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2246E2" w:rsidRPr="007C4348" w:rsidTr="0078315E">
        <w:trPr>
          <w:trHeight w:val="1313"/>
        </w:trPr>
        <w:tc>
          <w:tcPr>
            <w:tcW w:w="4070" w:type="dxa"/>
          </w:tcPr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2246E2" w:rsidRDefault="002246E2" w:rsidP="0078315E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246E2" w:rsidRDefault="002246E2" w:rsidP="00783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7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Россия Федерацията</w:t>
            </w:r>
            <w:bookmarkEnd w:id="30"/>
            <w:bookmarkEnd w:id="31"/>
            <w:bookmarkEnd w:id="32"/>
            <w:bookmarkEnd w:id="33"/>
            <w:bookmarkEnd w:id="3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Саха Республикатын</w:t>
            </w:r>
            <w:bookmarkEnd w:id="35"/>
            <w:bookmarkEnd w:id="36"/>
            <w:bookmarkEnd w:id="37"/>
            <w:bookmarkEnd w:id="38"/>
            <w:bookmarkEnd w:id="39"/>
          </w:p>
          <w:p w:rsidR="002246E2" w:rsidRPr="007C4348" w:rsidRDefault="002246E2" w:rsidP="0078315E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 куорат»</w:t>
            </w:r>
            <w:bookmarkEnd w:id="45"/>
            <w:bookmarkEnd w:id="46"/>
            <w:bookmarkEnd w:id="47"/>
            <w:bookmarkEnd w:id="48"/>
            <w:bookmarkEnd w:id="49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2246E2" w:rsidRPr="007C4348" w:rsidRDefault="002246E2" w:rsidP="0078315E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proofErr w:type="gramStart"/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2246E2" w:rsidRPr="00515DBF" w:rsidRDefault="002246E2" w:rsidP="002246E2">
      <w:pPr>
        <w:jc w:val="right"/>
        <w:rPr>
          <w:rFonts w:ascii="Arial" w:hAnsi="Arial" w:cs="Arial"/>
        </w:rPr>
      </w:pPr>
    </w:p>
    <w:p w:rsidR="002246E2" w:rsidRPr="001914D9" w:rsidRDefault="002246E2" w:rsidP="0022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D9"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1252E8">
        <w:rPr>
          <w:rFonts w:ascii="Times New Roman" w:hAnsi="Times New Roman" w:cs="Times New Roman"/>
          <w:b/>
          <w:spacing w:val="20"/>
          <w:sz w:val="24"/>
          <w:szCs w:val="24"/>
        </w:rPr>
        <w:t xml:space="preserve"> 1</w:t>
      </w:r>
      <w:r w:rsidR="001252E8">
        <w:rPr>
          <w:rFonts w:ascii="Times New Roman" w:hAnsi="Times New Roman" w:cs="Times New Roman"/>
          <w:b/>
          <w:sz w:val="24"/>
          <w:szCs w:val="24"/>
        </w:rPr>
        <w:t>78</w:t>
      </w:r>
    </w:p>
    <w:p w:rsidR="006E7CEE" w:rsidRDefault="006E7CEE" w:rsidP="006E7C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DA">
        <w:rPr>
          <w:rFonts w:ascii="Times New Roman" w:hAnsi="Times New Roman" w:cs="Times New Roman"/>
          <w:b/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6E7CEE" w:rsidRDefault="006E7CEE" w:rsidP="002246E2">
      <w:pPr>
        <w:jc w:val="center"/>
        <w:rPr>
          <w:rFonts w:ascii="Arial" w:hAnsi="Arial" w:cs="Arial"/>
          <w:b/>
          <w:spacing w:val="20"/>
        </w:rPr>
      </w:pPr>
    </w:p>
    <w:p w:rsidR="009870F0" w:rsidRPr="00EE4654" w:rsidRDefault="009870F0" w:rsidP="009870F0">
      <w:pPr>
        <w:spacing w:after="0" w:line="240" w:lineRule="auto"/>
        <w:rPr>
          <w:rFonts w:ascii="Arial" w:eastAsia="Times New Roman" w:hAnsi="Arial" w:cs="Arial"/>
        </w:rPr>
      </w:pPr>
    </w:p>
    <w:p w:rsidR="009870F0" w:rsidRPr="001914D9" w:rsidRDefault="00711B43" w:rsidP="009870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914D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BD0452" w:rsidRPr="00191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4D9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 2013 г.  </w:t>
      </w:r>
      <w:r w:rsidRPr="001914D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ч. </w:t>
      </w:r>
      <w:r w:rsidRPr="001914D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минут                                                    </w:t>
      </w:r>
      <w:r w:rsidR="004C3AEF" w:rsidRPr="001914D9">
        <w:rPr>
          <w:rFonts w:ascii="Times New Roman" w:eastAsia="Times New Roman" w:hAnsi="Times New Roman" w:cs="Times New Roman"/>
          <w:sz w:val="24"/>
          <w:szCs w:val="24"/>
        </w:rPr>
        <w:t>городская Администрация</w:t>
      </w:r>
      <w:r w:rsidR="009870F0" w:rsidRPr="001914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870F0" w:rsidRPr="001914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246E2" w:rsidRPr="00A1510B" w:rsidRDefault="002246E2" w:rsidP="002246E2">
      <w:pPr>
        <w:rPr>
          <w:rFonts w:ascii="Times New Roman" w:hAnsi="Times New Roman" w:cs="Times New Roman"/>
          <w:b/>
          <w:spacing w:val="20"/>
        </w:rPr>
      </w:pP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  <w:r w:rsidRPr="00A1510B">
        <w:rPr>
          <w:rFonts w:ascii="Times New Roman" w:hAnsi="Times New Roman" w:cs="Times New Roman"/>
          <w:b/>
        </w:rPr>
        <w:tab/>
      </w:r>
    </w:p>
    <w:p w:rsidR="002246E2" w:rsidRPr="00A1510B" w:rsidRDefault="002246E2" w:rsidP="00C9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322C5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1B43">
        <w:rPr>
          <w:rFonts w:ascii="Times New Roman" w:hAnsi="Times New Roman" w:cs="Times New Roman"/>
          <w:b/>
          <w:sz w:val="24"/>
          <w:szCs w:val="24"/>
        </w:rPr>
        <w:t>А.А. Панов</w:t>
      </w:r>
    </w:p>
    <w:p w:rsidR="002246E2" w:rsidRPr="00A1510B" w:rsidRDefault="002246E2" w:rsidP="00C958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711B43">
        <w:rPr>
          <w:rFonts w:ascii="Times New Roman" w:hAnsi="Times New Roman" w:cs="Times New Roman"/>
          <w:b/>
          <w:sz w:val="24"/>
          <w:szCs w:val="24"/>
        </w:rPr>
        <w:t xml:space="preserve">С.В. </w:t>
      </w:r>
      <w:proofErr w:type="gramStart"/>
      <w:r w:rsidR="00711B43">
        <w:rPr>
          <w:rFonts w:ascii="Times New Roman" w:hAnsi="Times New Roman" w:cs="Times New Roman"/>
          <w:b/>
          <w:sz w:val="24"/>
          <w:szCs w:val="24"/>
        </w:rPr>
        <w:t>Гуль</w:t>
      </w:r>
      <w:proofErr w:type="gramEnd"/>
    </w:p>
    <w:p w:rsidR="002246E2" w:rsidRDefault="002246E2" w:rsidP="00C95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0B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19338C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="0071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338C">
        <w:rPr>
          <w:rFonts w:ascii="Times New Roman" w:hAnsi="Times New Roman" w:cs="Times New Roman"/>
          <w:b/>
          <w:sz w:val="24"/>
          <w:szCs w:val="24"/>
        </w:rPr>
        <w:t>Бутакова</w:t>
      </w:r>
      <w:proofErr w:type="spellEnd"/>
      <w:r w:rsidR="001933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1B43" w:rsidRPr="00711B43">
        <w:rPr>
          <w:rFonts w:ascii="Times New Roman" w:hAnsi="Times New Roman" w:cs="Times New Roman"/>
          <w:b/>
          <w:sz w:val="24"/>
          <w:szCs w:val="24"/>
        </w:rPr>
        <w:t>К.Б. Дегтярев</w:t>
      </w:r>
      <w:r w:rsidR="00711B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1B43" w:rsidRPr="00A1510B">
        <w:rPr>
          <w:rFonts w:ascii="Times New Roman" w:hAnsi="Times New Roman" w:cs="Times New Roman"/>
          <w:b/>
          <w:sz w:val="24"/>
          <w:szCs w:val="24"/>
        </w:rPr>
        <w:t>Г.Г.</w:t>
      </w:r>
      <w:r w:rsidR="00711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1B43" w:rsidRPr="00A1510B">
        <w:rPr>
          <w:rFonts w:ascii="Times New Roman" w:hAnsi="Times New Roman" w:cs="Times New Roman"/>
          <w:b/>
          <w:sz w:val="24"/>
          <w:szCs w:val="24"/>
        </w:rPr>
        <w:t>Папиян</w:t>
      </w:r>
      <w:proofErr w:type="spellEnd"/>
      <w:r w:rsidR="00711B43">
        <w:rPr>
          <w:rFonts w:ascii="Times New Roman" w:hAnsi="Times New Roman" w:cs="Times New Roman"/>
          <w:b/>
          <w:sz w:val="24"/>
          <w:szCs w:val="24"/>
        </w:rPr>
        <w:t>, Г.Н. Седых</w:t>
      </w:r>
      <w:r w:rsidR="00BD0452" w:rsidRPr="00A1510B">
        <w:rPr>
          <w:rFonts w:ascii="Times New Roman" w:hAnsi="Times New Roman" w:cs="Times New Roman"/>
          <w:b/>
          <w:sz w:val="24"/>
          <w:szCs w:val="24"/>
        </w:rPr>
        <w:t>.</w:t>
      </w:r>
    </w:p>
    <w:p w:rsidR="001914D9" w:rsidRPr="00A1510B" w:rsidRDefault="001914D9" w:rsidP="00C95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6E2" w:rsidRPr="00A1510B" w:rsidRDefault="002246E2" w:rsidP="00C95850">
      <w:pPr>
        <w:spacing w:after="0"/>
        <w:jc w:val="center"/>
        <w:rPr>
          <w:rFonts w:ascii="Times New Roman" w:hAnsi="Times New Roman" w:cs="Times New Roman"/>
          <w:b/>
        </w:rPr>
      </w:pPr>
      <w:r w:rsidRPr="00A1510B">
        <w:rPr>
          <w:rFonts w:ascii="Times New Roman" w:hAnsi="Times New Roman" w:cs="Times New Roman"/>
          <w:b/>
        </w:rPr>
        <w:t>ПОВЕСТКА ДНЯ</w:t>
      </w:r>
    </w:p>
    <w:p w:rsidR="003B5EA9" w:rsidRPr="00F0294A" w:rsidRDefault="003B5EA9" w:rsidP="003B5E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94A">
        <w:rPr>
          <w:rFonts w:ascii="Times New Roman" w:hAnsi="Times New Roman" w:cs="Times New Roman"/>
          <w:sz w:val="24"/>
          <w:szCs w:val="24"/>
        </w:rPr>
        <w:t>Рассмотрение заявок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2246E2" w:rsidRPr="00A1510B" w:rsidRDefault="002246E2" w:rsidP="002246E2">
      <w:pPr>
        <w:rPr>
          <w:rFonts w:ascii="Times New Roman" w:hAnsi="Times New Roman" w:cs="Times New Roman"/>
          <w:b/>
        </w:rPr>
      </w:pPr>
    </w:p>
    <w:p w:rsidR="002246E2" w:rsidRPr="00267DC1" w:rsidRDefault="002246E2" w:rsidP="00267DC1">
      <w:pPr>
        <w:pStyle w:val="a5"/>
        <w:numPr>
          <w:ilvl w:val="0"/>
          <w:numId w:val="3"/>
        </w:numPr>
        <w:spacing w:line="276" w:lineRule="auto"/>
        <w:rPr>
          <w:b/>
        </w:rPr>
      </w:pPr>
      <w:r w:rsidRPr="00267DC1">
        <w:rPr>
          <w:b/>
        </w:rPr>
        <w:t>СЛУШАЛИ:</w:t>
      </w:r>
      <w:r w:rsidR="005C1F29" w:rsidRPr="00267DC1">
        <w:rPr>
          <w:b/>
        </w:rPr>
        <w:t xml:space="preserve"> </w:t>
      </w:r>
      <w:r w:rsidR="00711B43" w:rsidRPr="00267DC1">
        <w:rPr>
          <w:b/>
        </w:rPr>
        <w:t xml:space="preserve">С.В. </w:t>
      </w:r>
      <w:proofErr w:type="gramStart"/>
      <w:r w:rsidR="00711B43" w:rsidRPr="00267DC1">
        <w:rPr>
          <w:b/>
        </w:rPr>
        <w:t>Гуль</w:t>
      </w:r>
      <w:proofErr w:type="gramEnd"/>
      <w:r w:rsidR="00711B43" w:rsidRPr="00267DC1">
        <w:rPr>
          <w:b/>
        </w:rPr>
        <w:t xml:space="preserve"> </w:t>
      </w:r>
    </w:p>
    <w:p w:rsidR="001914D9" w:rsidRPr="00267DC1" w:rsidRDefault="003967D6" w:rsidP="00267DC1">
      <w:pPr>
        <w:pStyle w:val="a5"/>
        <w:spacing w:line="276" w:lineRule="auto"/>
        <w:ind w:left="0" w:firstLine="360"/>
        <w:jc w:val="both"/>
      </w:pPr>
      <w:r w:rsidRPr="00267DC1">
        <w:t xml:space="preserve"> </w:t>
      </w:r>
      <w:r w:rsidR="001914D9" w:rsidRPr="00267DC1">
        <w:t xml:space="preserve"> </w:t>
      </w:r>
      <w:r w:rsidRPr="00267DC1">
        <w:t>п</w:t>
      </w:r>
      <w:r w:rsidR="001914D9" w:rsidRPr="00267DC1">
        <w:t>роверив полноту (комплектность), оформление представленных субъектами малого и среднего предпринимательства документов направила в комиссию по рассмотрению заявок субъектов малого и среднего предпринимательства, претендующих на получение финансовой поддержки за счет средств местного бюджета, по следующему виду поддержки:</w:t>
      </w:r>
    </w:p>
    <w:p w:rsidR="001914D9" w:rsidRPr="00267DC1" w:rsidRDefault="001914D9" w:rsidP="00267DC1">
      <w:pPr>
        <w:pStyle w:val="a5"/>
        <w:spacing w:line="276" w:lineRule="auto"/>
        <w:ind w:left="0" w:firstLine="360"/>
        <w:jc w:val="both"/>
      </w:pPr>
      <w:r w:rsidRPr="00267DC1">
        <w:t xml:space="preserve">- субсидирование части затрат, понесенных субъектами малого и среднего </w:t>
      </w:r>
      <w:r w:rsidR="005161E0" w:rsidRPr="00267DC1">
        <w:t xml:space="preserve"> предпринимательства </w:t>
      </w:r>
      <w:r w:rsidRPr="00267DC1">
        <w:t>на модернизацию (приобретение, обновление) производственного оборудования, связанного с производством продукции, а также связанного с оказанием бытовых услуг.</w:t>
      </w:r>
    </w:p>
    <w:p w:rsidR="001914D9" w:rsidRPr="00267DC1" w:rsidRDefault="001914D9" w:rsidP="00267DC1">
      <w:pPr>
        <w:ind w:right="-198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 xml:space="preserve"> Рассмотрение </w:t>
      </w:r>
      <w:r w:rsidRPr="00267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DC1">
        <w:rPr>
          <w:rFonts w:ascii="Times New Roman" w:hAnsi="Times New Roman" w:cs="Times New Roman"/>
          <w:sz w:val="24"/>
          <w:szCs w:val="24"/>
        </w:rPr>
        <w:t>2 комплек</w:t>
      </w:r>
      <w:r w:rsidR="001D0569" w:rsidRPr="00267DC1">
        <w:rPr>
          <w:rFonts w:ascii="Times New Roman" w:hAnsi="Times New Roman" w:cs="Times New Roman"/>
          <w:sz w:val="24"/>
          <w:szCs w:val="24"/>
        </w:rPr>
        <w:t>тов</w:t>
      </w:r>
      <w:r w:rsidRPr="00267DC1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1D0569" w:rsidRPr="00267D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7DC1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="001D0569" w:rsidRPr="00267DC1">
        <w:rPr>
          <w:rFonts w:ascii="Times New Roman" w:hAnsi="Times New Roman" w:cs="Times New Roman"/>
          <w:sz w:val="24"/>
          <w:szCs w:val="24"/>
        </w:rPr>
        <w:t>х</w:t>
      </w:r>
      <w:r w:rsidRPr="00267DC1">
        <w:rPr>
          <w:rFonts w:ascii="Times New Roman" w:hAnsi="Times New Roman" w:cs="Times New Roman"/>
          <w:sz w:val="24"/>
          <w:szCs w:val="24"/>
        </w:rPr>
        <w:t xml:space="preserve"> в отдел по отраслевым вопросам  от субъектов малого и среднего предпринимательства.</w:t>
      </w:r>
    </w:p>
    <w:p w:rsidR="00711B43" w:rsidRPr="00267DC1" w:rsidRDefault="001914D9" w:rsidP="00267DC1">
      <w:pPr>
        <w:ind w:right="-198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9ED" w:rsidRPr="00267DC1" w:rsidRDefault="002F29ED" w:rsidP="00267DC1">
      <w:pPr>
        <w:tabs>
          <w:tab w:val="left" w:pos="284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>Рассматривались заявки следующих претендентов:</w:t>
      </w:r>
    </w:p>
    <w:p w:rsidR="005161E0" w:rsidRPr="00267DC1" w:rsidRDefault="00F0294A" w:rsidP="00FA33A7">
      <w:pPr>
        <w:pStyle w:val="a5"/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contextualSpacing/>
        <w:jc w:val="both"/>
        <w:rPr>
          <w:b/>
        </w:rPr>
      </w:pPr>
      <w:r w:rsidRPr="00267DC1">
        <w:rPr>
          <w:b/>
        </w:rPr>
        <w:t xml:space="preserve">ИП </w:t>
      </w:r>
      <w:proofErr w:type="spellStart"/>
      <w:r w:rsidRPr="00267DC1">
        <w:rPr>
          <w:b/>
        </w:rPr>
        <w:t>Решетилов</w:t>
      </w:r>
      <w:proofErr w:type="spellEnd"/>
      <w:r w:rsidRPr="00267DC1">
        <w:rPr>
          <w:b/>
        </w:rPr>
        <w:t xml:space="preserve"> Александр Викторович</w:t>
      </w:r>
      <w:r w:rsidR="00325836" w:rsidRPr="00267DC1">
        <w:rPr>
          <w:b/>
        </w:rPr>
        <w:t>.</w:t>
      </w:r>
    </w:p>
    <w:p w:rsidR="005161E0" w:rsidRPr="00267DC1" w:rsidRDefault="00325836" w:rsidP="00FA33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 xml:space="preserve">Зарегистрирован в качестве индивидуального предпринимателя в </w:t>
      </w:r>
      <w:proofErr w:type="gramStart"/>
      <w:r w:rsidRPr="00267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7DC1">
        <w:rPr>
          <w:rFonts w:ascii="Times New Roman" w:hAnsi="Times New Roman" w:cs="Times New Roman"/>
          <w:sz w:val="24"/>
          <w:szCs w:val="24"/>
        </w:rPr>
        <w:t>. Мирном        28.04. 2010 г.</w:t>
      </w:r>
      <w:r w:rsidR="005161E0"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C1" w:rsidRPr="00267DC1">
        <w:rPr>
          <w:rFonts w:ascii="Times New Roman" w:hAnsi="Times New Roman" w:cs="Times New Roman"/>
          <w:sz w:val="24"/>
          <w:szCs w:val="24"/>
        </w:rPr>
        <w:t>В наличии полный пакет документов, соответствующий  требованиям  Порядка  предоставления финансовой поддержки.</w:t>
      </w:r>
      <w:r w:rsidR="00267DC1">
        <w:rPr>
          <w:rFonts w:ascii="Times New Roman" w:hAnsi="Times New Roman" w:cs="Times New Roman"/>
          <w:sz w:val="24"/>
          <w:szCs w:val="24"/>
        </w:rPr>
        <w:t xml:space="preserve"> </w:t>
      </w:r>
      <w:r w:rsidR="005161E0" w:rsidRPr="00267DC1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5161E0"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DC1" w:rsidRPr="00267DC1">
        <w:rPr>
          <w:rFonts w:ascii="Times New Roman" w:hAnsi="Times New Roman" w:cs="Times New Roman"/>
          <w:sz w:val="24"/>
          <w:szCs w:val="24"/>
        </w:rPr>
        <w:t>п</w:t>
      </w:r>
      <w:r w:rsidR="005161E0" w:rsidRPr="00267DC1">
        <w:rPr>
          <w:rFonts w:ascii="Times New Roman" w:hAnsi="Times New Roman" w:cs="Times New Roman"/>
          <w:sz w:val="24"/>
          <w:szCs w:val="24"/>
        </w:rPr>
        <w:t>роизводство</w:t>
      </w:r>
      <w:r w:rsidR="00267DC1">
        <w:rPr>
          <w:rFonts w:ascii="Times New Roman" w:hAnsi="Times New Roman" w:cs="Times New Roman"/>
          <w:sz w:val="24"/>
          <w:szCs w:val="24"/>
        </w:rPr>
        <w:t xml:space="preserve"> пластмассовых изделий и</w:t>
      </w:r>
      <w:r w:rsidR="005161E0" w:rsidRPr="00267DC1">
        <w:rPr>
          <w:rFonts w:ascii="Times New Roman" w:hAnsi="Times New Roman" w:cs="Times New Roman"/>
          <w:sz w:val="24"/>
          <w:szCs w:val="24"/>
        </w:rPr>
        <w:t xml:space="preserve"> безалкогольных напитков.</w:t>
      </w:r>
    </w:p>
    <w:p w:rsidR="005161E0" w:rsidRPr="00267DC1" w:rsidRDefault="00267DC1" w:rsidP="00FA33A7">
      <w:pPr>
        <w:tabs>
          <w:tab w:val="left" w:pos="142"/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161E0" w:rsidRPr="00267DC1">
        <w:rPr>
          <w:rFonts w:ascii="Times New Roman" w:hAnsi="Times New Roman" w:cs="Times New Roman"/>
          <w:sz w:val="24"/>
          <w:szCs w:val="24"/>
        </w:rPr>
        <w:t xml:space="preserve"> 2010 года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5161E0" w:rsidRPr="00267DC1">
        <w:rPr>
          <w:rFonts w:ascii="Times New Roman" w:hAnsi="Times New Roman" w:cs="Times New Roman"/>
          <w:sz w:val="24"/>
          <w:szCs w:val="24"/>
        </w:rPr>
        <w:t xml:space="preserve">занимается производством кваса живого брожения. В 2012 году  получено Свидетельство о государственной регистрации </w:t>
      </w:r>
      <w:r w:rsidR="005161E0" w:rsidRPr="00267DC1">
        <w:rPr>
          <w:rFonts w:ascii="Times New Roman" w:hAnsi="Times New Roman" w:cs="Times New Roman"/>
          <w:sz w:val="24"/>
          <w:szCs w:val="24"/>
        </w:rPr>
        <w:lastRenderedPageBreak/>
        <w:t xml:space="preserve">Таможенного союза на производство питьевой воды. С целью увеличения ассортимента, в первом квартале 2012 года приобретено оборудование для </w:t>
      </w:r>
      <w:proofErr w:type="spellStart"/>
      <w:r w:rsidR="005161E0" w:rsidRPr="00267DC1">
        <w:rPr>
          <w:rFonts w:ascii="Times New Roman" w:hAnsi="Times New Roman" w:cs="Times New Roman"/>
          <w:sz w:val="24"/>
          <w:szCs w:val="24"/>
        </w:rPr>
        <w:t>выдува</w:t>
      </w:r>
      <w:proofErr w:type="spellEnd"/>
      <w:r w:rsidR="005161E0" w:rsidRPr="00267DC1">
        <w:rPr>
          <w:rFonts w:ascii="Times New Roman" w:hAnsi="Times New Roman" w:cs="Times New Roman"/>
          <w:sz w:val="24"/>
          <w:szCs w:val="24"/>
        </w:rPr>
        <w:t xml:space="preserve"> ПЭТ бутылок для розлива кваса и питьевой воды.</w:t>
      </w:r>
    </w:p>
    <w:p w:rsidR="005161E0" w:rsidRPr="00267DC1" w:rsidRDefault="005161E0" w:rsidP="00FA33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>Субсидия необходима для частичного погашения затрат на приобретённое оборудование.</w:t>
      </w:r>
    </w:p>
    <w:p w:rsidR="00325836" w:rsidRPr="00267DC1" w:rsidRDefault="001914D9" w:rsidP="00FA33A7">
      <w:pPr>
        <w:pStyle w:val="a5"/>
        <w:numPr>
          <w:ilvl w:val="0"/>
          <w:numId w:val="9"/>
        </w:numPr>
        <w:tabs>
          <w:tab w:val="left" w:pos="426"/>
          <w:tab w:val="left" w:pos="567"/>
        </w:tabs>
        <w:spacing w:line="276" w:lineRule="auto"/>
        <w:jc w:val="both"/>
        <w:rPr>
          <w:b/>
        </w:rPr>
      </w:pPr>
      <w:r w:rsidRPr="00267DC1">
        <w:rPr>
          <w:b/>
        </w:rPr>
        <w:t>ИП Гусев Станислав Сергеевич</w:t>
      </w:r>
      <w:r w:rsidR="00325836" w:rsidRPr="00267DC1">
        <w:rPr>
          <w:b/>
        </w:rPr>
        <w:t>.</w:t>
      </w:r>
    </w:p>
    <w:p w:rsidR="00325836" w:rsidRPr="00267DC1" w:rsidRDefault="00325836" w:rsidP="00FA33A7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 xml:space="preserve">Зарегистрирован в качестве индивидуального предпринимателя в </w:t>
      </w:r>
      <w:proofErr w:type="gramStart"/>
      <w:r w:rsidRPr="00267D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7DC1">
        <w:rPr>
          <w:rFonts w:ascii="Times New Roman" w:hAnsi="Times New Roman" w:cs="Times New Roman"/>
          <w:sz w:val="24"/>
          <w:szCs w:val="24"/>
        </w:rPr>
        <w:t>. Мирном   14.05.2013г.</w:t>
      </w:r>
      <w:r w:rsidR="00267DC1">
        <w:rPr>
          <w:rFonts w:ascii="Times New Roman" w:hAnsi="Times New Roman" w:cs="Times New Roman"/>
          <w:sz w:val="24"/>
          <w:szCs w:val="24"/>
        </w:rPr>
        <w:t xml:space="preserve"> </w:t>
      </w:r>
      <w:r w:rsidRPr="00267DC1">
        <w:rPr>
          <w:rFonts w:ascii="Times New Roman" w:hAnsi="Times New Roman" w:cs="Times New Roman"/>
          <w:sz w:val="24"/>
          <w:szCs w:val="24"/>
        </w:rPr>
        <w:t>В наличии полный пакет документов, соответствующий требованиям  Порядка  предоставления  финансовой поддержки.</w:t>
      </w:r>
    </w:p>
    <w:p w:rsidR="00325836" w:rsidRPr="00267DC1" w:rsidRDefault="001914D9" w:rsidP="00FA33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836" w:rsidRPr="00267DC1">
        <w:rPr>
          <w:rFonts w:ascii="Times New Roman" w:hAnsi="Times New Roman" w:cs="Times New Roman"/>
          <w:b/>
          <w:sz w:val="24"/>
          <w:szCs w:val="24"/>
        </w:rPr>
        <w:tab/>
      </w:r>
      <w:r w:rsidR="00325836" w:rsidRPr="00267DC1">
        <w:rPr>
          <w:rFonts w:ascii="Times New Roman" w:hAnsi="Times New Roman" w:cs="Times New Roman"/>
          <w:sz w:val="24"/>
          <w:szCs w:val="24"/>
        </w:rPr>
        <w:t>Вид деятельности:</w:t>
      </w:r>
      <w:r w:rsidR="00325836"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A7" w:rsidRPr="00FA33A7">
        <w:rPr>
          <w:rFonts w:ascii="Times New Roman" w:hAnsi="Times New Roman" w:cs="Times New Roman"/>
          <w:sz w:val="24"/>
          <w:szCs w:val="24"/>
        </w:rPr>
        <w:t>п</w:t>
      </w:r>
      <w:r w:rsidR="00325836" w:rsidRPr="00267DC1">
        <w:rPr>
          <w:rFonts w:ascii="Times New Roman" w:hAnsi="Times New Roman" w:cs="Times New Roman"/>
          <w:sz w:val="24"/>
          <w:szCs w:val="24"/>
        </w:rPr>
        <w:t>роизводство минеральных тепло и звукоизоляционных материалов и изделий.</w:t>
      </w:r>
    </w:p>
    <w:p w:rsidR="00325836" w:rsidRPr="00267DC1" w:rsidRDefault="00325836" w:rsidP="00FA33A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 xml:space="preserve">Главной целью является производство утеплителя и предоставление услуг по утеплению организациям, предприятиям и населению </w:t>
      </w:r>
      <w:proofErr w:type="spellStart"/>
      <w:r w:rsidRPr="00267DC1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267DC1">
        <w:rPr>
          <w:rFonts w:ascii="Times New Roman" w:hAnsi="Times New Roman" w:cs="Times New Roman"/>
          <w:sz w:val="24"/>
          <w:szCs w:val="24"/>
        </w:rPr>
        <w:t xml:space="preserve"> района. В  настоящее время пенополиуретан занимает одно из первых мест среди полимерных теплоизоляционных материалов (пенопластов), что объясняется их хорошими физико</w:t>
      </w:r>
      <w:r w:rsidRPr="00267DC1">
        <w:rPr>
          <w:rFonts w:ascii="Times New Roman" w:hAnsi="Times New Roman" w:cs="Times New Roman"/>
          <w:b/>
          <w:sz w:val="24"/>
          <w:szCs w:val="24"/>
        </w:rPr>
        <w:t>-</w:t>
      </w:r>
      <w:r w:rsidRPr="00267DC1">
        <w:rPr>
          <w:rFonts w:ascii="Times New Roman" w:hAnsi="Times New Roman" w:cs="Times New Roman"/>
          <w:sz w:val="24"/>
          <w:szCs w:val="24"/>
        </w:rPr>
        <w:t xml:space="preserve">механическими  и теплоизоляционными свойствами, стойкостью, простой технологией и  возможностью изготовления на месте производства работ. Производство утеплителя позволяет снизить стоимость строительных материалов при возведении новых объектов и ремонте существующих. </w:t>
      </w:r>
    </w:p>
    <w:p w:rsidR="00325836" w:rsidRPr="00267DC1" w:rsidRDefault="00325836" w:rsidP="00FA33A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>Субсидия необходима для частичного погашения затрат на приобретённое оборудование.</w:t>
      </w:r>
    </w:p>
    <w:p w:rsidR="00FA33A7" w:rsidRDefault="00FA33A7" w:rsidP="00FA33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9E9" w:rsidRPr="00267DC1" w:rsidRDefault="005C1F29" w:rsidP="00FA33A7">
      <w:pPr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267DC1">
        <w:rPr>
          <w:rFonts w:ascii="Times New Roman" w:hAnsi="Times New Roman" w:cs="Times New Roman"/>
          <w:b/>
          <w:sz w:val="24"/>
          <w:szCs w:val="24"/>
        </w:rPr>
        <w:br/>
      </w:r>
      <w:r w:rsidR="00E77417" w:rsidRPr="00267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52" w:rsidRPr="00267D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79E9" w:rsidRPr="00267DC1">
        <w:rPr>
          <w:rFonts w:ascii="Times New Roman" w:hAnsi="Times New Roman" w:cs="Times New Roman"/>
          <w:sz w:val="24"/>
          <w:szCs w:val="24"/>
        </w:rPr>
        <w:t xml:space="preserve">Предоставить субсидию в области: «Субсидирование части затрат, понесенных субъектами малого и среднего </w:t>
      </w:r>
      <w:r w:rsidR="001D0569" w:rsidRPr="00267DC1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B079E9" w:rsidRPr="00267DC1">
        <w:rPr>
          <w:rFonts w:ascii="Times New Roman" w:hAnsi="Times New Roman" w:cs="Times New Roman"/>
          <w:sz w:val="24"/>
          <w:szCs w:val="24"/>
        </w:rPr>
        <w:t>на модернизацию (приобретение, обновление) производственного оборудования, связа</w:t>
      </w:r>
      <w:r w:rsidR="00422148" w:rsidRPr="00267DC1">
        <w:rPr>
          <w:rFonts w:ascii="Times New Roman" w:hAnsi="Times New Roman" w:cs="Times New Roman"/>
          <w:sz w:val="24"/>
          <w:szCs w:val="24"/>
        </w:rPr>
        <w:t>нного с производством продукции</w:t>
      </w:r>
      <w:r w:rsidR="00B079E9" w:rsidRPr="00267DC1">
        <w:rPr>
          <w:rFonts w:ascii="Times New Roman" w:hAnsi="Times New Roman" w:cs="Times New Roman"/>
          <w:sz w:val="24"/>
          <w:szCs w:val="24"/>
        </w:rPr>
        <w:t xml:space="preserve"> </w:t>
      </w:r>
      <w:r w:rsidR="001D0569" w:rsidRPr="00267DC1">
        <w:rPr>
          <w:rFonts w:ascii="Times New Roman" w:hAnsi="Times New Roman" w:cs="Times New Roman"/>
          <w:sz w:val="24"/>
          <w:szCs w:val="24"/>
        </w:rPr>
        <w:t xml:space="preserve">и </w:t>
      </w:r>
      <w:r w:rsidR="00B079E9" w:rsidRPr="00267DC1">
        <w:rPr>
          <w:rFonts w:ascii="Times New Roman" w:hAnsi="Times New Roman" w:cs="Times New Roman"/>
          <w:sz w:val="24"/>
          <w:szCs w:val="24"/>
        </w:rPr>
        <w:t>оказанием бытовых услуг»:</w:t>
      </w:r>
    </w:p>
    <w:p w:rsidR="00B079E9" w:rsidRPr="00267DC1" w:rsidRDefault="00B079E9" w:rsidP="00FA33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 xml:space="preserve">ИП Решетилову Александру Викторовичу  – </w:t>
      </w:r>
      <w:r w:rsidRPr="00267DC1">
        <w:rPr>
          <w:rFonts w:ascii="Times New Roman" w:hAnsi="Times New Roman" w:cs="Times New Roman"/>
          <w:sz w:val="24"/>
          <w:szCs w:val="24"/>
        </w:rPr>
        <w:t>в размер 50,0 тысяч  рублей.</w:t>
      </w:r>
    </w:p>
    <w:p w:rsidR="00B079E9" w:rsidRPr="00267DC1" w:rsidRDefault="00B079E9" w:rsidP="00FA33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 xml:space="preserve">ИП Гусеву Станиславу Сергеевичу </w:t>
      </w:r>
      <w:r w:rsidRPr="00267DC1">
        <w:rPr>
          <w:rFonts w:ascii="Times New Roman" w:hAnsi="Times New Roman" w:cs="Times New Roman"/>
          <w:sz w:val="24"/>
          <w:szCs w:val="24"/>
        </w:rPr>
        <w:t>– в размере 50,0 тысяч рублей.</w:t>
      </w:r>
    </w:p>
    <w:p w:rsidR="00DE58CE" w:rsidRPr="00267DC1" w:rsidRDefault="00DE58CE" w:rsidP="00267DC1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6E2" w:rsidRPr="00267DC1" w:rsidRDefault="00BE2752" w:rsidP="00267DC1">
      <w:pPr>
        <w:tabs>
          <w:tab w:val="left" w:pos="284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DC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3AEF" w:rsidRPr="00267DC1" w:rsidRDefault="004C3AEF" w:rsidP="002246E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967D6" w:rsidRPr="00267DC1" w:rsidRDefault="003967D6" w:rsidP="002246E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967D6" w:rsidRPr="00267DC1" w:rsidRDefault="003967D6" w:rsidP="002246E2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3967D6" w:rsidRDefault="003967D6" w:rsidP="002246E2">
      <w:pPr>
        <w:tabs>
          <w:tab w:val="num" w:pos="0"/>
        </w:tabs>
        <w:rPr>
          <w:rFonts w:ascii="Arial" w:hAnsi="Arial" w:cs="Arial"/>
          <w:b/>
        </w:rPr>
      </w:pPr>
    </w:p>
    <w:tbl>
      <w:tblPr>
        <w:tblW w:w="0" w:type="auto"/>
        <w:tblLook w:val="01E0"/>
      </w:tblPr>
      <w:tblGrid>
        <w:gridCol w:w="3219"/>
        <w:gridCol w:w="3180"/>
        <w:gridCol w:w="3172"/>
      </w:tblGrid>
      <w:tr w:rsidR="002246E2" w:rsidRPr="00A1510B" w:rsidTr="0078315E">
        <w:tc>
          <w:tcPr>
            <w:tcW w:w="3301" w:type="dxa"/>
          </w:tcPr>
          <w:p w:rsidR="002246E2" w:rsidRPr="00A1510B" w:rsidRDefault="002246E2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3301" w:type="dxa"/>
          </w:tcPr>
          <w:p w:rsidR="002246E2" w:rsidRPr="00A1510B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EF" w:rsidRPr="00A1510B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подпись</w:t>
            </w:r>
          </w:p>
        </w:tc>
        <w:tc>
          <w:tcPr>
            <w:tcW w:w="3302" w:type="dxa"/>
          </w:tcPr>
          <w:p w:rsidR="004C3AEF" w:rsidRPr="00A1510B" w:rsidRDefault="007C3EDE" w:rsidP="004C3AEF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42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</w:t>
            </w:r>
          </w:p>
          <w:p w:rsidR="00185A7C" w:rsidRPr="00A1510B" w:rsidRDefault="00185A7C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6E2" w:rsidRPr="00A1510B" w:rsidTr="0078315E">
        <w:tc>
          <w:tcPr>
            <w:tcW w:w="3301" w:type="dxa"/>
          </w:tcPr>
          <w:p w:rsidR="002246E2" w:rsidRPr="00A1510B" w:rsidRDefault="002246E2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3301" w:type="dxa"/>
          </w:tcPr>
          <w:p w:rsidR="002246E2" w:rsidRPr="00A1510B" w:rsidRDefault="002246E2" w:rsidP="004C3AEF">
            <w:pPr>
              <w:pBdr>
                <w:bottom w:val="single" w:sz="12" w:space="1" w:color="auto"/>
              </w:pBd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AEF" w:rsidRPr="00A1510B" w:rsidRDefault="004C3AEF" w:rsidP="004C3AEF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1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подпись</w:t>
            </w:r>
          </w:p>
        </w:tc>
        <w:tc>
          <w:tcPr>
            <w:tcW w:w="3302" w:type="dxa"/>
          </w:tcPr>
          <w:p w:rsidR="002246E2" w:rsidRPr="00A1510B" w:rsidRDefault="00B079E9" w:rsidP="0078315E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</w:p>
        </w:tc>
      </w:tr>
    </w:tbl>
    <w:p w:rsidR="008D1A50" w:rsidRPr="00A1510B" w:rsidRDefault="008D1A50">
      <w:pPr>
        <w:rPr>
          <w:rFonts w:ascii="Times New Roman" w:hAnsi="Times New Roman" w:cs="Times New Roman"/>
          <w:sz w:val="24"/>
          <w:szCs w:val="24"/>
        </w:rPr>
      </w:pPr>
    </w:p>
    <w:sectPr w:rsidR="008D1A50" w:rsidRPr="00A1510B" w:rsidSect="002F29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4E0"/>
    <w:multiLevelType w:val="hybridMultilevel"/>
    <w:tmpl w:val="54D2634A"/>
    <w:lvl w:ilvl="0" w:tplc="0972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F70165"/>
    <w:multiLevelType w:val="hybridMultilevel"/>
    <w:tmpl w:val="397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34452BA"/>
    <w:multiLevelType w:val="hybridMultilevel"/>
    <w:tmpl w:val="753E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0132"/>
    <w:multiLevelType w:val="hybridMultilevel"/>
    <w:tmpl w:val="B0543B52"/>
    <w:lvl w:ilvl="0" w:tplc="7FF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D5094"/>
    <w:multiLevelType w:val="hybridMultilevel"/>
    <w:tmpl w:val="CB8A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B6226"/>
    <w:multiLevelType w:val="hybridMultilevel"/>
    <w:tmpl w:val="0DA277E0"/>
    <w:lvl w:ilvl="0" w:tplc="EF149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246E2"/>
    <w:rsid w:val="000E56AD"/>
    <w:rsid w:val="000E5B3A"/>
    <w:rsid w:val="001029A4"/>
    <w:rsid w:val="001120CE"/>
    <w:rsid w:val="001252E8"/>
    <w:rsid w:val="00185A7C"/>
    <w:rsid w:val="001914D9"/>
    <w:rsid w:val="0019338C"/>
    <w:rsid w:val="001D0569"/>
    <w:rsid w:val="001E6A41"/>
    <w:rsid w:val="001F18B1"/>
    <w:rsid w:val="00207CFA"/>
    <w:rsid w:val="002246E2"/>
    <w:rsid w:val="00257158"/>
    <w:rsid w:val="00267DC1"/>
    <w:rsid w:val="002F29ED"/>
    <w:rsid w:val="00322C5F"/>
    <w:rsid w:val="00325836"/>
    <w:rsid w:val="003967D6"/>
    <w:rsid w:val="003B5EA9"/>
    <w:rsid w:val="003F7650"/>
    <w:rsid w:val="00415A00"/>
    <w:rsid w:val="00422148"/>
    <w:rsid w:val="004C3AEF"/>
    <w:rsid w:val="004C3B33"/>
    <w:rsid w:val="004C44AA"/>
    <w:rsid w:val="005161E0"/>
    <w:rsid w:val="00526E45"/>
    <w:rsid w:val="0055015F"/>
    <w:rsid w:val="005C1F29"/>
    <w:rsid w:val="006E7CEE"/>
    <w:rsid w:val="00711B43"/>
    <w:rsid w:val="007C3EDE"/>
    <w:rsid w:val="007E6581"/>
    <w:rsid w:val="007F4168"/>
    <w:rsid w:val="008967F7"/>
    <w:rsid w:val="008D1A50"/>
    <w:rsid w:val="008F6745"/>
    <w:rsid w:val="00983D1D"/>
    <w:rsid w:val="009870F0"/>
    <w:rsid w:val="00A1510B"/>
    <w:rsid w:val="00A5545F"/>
    <w:rsid w:val="00AD50B2"/>
    <w:rsid w:val="00B079E9"/>
    <w:rsid w:val="00BD0452"/>
    <w:rsid w:val="00BE2752"/>
    <w:rsid w:val="00C95850"/>
    <w:rsid w:val="00CB5DB5"/>
    <w:rsid w:val="00DB5E9F"/>
    <w:rsid w:val="00DE58CE"/>
    <w:rsid w:val="00E77417"/>
    <w:rsid w:val="00E96295"/>
    <w:rsid w:val="00EB60EB"/>
    <w:rsid w:val="00F0294A"/>
    <w:rsid w:val="00F462CA"/>
    <w:rsid w:val="00F94543"/>
    <w:rsid w:val="00FA33A7"/>
    <w:rsid w:val="00FD5327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0"/>
  </w:style>
  <w:style w:type="paragraph" w:styleId="1">
    <w:name w:val="heading 1"/>
    <w:basedOn w:val="a"/>
    <w:next w:val="a"/>
    <w:link w:val="10"/>
    <w:qFormat/>
    <w:rsid w:val="002246E2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2246E2"/>
    <w:pPr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2246E2"/>
    <w:pPr>
      <w:widowControl w:val="0"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2246E2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2246E2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46E2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246E2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46E2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246E2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2246E2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2246E2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46E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246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46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6E2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0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8EAD-1248-4A8E-9781-EA2FF26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OleinikLR</dc:creator>
  <cp:keywords/>
  <dc:description/>
  <cp:lastModifiedBy>KudrinaNV</cp:lastModifiedBy>
  <cp:revision>26</cp:revision>
  <cp:lastPrinted>2013-08-30T05:21:00Z</cp:lastPrinted>
  <dcterms:created xsi:type="dcterms:W3CDTF">2013-05-16T01:16:00Z</dcterms:created>
  <dcterms:modified xsi:type="dcterms:W3CDTF">2013-09-12T01:22:00Z</dcterms:modified>
</cp:coreProperties>
</file>