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57" w:rsidRPr="009F3357" w:rsidRDefault="009F3357" w:rsidP="009F3357">
      <w:pPr>
        <w:shd w:val="clear" w:color="auto" w:fill="FFFFFF"/>
        <w:spacing w:after="192" w:line="288" w:lineRule="atLeast"/>
        <w:outlineLvl w:val="0"/>
        <w:rPr>
          <w:rFonts w:ascii="Arial" w:eastAsia="Times New Roman" w:hAnsi="Arial" w:cs="Arial"/>
          <w:color w:val="9C3907"/>
          <w:kern w:val="36"/>
          <w:sz w:val="38"/>
          <w:szCs w:val="38"/>
          <w:lang w:eastAsia="ru-RU"/>
        </w:rPr>
      </w:pPr>
      <w:r w:rsidRPr="009F3357">
        <w:rPr>
          <w:rFonts w:ascii="Arial" w:eastAsia="Times New Roman" w:hAnsi="Arial" w:cs="Arial"/>
          <w:color w:val="9C3907"/>
          <w:kern w:val="36"/>
          <w:sz w:val="38"/>
          <w:szCs w:val="38"/>
          <w:lang w:eastAsia="ru-RU"/>
        </w:rPr>
        <w:t>Всемирный день без табака – 2021: пора отказаться от табака</w:t>
      </w:r>
    </w:p>
    <w:p w:rsidR="009F3357" w:rsidRPr="009F3357" w:rsidRDefault="009F3357" w:rsidP="009F3357">
      <w:pPr>
        <w:shd w:val="clear" w:color="auto" w:fill="FFFFFF"/>
        <w:spacing w:after="149" w:line="0" w:lineRule="auto"/>
        <w:rPr>
          <w:rFonts w:ascii="Helvetica" w:eastAsia="Times New Roman" w:hAnsi="Helvetica" w:cs="Arial"/>
          <w:color w:val="FFFFFF"/>
          <w:sz w:val="2"/>
          <w:szCs w:val="2"/>
          <w:lang w:eastAsia="ru-RU"/>
        </w:rPr>
      </w:pPr>
      <w:r w:rsidRPr="009F3357">
        <w:rPr>
          <w:rFonts w:ascii="Helvetica" w:eastAsia="Times New Roman" w:hAnsi="Helvetica" w:cs="Arial"/>
          <w:b/>
          <w:bCs/>
          <w:caps/>
          <w:color w:val="32363B"/>
          <w:sz w:val="14"/>
          <w:lang w:eastAsia="ru-RU"/>
        </w:rPr>
        <w:t>1</w:t>
      </w:r>
    </w:p>
    <w:p w:rsidR="009F3357" w:rsidRDefault="009F3357" w:rsidP="009F3357">
      <w:pPr>
        <w:pStyle w:val="3"/>
        <w:shd w:val="clear" w:color="auto" w:fill="FFFFFF"/>
        <w:spacing w:before="0" w:after="136" w:line="24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31 мая 2021 г.</w:t>
      </w:r>
    </w:p>
    <w:p w:rsidR="009F3357" w:rsidRDefault="009F3357" w:rsidP="009F3357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Недавно ВОЗ запустила глобальную кампанию по случаю Всемирного дня без табака – 2021, которая будет проходить в течение всего года под лозунгом "Пора отказаться от табака". Цель кампании – посредством различных инициатив и цифровых инструментов помочь 100 миллионам человек во всем мире отказаться от табака. Она поможет созданию более здоровых условий, способствующих отказу от табака, путем:</w:t>
      </w:r>
    </w:p>
    <w:p w:rsidR="009F3357" w:rsidRDefault="009F3357" w:rsidP="009F3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поддержки решительных мер политики по отказу от табака</w:t>
      </w:r>
    </w:p>
    <w:p w:rsidR="009F3357" w:rsidRDefault="009F3357" w:rsidP="009F3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расширения доступа к услугам по отказу от табака</w:t>
      </w:r>
    </w:p>
    <w:p w:rsidR="009F3357" w:rsidRDefault="009F3357" w:rsidP="009F3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повышения осведомленности о тактике табачной индустрии</w:t>
      </w:r>
    </w:p>
    <w:p w:rsidR="009F3357" w:rsidRDefault="009F3357" w:rsidP="009F3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поддержки людей, стремящихся отказаться от табака, при помощи инициатив по принципу "откажись и выиграй".</w:t>
      </w:r>
    </w:p>
    <w:p w:rsidR="009F3357" w:rsidRDefault="009F3357" w:rsidP="009F33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условиях пандемии COVID-19 миллионы потребителей табака захотели бросить курить. В то же время, отказаться от табака может быть не так просто, особенно с учетом дополнительного стресса из-за вызванных пандемией социальных и экономических трудностей.</w:t>
      </w:r>
    </w:p>
    <w:p w:rsidR="009F3357" w:rsidRDefault="009F3357" w:rsidP="009F33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 своем желании бросить курить заявляют около 780 миллионов человек во всем мире, но лишь 30% из них имеют доступ к средствам, способным помочь им преодолеть физическую и психологическую зависимость от табака. ВОЗ и ее партнеры намерены предоставить этим людям средства и ресурсы, которые помогут сделать попытку отказаться от табака.</w:t>
      </w:r>
    </w:p>
    <w:p w:rsidR="009F3357" w:rsidRDefault="009F3357" w:rsidP="009F3357">
      <w:pPr>
        <w:pStyle w:val="3"/>
        <w:shd w:val="clear" w:color="auto" w:fill="FFFFFF"/>
        <w:spacing w:before="0" w:after="136" w:line="24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Отказ от табака начинает сразу же приносить немалую пользу здоровью</w:t>
      </w:r>
    </w:p>
    <w:p w:rsidR="009F3357" w:rsidRDefault="009F3357" w:rsidP="009F3357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Отказ от табака приносит пользу здоровью как сразу, так и в долгосрочной перспективе. Всего через 20 минут после прекращения курения замедляется пульс. В течение 12 часов содержание угарного газа в крови снижается до нормального уровня. В течение 2–12 недель улучшаются кровообращение и функция легких. В течение 1–9 месяцев постепенно пропадают кашель и одышка. Через 5–15 лет риск инсульта уменьшается до аналогичного уровня у некурящего человека. В течение 10 лет риск развития рака легких уменьшается, по сравнению с риском для курильщика, примерно в два раза. В течение 15 лет риск развития болезней сердца уменьшается до аналогичного уровня у некурящего человека.</w:t>
      </w:r>
    </w:p>
    <w:p w:rsidR="009F3357" w:rsidRDefault="009F3357" w:rsidP="009F3357">
      <w:pPr>
        <w:pStyle w:val="3"/>
        <w:shd w:val="clear" w:color="auto" w:fill="FFFFFF"/>
        <w:spacing w:before="0" w:after="136" w:line="24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Европейском регионе ВОЗ необходимо совершенствовать политику в отношении отказа от табака и наращивать соответствующий потенциал</w:t>
      </w:r>
    </w:p>
    <w:p w:rsidR="009F3357" w:rsidRDefault="009F3357" w:rsidP="009F3357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Политика в отношении отказа от курения по-прежнему остается одной из наименее реализуемых мер по снижению спроса, предусмотренных Рамочной конвенцией ВОЗ по борьбе против табака: в Европейском регионе передовые услуги по помощи в отказе от табака предоставляют только 8 стран, и большинство из них относятся к странам с высоким уровнем дохода.</w:t>
      </w:r>
    </w:p>
    <w:p w:rsidR="009F3357" w:rsidRDefault="009F3357" w:rsidP="009F33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Государства должны принять к сведению наличие пробелов в этой сфере и начать действовать в рамках комплексной стратегии по борьбе против табака. Страны должны придавать приоритетное значение экономически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эффективными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вмешательствам по отказу от табака, осуществляемым на уровне всего населения. Одновременно с этим следует поощрять инновации, в полной мере используя потенциал мобильных технологий для повышения доступности услуг для широких и труднодоступных групп населения.</w:t>
      </w:r>
    </w:p>
    <w:p w:rsidR="009F3357" w:rsidRDefault="009F3357" w:rsidP="009F3357">
      <w:pPr>
        <w:pStyle w:val="3"/>
        <w:shd w:val="clear" w:color="auto" w:fill="FFFFFF"/>
        <w:spacing w:before="0" w:after="136" w:line="24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Благодаря цифровым инструментам 1,3 миллиарда человек во всем мире смогут бросить курить</w:t>
      </w:r>
    </w:p>
    <w:p w:rsidR="009F3357" w:rsidRDefault="009F3357" w:rsidP="009F3357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ВОЗ учредила новую инициативу по обеспечению доступа к средствам для отказа от табака,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которая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, в частности, предполагает бесплатное предоставление цифровых консультаций. В партнерстве с рядом компаний в технологической сфере, в том числе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Facebook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WhatsApp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Soul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Machines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ВОЗ занимается повышением осведомленности населения и помогает людям отказаться от курения при помощи </w:t>
      </w:r>
      <w:proofErr w:type="spellStart"/>
      <w:proofErr w:type="gramStart"/>
      <w:r>
        <w:rPr>
          <w:rFonts w:ascii="Arial" w:hAnsi="Arial" w:cs="Arial"/>
          <w:color w:val="333333"/>
          <w:sz w:val="19"/>
          <w:szCs w:val="19"/>
        </w:rPr>
        <w:t>чат-ботов</w:t>
      </w:r>
      <w:proofErr w:type="spellEnd"/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и цифровых "работников здравоохранения". Например, работающий по принципу искусственного </w:t>
      </w:r>
      <w:r>
        <w:rPr>
          <w:rFonts w:ascii="Arial" w:hAnsi="Arial" w:cs="Arial"/>
          <w:color w:val="333333"/>
          <w:sz w:val="19"/>
          <w:szCs w:val="19"/>
        </w:rPr>
        <w:lastRenderedPageBreak/>
        <w:t xml:space="preserve">интеллекта цифровой консультант, получивший имя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Флоренс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помогает составить персональный план по отказу от табака и рассказывает людям о доступных в их странах мобильных приложениях и бесплатных телефонных линиях по поддержке отказа от курения.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 xml:space="preserve">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мессенджере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WhatsApp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запущен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челлендж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"Откажись от табака" (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Quit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Challenge</w:t>
      </w:r>
      <w:proofErr w:type="spellEnd"/>
      <w:r>
        <w:rPr>
          <w:rFonts w:ascii="Arial" w:hAnsi="Arial" w:cs="Arial"/>
          <w:color w:val="333333"/>
          <w:sz w:val="19"/>
          <w:szCs w:val="19"/>
        </w:rPr>
        <w:t>) – подписавшись на него, люди будут бесплатно получать на свои мобильные устройства сообщения с информацией о том, как бросить курить.</w:t>
      </w:r>
      <w:proofErr w:type="gram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Эти и другие глобальные и региональные инструменты в поддержку отказа от табака будут задействованы в рамках кампании Всемирного дня без табака 2021 г., один из постулатов которой заключается в том, что эффективные услуги по отказу от курения способствуют улучшению здоровья, спасению жизней и экономии средств.</w:t>
      </w:r>
    </w:p>
    <w:p w:rsidR="00316D05" w:rsidRDefault="00316D05"/>
    <w:sectPr w:rsidR="00316D05" w:rsidSect="0031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6E54"/>
    <w:multiLevelType w:val="multilevel"/>
    <w:tmpl w:val="B8C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3357"/>
    <w:rsid w:val="00316D05"/>
    <w:rsid w:val="008E3616"/>
    <w:rsid w:val="009F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5"/>
  </w:style>
  <w:style w:type="paragraph" w:styleId="1">
    <w:name w:val="heading 1"/>
    <w:basedOn w:val="a"/>
    <w:link w:val="10"/>
    <w:uiPriority w:val="9"/>
    <w:qFormat/>
    <w:rsid w:val="009F3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3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tflatcounter">
    <w:name w:val="at_flat_counter"/>
    <w:basedOn w:val="a0"/>
    <w:rsid w:val="009F3357"/>
  </w:style>
  <w:style w:type="character" w:customStyle="1" w:styleId="30">
    <w:name w:val="Заголовок 3 Знак"/>
    <w:basedOn w:val="a0"/>
    <w:link w:val="3"/>
    <w:uiPriority w:val="9"/>
    <w:semiHidden/>
    <w:rsid w:val="009F33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F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597">
          <w:marLeft w:val="0"/>
          <w:marRight w:val="0"/>
          <w:marTop w:val="0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2021-05-14T02:09:00Z</dcterms:created>
  <dcterms:modified xsi:type="dcterms:W3CDTF">2021-05-14T02:10:00Z</dcterms:modified>
</cp:coreProperties>
</file>