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8" w:rsidRPr="00955608" w:rsidRDefault="00955608" w:rsidP="009D7EA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5608">
        <w:rPr>
          <w:rFonts w:ascii="Times New Roman" w:hAnsi="Times New Roman" w:cs="Times New Roman"/>
          <w:b/>
          <w:sz w:val="23"/>
          <w:szCs w:val="23"/>
        </w:rPr>
        <w:t>КАК ВЫБРАТЬ БЕЗОПАСНУЮ ИГРУШКУ</w:t>
      </w:r>
    </w:p>
    <w:p w:rsidR="00955608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3A54D0" w:rsidRPr="003A54D0" w:rsidRDefault="003A54D0" w:rsidP="000C76F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>Техническим регламентом Таможенного союза «О безопасности игр</w:t>
      </w:r>
      <w:r w:rsidR="009D7EA8">
        <w:rPr>
          <w:rFonts w:ascii="Times New Roman" w:hAnsi="Times New Roman" w:cs="Times New Roman"/>
          <w:sz w:val="23"/>
          <w:szCs w:val="23"/>
        </w:rPr>
        <w:t>ушек» (далее - ТР ТС 008/2011) установлены</w:t>
      </w:r>
      <w:r w:rsidR="009D7EA8" w:rsidRPr="003A54D0">
        <w:rPr>
          <w:rFonts w:ascii="Times New Roman" w:hAnsi="Times New Roman" w:cs="Times New Roman"/>
          <w:sz w:val="23"/>
          <w:szCs w:val="23"/>
        </w:rPr>
        <w:t xml:space="preserve"> </w:t>
      </w:r>
      <w:r w:rsidR="009D7EA8">
        <w:rPr>
          <w:rFonts w:ascii="Times New Roman" w:hAnsi="Times New Roman" w:cs="Times New Roman"/>
          <w:sz w:val="23"/>
          <w:szCs w:val="23"/>
        </w:rPr>
        <w:t>о</w:t>
      </w:r>
      <w:r w:rsidR="009D7EA8" w:rsidRPr="003A54D0">
        <w:rPr>
          <w:rFonts w:ascii="Times New Roman" w:hAnsi="Times New Roman" w:cs="Times New Roman"/>
          <w:sz w:val="23"/>
          <w:szCs w:val="23"/>
        </w:rPr>
        <w:t>сновные требования без</w:t>
      </w:r>
      <w:r w:rsidR="009D7EA8">
        <w:rPr>
          <w:rFonts w:ascii="Times New Roman" w:hAnsi="Times New Roman" w:cs="Times New Roman"/>
          <w:sz w:val="23"/>
          <w:szCs w:val="23"/>
        </w:rPr>
        <w:t>опасности</w:t>
      </w:r>
      <w:r w:rsidRPr="003A54D0">
        <w:rPr>
          <w:rFonts w:ascii="Times New Roman" w:hAnsi="Times New Roman" w:cs="Times New Roman"/>
          <w:sz w:val="23"/>
          <w:szCs w:val="23"/>
        </w:rPr>
        <w:t xml:space="preserve"> к игрушкам в целях защиты жизни и здоровья детей и лиц, присматривающих за ними, а также предупреждения действий, вводящих в заблуждение приобретателей (потребителей) игрушек относительно их назначения и безопасности. </w:t>
      </w:r>
    </w:p>
    <w:p w:rsidR="003A54D0" w:rsidRPr="00DA0B50" w:rsidRDefault="003A54D0" w:rsidP="003A54D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DA0B50">
        <w:rPr>
          <w:rFonts w:ascii="Times New Roman" w:hAnsi="Times New Roman" w:cs="Times New Roman"/>
          <w:b/>
          <w:sz w:val="23"/>
          <w:szCs w:val="23"/>
        </w:rPr>
        <w:t xml:space="preserve">Требования безопасности: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</w:t>
      </w:r>
      <w:r w:rsidR="00DA0B50" w:rsidRPr="003A54D0">
        <w:rPr>
          <w:rFonts w:ascii="Times New Roman" w:hAnsi="Times New Roman" w:cs="Times New Roman"/>
          <w:sz w:val="23"/>
          <w:szCs w:val="23"/>
        </w:rPr>
        <w:t>риска,</w:t>
      </w:r>
      <w:r w:rsidRPr="003A54D0">
        <w:rPr>
          <w:rFonts w:ascii="Times New Roman" w:hAnsi="Times New Roman" w:cs="Times New Roman"/>
          <w:sz w:val="23"/>
          <w:szCs w:val="23"/>
        </w:rPr>
        <w:t xml:space="preserve"> обусловленного конструкцией игрушки или применяемыми материалами. </w:t>
      </w:r>
    </w:p>
    <w:p w:rsid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Материалы, из которых изготовлены игрушки, должны быть чистыми (без загрязнений), неинфицированными и соответствова</w:t>
      </w:r>
      <w:r>
        <w:rPr>
          <w:rFonts w:ascii="Times New Roman" w:hAnsi="Times New Roman" w:cs="Times New Roman"/>
          <w:sz w:val="23"/>
          <w:szCs w:val="23"/>
        </w:rPr>
        <w:t xml:space="preserve">ть требованиям ТР ТС 008/2011. 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В игрушках для детей до 3 лет не допускается применение натурального меха и кожи, стекла, фарфора, ворсованной резины, картона и бумаги, набивочных гранул размером 3 мм и менее без внутреннего чехла, наполнителей игрушек, подобных погремушкам, размер которых во влажной среде увеличивается более чем на 5%.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В игрушках для детей до 3 лет не допускается миграция химических веществ 1-го класса опасности.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В игрушках не допускается применение вторичного сырья, полученного в результате повторной переработки материалов, бывших в употреблении.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Защитно-декоративное покрытие игрушек должно быть стойким к влажной обработке, действию слюны и пота.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3A54D0">
        <w:rPr>
          <w:rFonts w:ascii="Times New Roman" w:hAnsi="Times New Roman" w:cs="Times New Roman"/>
          <w:sz w:val="23"/>
          <w:szCs w:val="23"/>
        </w:rPr>
        <w:t>травмирования</w:t>
      </w:r>
      <w:proofErr w:type="spellEnd"/>
      <w:r w:rsidRPr="003A54D0">
        <w:rPr>
          <w:rFonts w:ascii="Times New Roman" w:hAnsi="Times New Roman" w:cs="Times New Roman"/>
          <w:sz w:val="23"/>
          <w:szCs w:val="23"/>
        </w:rPr>
        <w:t xml:space="preserve"> ребенка.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Утечка жидкого наполнителя в игрушках не допускается.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proofErr w:type="spellStart"/>
      <w:r w:rsidRPr="003A54D0">
        <w:rPr>
          <w:rFonts w:ascii="Times New Roman" w:hAnsi="Times New Roman" w:cs="Times New Roman"/>
          <w:sz w:val="23"/>
          <w:szCs w:val="23"/>
        </w:rPr>
        <w:t>Мягконабивная</w:t>
      </w:r>
      <w:proofErr w:type="spellEnd"/>
      <w:r w:rsidRPr="003A54D0">
        <w:rPr>
          <w:rFonts w:ascii="Times New Roman" w:hAnsi="Times New Roman" w:cs="Times New Roman"/>
          <w:sz w:val="23"/>
          <w:szCs w:val="23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3A54D0">
        <w:rPr>
          <w:rFonts w:ascii="Times New Roman" w:hAnsi="Times New Roman" w:cs="Times New Roman"/>
          <w:sz w:val="23"/>
          <w:szCs w:val="23"/>
        </w:rPr>
        <w:t>мягконабивной</w:t>
      </w:r>
      <w:proofErr w:type="spellEnd"/>
      <w:r w:rsidRPr="003A54D0">
        <w:rPr>
          <w:rFonts w:ascii="Times New Roman" w:hAnsi="Times New Roman" w:cs="Times New Roman"/>
          <w:sz w:val="23"/>
          <w:szCs w:val="23"/>
        </w:rPr>
        <w:t xml:space="preserve"> игрушки должны быть прочными. </w:t>
      </w:r>
      <w:proofErr w:type="spellStart"/>
      <w:r w:rsidRPr="003A54D0">
        <w:rPr>
          <w:rFonts w:ascii="Times New Roman" w:hAnsi="Times New Roman" w:cs="Times New Roman"/>
          <w:sz w:val="23"/>
          <w:szCs w:val="23"/>
        </w:rPr>
        <w:t>Мягконабивные</w:t>
      </w:r>
      <w:proofErr w:type="spellEnd"/>
      <w:r w:rsidRPr="003A54D0">
        <w:rPr>
          <w:rFonts w:ascii="Times New Roman" w:hAnsi="Times New Roman" w:cs="Times New Roman"/>
          <w:sz w:val="23"/>
          <w:szCs w:val="23"/>
        </w:rPr>
        <w:t xml:space="preserve"> игрушки, карнавальные костюмы и карнавальные игрушечные изделия (например, бороды, усы, парики, маски, короны), а также игрушки, в которых может разместиться ребенок, должны быть </w:t>
      </w:r>
      <w:proofErr w:type="spellStart"/>
      <w:r w:rsidRPr="003A54D0">
        <w:rPr>
          <w:rFonts w:ascii="Times New Roman" w:hAnsi="Times New Roman" w:cs="Times New Roman"/>
          <w:sz w:val="23"/>
          <w:szCs w:val="23"/>
        </w:rPr>
        <w:t>пожаробезопасными</w:t>
      </w:r>
      <w:proofErr w:type="spellEnd"/>
      <w:r w:rsidRPr="003A54D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Маски и шлемы для игры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Игрушка, предназначенная для поддерживания тела ребенка на поверхности воды, должна быть разработана и изготовлена таким образом, чтобы быть герметичной, прочной. Игрушки для игр на воде должны сопровождаться надписью «Внимание! Использовать на мелководье только под присмотром взрослых!».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Игрушка, внутри которой может поместиться ребенок, и которая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Игрушка должна иметь индивидуальную и (или) групповую упаковку.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 Игрушка и ее составные части должны исключать риск, связанный с удушьем ребенка. На упаковку пищевого продукта, содержащего игрушку, должна быть нанесена предупреждающая надпись «Содержит игрушку».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Маркировка игрушек должна быть достоверной, проверяемой, четкой, легко читаемой, доступной и для осмотра и идентификации.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Игрушки, соответствующие требованиям безопасности технического регламента Таможенного союза и прошедшие подтверждение соответствия должны иметь маркировку единым знаком обращения продукции на рынке государств - членов Таможенного союза.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Маркировка должна содержать следующую информацию: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наименование игрушки;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наименование страны, где изготовлена игрушка;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- наименование и местонахождение изготовителя (уполномоченного изготовителем лица), импортера, информацию для связи с ними; </w:t>
      </w:r>
    </w:p>
    <w:p w:rsid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>- товарный зн</w:t>
      </w:r>
      <w:r>
        <w:rPr>
          <w:rFonts w:ascii="Times New Roman" w:hAnsi="Times New Roman" w:cs="Times New Roman"/>
          <w:sz w:val="23"/>
          <w:szCs w:val="23"/>
        </w:rPr>
        <w:t xml:space="preserve">ак изготовителя (при наличии);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-минимальный возраст ребенка, для которого предназначена игрушка или пиктограмма, обозначающая возраст ребенка.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- основной конструкционный материал (для детей до 3 лет) (при необходимости);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способы ухода за игрушкой (при необходимости);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дата изготовления (месяц, год);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срок службы или срок годности (при их установлении);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 - условия хранения (при необходимости).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 Условное графическое обозначение приведено на рисунке.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Элементы условного графического обозначения должны быть выполнены: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A54D0">
        <w:rPr>
          <w:rFonts w:ascii="Times New Roman" w:hAnsi="Times New Roman" w:cs="Times New Roman"/>
          <w:sz w:val="23"/>
          <w:szCs w:val="23"/>
        </w:rPr>
        <w:t xml:space="preserve">окружность и пересекающая линия - красного или черного цвета;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A54D0">
        <w:rPr>
          <w:rFonts w:ascii="Times New Roman" w:hAnsi="Times New Roman" w:cs="Times New Roman"/>
          <w:sz w:val="23"/>
          <w:szCs w:val="23"/>
        </w:rPr>
        <w:t xml:space="preserve">фон круга - белого цвета;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A54D0">
        <w:rPr>
          <w:rFonts w:ascii="Times New Roman" w:hAnsi="Times New Roman" w:cs="Times New Roman"/>
          <w:sz w:val="23"/>
          <w:szCs w:val="23"/>
        </w:rPr>
        <w:t xml:space="preserve">возрастная группа, для которой игрушка не предназначена, и контуры лица - черного цвета. </w:t>
      </w:r>
    </w:p>
    <w:p w:rsidR="003A54D0" w:rsidRPr="003A54D0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Минимальный диаметр условного</w:t>
      </w:r>
      <w:r w:rsidR="00DA0B50">
        <w:rPr>
          <w:rFonts w:ascii="Times New Roman" w:hAnsi="Times New Roman" w:cs="Times New Roman"/>
          <w:sz w:val="23"/>
          <w:szCs w:val="23"/>
        </w:rPr>
        <w:t xml:space="preserve"> графического обозначения должен</w:t>
      </w:r>
      <w:r w:rsidRPr="003A54D0">
        <w:rPr>
          <w:rFonts w:ascii="Times New Roman" w:hAnsi="Times New Roman" w:cs="Times New Roman"/>
          <w:sz w:val="23"/>
          <w:szCs w:val="23"/>
        </w:rPr>
        <w:t xml:space="preserve"> быть не менее 10 мм. </w:t>
      </w:r>
    </w:p>
    <w:p w:rsidR="00C155FD" w:rsidRDefault="003A54D0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3A54D0">
        <w:rPr>
          <w:rFonts w:ascii="Times New Roman" w:hAnsi="Times New Roman" w:cs="Times New Roman"/>
          <w:sz w:val="23"/>
          <w:szCs w:val="23"/>
        </w:rPr>
        <w:t xml:space="preserve"> Перед выпуском в обращении на рынке игрушки должны пройти подтверждение соответствия требованиям безопасности технического регламента, подтверждение игрушек осуществляется в форме сертификации (сертификат соответствия).</w:t>
      </w:r>
    </w:p>
    <w:p w:rsidR="00FA63AD" w:rsidRDefault="00FA63AD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A63AD" w:rsidRPr="00F90501" w:rsidRDefault="00FA63AD" w:rsidP="00FA63AD">
      <w:pPr>
        <w:spacing w:after="0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F90501">
        <w:rPr>
          <w:rFonts w:ascii="Times New Roman" w:hAnsi="Times New Roman" w:cs="Times New Roman"/>
          <w:b/>
          <w:i/>
          <w:sz w:val="23"/>
          <w:szCs w:val="23"/>
        </w:rPr>
        <w:t>ТО Управления Роспотребнадзора по РС (Я) в Мирнинском районе</w:t>
      </w:r>
    </w:p>
    <w:p w:rsidR="00FA63AD" w:rsidRPr="003A54D0" w:rsidRDefault="00FA63AD" w:rsidP="003A5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A63AD" w:rsidRPr="003A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5"/>
    <w:rsid w:val="000C76FB"/>
    <w:rsid w:val="003A54D0"/>
    <w:rsid w:val="00780275"/>
    <w:rsid w:val="00955608"/>
    <w:rsid w:val="009D7EA8"/>
    <w:rsid w:val="00C155FD"/>
    <w:rsid w:val="00DA0B50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4BE5-30C6-4B8D-8E0D-BD6098A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</dc:creator>
  <cp:keywords/>
  <dc:description/>
  <cp:lastModifiedBy>Эльвира Сергеевна Муратаева</cp:lastModifiedBy>
  <cp:revision>3</cp:revision>
  <cp:lastPrinted>2018-01-25T01:11:00Z</cp:lastPrinted>
  <dcterms:created xsi:type="dcterms:W3CDTF">2018-02-20T23:18:00Z</dcterms:created>
  <dcterms:modified xsi:type="dcterms:W3CDTF">2018-02-21T01:40:00Z</dcterms:modified>
</cp:coreProperties>
</file>