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5A1" w:rsidRPr="003C5CFA" w:rsidRDefault="00533419" w:rsidP="006815A1">
      <w:pPr>
        <w:pStyle w:val="S0"/>
        <w:spacing w:before="40" w:after="40" w:line="240" w:lineRule="auto"/>
        <w:ind w:left="2438" w:right="-454"/>
        <w:jc w:val="center"/>
        <w:rPr>
          <w:rFonts w:asciiTheme="minorHAnsi" w:hAnsiTheme="minorHAnsi"/>
          <w:b w:val="0"/>
          <w:caps/>
          <w:sz w:val="24"/>
          <w:szCs w:val="24"/>
          <w:lang w:val="ru-RU"/>
        </w:rPr>
      </w:pPr>
      <w:bookmarkStart w:id="0" w:name="_Toc262546065"/>
      <w:bookmarkStart w:id="1" w:name="_Toc278883574"/>
      <w:bookmarkStart w:id="2" w:name="_Toc279150550"/>
      <w:bookmarkStart w:id="3" w:name="_Toc290476704"/>
      <w:bookmarkStart w:id="4" w:name="_Toc330567869"/>
      <w:r w:rsidRPr="003C5CFA">
        <w:rPr>
          <w:rFonts w:asciiTheme="minorHAnsi" w:hAnsiTheme="minorHAnsi"/>
          <w:caps/>
          <w:noProof/>
          <w:color w:val="C0504D" w:themeColor="accent2"/>
          <w:sz w:val="24"/>
          <w:szCs w:val="24"/>
          <w:lang w:val="ru-RU" w:eastAsia="ru-RU" w:bidi="ar-SA"/>
        </w:rPr>
        <w:drawing>
          <wp:anchor distT="0" distB="0" distL="114300" distR="114300" simplePos="0" relativeHeight="251659264" behindDoc="1" locked="0" layoutInCell="1" allowOverlap="1" wp14:anchorId="720A77BB" wp14:editId="16A02FC1">
            <wp:simplePos x="0" y="0"/>
            <wp:positionH relativeFrom="column">
              <wp:posOffset>-438785</wp:posOffset>
            </wp:positionH>
            <wp:positionV relativeFrom="paragraph">
              <wp:posOffset>-383067</wp:posOffset>
            </wp:positionV>
            <wp:extent cx="6610469" cy="10005238"/>
            <wp:effectExtent l="0" t="0" r="0" b="0"/>
            <wp:wrapNone/>
            <wp:docPr id="1" name="Рисунок 13"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0469" cy="10005238"/>
                    </a:xfrm>
                    <a:prstGeom prst="rect">
                      <a:avLst/>
                    </a:prstGeom>
                    <a:noFill/>
                    <a:ln>
                      <a:noFill/>
                    </a:ln>
                  </pic:spPr>
                </pic:pic>
              </a:graphicData>
            </a:graphic>
          </wp:anchor>
        </w:drawing>
      </w:r>
      <w:r w:rsidR="006815A1" w:rsidRPr="003C5CFA">
        <w:rPr>
          <w:rFonts w:asciiTheme="minorHAnsi" w:hAnsiTheme="minorHAnsi"/>
          <w:caps/>
          <w:sz w:val="24"/>
          <w:szCs w:val="24"/>
          <w:lang w:val="ru-RU"/>
        </w:rPr>
        <w:t>РЕСПУБЛИКА САХА (ЯКУТИЯ)</w:t>
      </w:r>
    </w:p>
    <w:p w:rsidR="006815A1" w:rsidRPr="003C5CFA" w:rsidRDefault="006815A1" w:rsidP="006815A1">
      <w:pPr>
        <w:pStyle w:val="aff3"/>
        <w:spacing w:before="0" w:after="0" w:line="240" w:lineRule="auto"/>
        <w:ind w:left="2400" w:right="-445"/>
        <w:jc w:val="center"/>
        <w:rPr>
          <w:rFonts w:asciiTheme="minorHAnsi" w:hAnsiTheme="minorHAnsi"/>
          <w:b/>
          <w:caps/>
        </w:rPr>
      </w:pPr>
      <w:r w:rsidRPr="003C5CFA">
        <w:rPr>
          <w:rFonts w:asciiTheme="minorHAnsi" w:hAnsiTheme="minorHAnsi"/>
          <w:b/>
          <w:caps/>
        </w:rPr>
        <w:t>МИРНИНСКИЙ РАЙОН</w:t>
      </w:r>
    </w:p>
    <w:p w:rsidR="003C5CFA" w:rsidRPr="003C5CFA" w:rsidRDefault="003C5CFA" w:rsidP="003C5CFA">
      <w:pPr>
        <w:pStyle w:val="S0"/>
        <w:spacing w:before="40" w:after="40" w:line="240" w:lineRule="auto"/>
        <w:ind w:left="2438" w:right="-454"/>
        <w:jc w:val="center"/>
        <w:rPr>
          <w:rFonts w:asciiTheme="minorHAnsi" w:hAnsiTheme="minorHAnsi"/>
          <w:caps/>
          <w:color w:val="000000" w:themeColor="text1"/>
          <w:sz w:val="24"/>
          <w:szCs w:val="24"/>
          <w:lang w:val="ru-RU"/>
        </w:rPr>
      </w:pPr>
    </w:p>
    <w:p w:rsidR="003C5CFA" w:rsidRPr="003C5CFA" w:rsidRDefault="003C5CFA" w:rsidP="003C5CFA">
      <w:pPr>
        <w:pStyle w:val="S0"/>
        <w:spacing w:before="40" w:after="40" w:line="240" w:lineRule="auto"/>
        <w:ind w:left="2438" w:right="-454"/>
        <w:jc w:val="center"/>
        <w:rPr>
          <w:rFonts w:asciiTheme="minorHAnsi" w:hAnsiTheme="minorHAnsi"/>
          <w:caps/>
          <w:color w:val="000000" w:themeColor="text1"/>
          <w:sz w:val="24"/>
          <w:szCs w:val="24"/>
          <w:lang w:val="ru-RU"/>
        </w:rPr>
      </w:pPr>
    </w:p>
    <w:p w:rsidR="003C5CFA" w:rsidRPr="003C5CFA" w:rsidRDefault="003C5CFA" w:rsidP="003C5CFA">
      <w:pPr>
        <w:pStyle w:val="S0"/>
        <w:spacing w:before="40" w:after="40" w:line="240" w:lineRule="auto"/>
        <w:ind w:left="2438" w:right="-454"/>
        <w:jc w:val="center"/>
        <w:rPr>
          <w:rFonts w:asciiTheme="minorHAnsi" w:hAnsiTheme="minorHAnsi"/>
          <w:caps/>
          <w:color w:val="000000" w:themeColor="text1"/>
          <w:sz w:val="24"/>
          <w:szCs w:val="24"/>
          <w:lang w:val="ru-RU"/>
        </w:rPr>
      </w:pPr>
    </w:p>
    <w:p w:rsidR="003C5CFA" w:rsidRPr="003C5CFA" w:rsidRDefault="003C5CFA" w:rsidP="003C5CFA">
      <w:pPr>
        <w:pStyle w:val="S0"/>
        <w:spacing w:before="40" w:after="40" w:line="240" w:lineRule="auto"/>
        <w:ind w:left="2438" w:right="-454"/>
        <w:jc w:val="center"/>
        <w:rPr>
          <w:rFonts w:asciiTheme="minorHAnsi" w:hAnsiTheme="minorHAnsi"/>
          <w:caps/>
          <w:color w:val="000000" w:themeColor="text1"/>
          <w:sz w:val="24"/>
          <w:szCs w:val="24"/>
          <w:lang w:val="ru-RU"/>
        </w:rPr>
      </w:pPr>
    </w:p>
    <w:p w:rsidR="003C5CFA" w:rsidRPr="003C5CFA" w:rsidRDefault="003C5CFA" w:rsidP="003C5CFA">
      <w:pPr>
        <w:pStyle w:val="S0"/>
        <w:spacing w:before="40" w:after="40" w:line="240" w:lineRule="auto"/>
        <w:ind w:left="2438" w:right="-454"/>
        <w:jc w:val="center"/>
        <w:rPr>
          <w:rFonts w:asciiTheme="minorHAnsi" w:hAnsiTheme="minorHAnsi"/>
          <w:caps/>
          <w:color w:val="000000" w:themeColor="text1"/>
          <w:sz w:val="24"/>
          <w:szCs w:val="24"/>
          <w:lang w:val="ru-RU"/>
        </w:rPr>
      </w:pPr>
    </w:p>
    <w:p w:rsidR="003C5CFA" w:rsidRPr="003C5CFA" w:rsidRDefault="003C5CFA" w:rsidP="003C5CFA">
      <w:pPr>
        <w:pStyle w:val="S0"/>
        <w:spacing w:before="40" w:after="40" w:line="240" w:lineRule="auto"/>
        <w:ind w:left="2438" w:right="-454"/>
        <w:jc w:val="center"/>
        <w:rPr>
          <w:rFonts w:asciiTheme="minorHAnsi" w:hAnsiTheme="minorHAnsi"/>
          <w:caps/>
          <w:color w:val="000000" w:themeColor="text1"/>
          <w:sz w:val="24"/>
          <w:szCs w:val="24"/>
          <w:lang w:val="ru-RU"/>
        </w:rPr>
      </w:pPr>
    </w:p>
    <w:p w:rsidR="003C5CFA" w:rsidRPr="003C5CFA" w:rsidRDefault="003C5CFA" w:rsidP="003C5CFA">
      <w:pPr>
        <w:pStyle w:val="S0"/>
        <w:spacing w:before="40" w:after="40" w:line="240" w:lineRule="auto"/>
        <w:ind w:left="2438" w:right="-454"/>
        <w:jc w:val="center"/>
        <w:rPr>
          <w:rFonts w:asciiTheme="minorHAnsi" w:hAnsiTheme="minorHAnsi"/>
          <w:caps/>
          <w:color w:val="000000" w:themeColor="text1"/>
          <w:sz w:val="24"/>
          <w:szCs w:val="24"/>
          <w:lang w:val="ru-RU"/>
        </w:rPr>
      </w:pPr>
    </w:p>
    <w:p w:rsidR="003C5CFA" w:rsidRPr="003C5CFA" w:rsidRDefault="003C5CFA" w:rsidP="003C5CFA">
      <w:pPr>
        <w:pStyle w:val="S0"/>
        <w:spacing w:before="40" w:after="40" w:line="240" w:lineRule="auto"/>
        <w:ind w:left="2438" w:right="-454"/>
        <w:jc w:val="center"/>
        <w:rPr>
          <w:rFonts w:asciiTheme="minorHAnsi" w:hAnsiTheme="minorHAnsi"/>
          <w:caps/>
          <w:color w:val="000000" w:themeColor="text1"/>
          <w:sz w:val="24"/>
          <w:szCs w:val="24"/>
          <w:lang w:val="ru-RU"/>
        </w:rPr>
      </w:pPr>
    </w:p>
    <w:p w:rsidR="003C5CFA" w:rsidRPr="003C5CFA" w:rsidRDefault="003C5CFA" w:rsidP="003C5CFA">
      <w:pPr>
        <w:pStyle w:val="S0"/>
        <w:spacing w:before="40" w:after="40" w:line="240" w:lineRule="auto"/>
        <w:ind w:left="2438" w:right="-454"/>
        <w:jc w:val="center"/>
        <w:rPr>
          <w:rFonts w:asciiTheme="minorHAnsi" w:hAnsiTheme="minorHAnsi"/>
          <w:caps/>
          <w:color w:val="000000" w:themeColor="text1"/>
          <w:sz w:val="24"/>
          <w:szCs w:val="24"/>
          <w:lang w:val="ru-RU"/>
        </w:rPr>
      </w:pPr>
    </w:p>
    <w:p w:rsidR="003C5CFA" w:rsidRPr="003C5CFA" w:rsidRDefault="003C5CFA" w:rsidP="003C5CFA">
      <w:pPr>
        <w:pStyle w:val="S0"/>
        <w:spacing w:before="40" w:after="40" w:line="240" w:lineRule="auto"/>
        <w:ind w:left="2438" w:right="-454"/>
        <w:jc w:val="center"/>
        <w:rPr>
          <w:rFonts w:asciiTheme="minorHAnsi" w:hAnsiTheme="minorHAnsi"/>
          <w:caps/>
          <w:color w:val="000000" w:themeColor="text1"/>
          <w:sz w:val="24"/>
          <w:szCs w:val="24"/>
          <w:lang w:val="ru-RU"/>
        </w:rPr>
      </w:pPr>
    </w:p>
    <w:p w:rsidR="003C5CFA" w:rsidRPr="003C5CFA" w:rsidRDefault="003C5CFA" w:rsidP="003C5CFA">
      <w:pPr>
        <w:pStyle w:val="S0"/>
        <w:spacing w:before="40" w:after="40" w:line="240" w:lineRule="auto"/>
        <w:ind w:left="2438" w:right="-454"/>
        <w:jc w:val="center"/>
        <w:rPr>
          <w:rFonts w:asciiTheme="minorHAnsi" w:hAnsiTheme="minorHAnsi"/>
          <w:caps/>
          <w:color w:val="000000" w:themeColor="text1"/>
          <w:sz w:val="24"/>
          <w:szCs w:val="24"/>
          <w:lang w:val="ru-RU"/>
        </w:rPr>
      </w:pPr>
    </w:p>
    <w:p w:rsidR="003C5CFA" w:rsidRPr="003C5CFA" w:rsidRDefault="003C5CFA" w:rsidP="003C5CFA">
      <w:pPr>
        <w:pStyle w:val="S0"/>
        <w:spacing w:before="60" w:after="60" w:line="240" w:lineRule="auto"/>
        <w:ind w:left="2438" w:right="-454"/>
        <w:jc w:val="center"/>
        <w:rPr>
          <w:rFonts w:asciiTheme="minorHAnsi" w:hAnsiTheme="minorHAnsi"/>
          <w:caps/>
          <w:color w:val="000000" w:themeColor="text1"/>
          <w:sz w:val="40"/>
          <w:szCs w:val="40"/>
          <w:lang w:val="ru-RU"/>
        </w:rPr>
      </w:pPr>
      <w:r w:rsidRPr="003C5CFA">
        <w:rPr>
          <w:rFonts w:asciiTheme="minorHAnsi" w:hAnsiTheme="minorHAnsi"/>
          <w:caps/>
          <w:color w:val="000000" w:themeColor="text1"/>
          <w:sz w:val="40"/>
          <w:szCs w:val="40"/>
          <w:lang w:val="ru-RU"/>
        </w:rPr>
        <w:t>Проект планировки с проектом</w:t>
      </w:r>
    </w:p>
    <w:p w:rsidR="003C5CFA" w:rsidRPr="003C5CFA" w:rsidRDefault="003C5CFA" w:rsidP="003C5CFA">
      <w:pPr>
        <w:pStyle w:val="S0"/>
        <w:spacing w:before="60" w:after="60" w:line="240" w:lineRule="auto"/>
        <w:ind w:left="2438" w:right="-454"/>
        <w:jc w:val="center"/>
        <w:rPr>
          <w:rFonts w:asciiTheme="minorHAnsi" w:hAnsiTheme="minorHAnsi"/>
          <w:caps/>
          <w:color w:val="000000" w:themeColor="text1"/>
          <w:sz w:val="40"/>
          <w:szCs w:val="40"/>
          <w:lang w:val="ru-RU"/>
        </w:rPr>
      </w:pPr>
      <w:r w:rsidRPr="003C5CFA">
        <w:rPr>
          <w:rFonts w:asciiTheme="minorHAnsi" w:hAnsiTheme="minorHAnsi"/>
          <w:caps/>
          <w:color w:val="000000" w:themeColor="text1"/>
          <w:sz w:val="40"/>
          <w:szCs w:val="40"/>
          <w:lang w:val="ru-RU"/>
        </w:rPr>
        <w:t>межевания территории квартала</w:t>
      </w:r>
    </w:p>
    <w:p w:rsidR="003C5CFA" w:rsidRPr="003C5CFA" w:rsidRDefault="003C5CFA" w:rsidP="003C5CFA">
      <w:pPr>
        <w:pStyle w:val="S0"/>
        <w:spacing w:before="60" w:after="60" w:line="240" w:lineRule="auto"/>
        <w:ind w:left="2438" w:right="-454"/>
        <w:jc w:val="center"/>
        <w:rPr>
          <w:rFonts w:asciiTheme="minorHAnsi" w:hAnsiTheme="minorHAnsi"/>
          <w:caps/>
          <w:color w:val="000000" w:themeColor="text1"/>
          <w:sz w:val="40"/>
          <w:szCs w:val="40"/>
          <w:lang w:val="ru-RU"/>
        </w:rPr>
      </w:pPr>
      <w:r w:rsidRPr="003C5CFA">
        <w:rPr>
          <w:rFonts w:asciiTheme="minorHAnsi" w:hAnsiTheme="minorHAnsi"/>
          <w:caps/>
          <w:color w:val="000000" w:themeColor="text1"/>
          <w:sz w:val="40"/>
          <w:szCs w:val="40"/>
          <w:lang w:val="ru-RU"/>
        </w:rPr>
        <w:t xml:space="preserve">индивидуальных жилых домов </w:t>
      </w:r>
    </w:p>
    <w:p w:rsidR="003C5CFA" w:rsidRPr="003C5CFA" w:rsidRDefault="003C5CFA" w:rsidP="003C5CFA">
      <w:pPr>
        <w:pStyle w:val="S0"/>
        <w:spacing w:before="60" w:after="60" w:line="240" w:lineRule="auto"/>
        <w:ind w:left="2438" w:right="-454"/>
        <w:jc w:val="center"/>
        <w:rPr>
          <w:rFonts w:asciiTheme="minorHAnsi" w:hAnsiTheme="minorHAnsi"/>
          <w:caps/>
          <w:color w:val="000000" w:themeColor="text1"/>
          <w:sz w:val="40"/>
          <w:szCs w:val="40"/>
          <w:lang w:val="ru-RU"/>
        </w:rPr>
      </w:pPr>
      <w:r w:rsidRPr="003C5CFA">
        <w:rPr>
          <w:rFonts w:asciiTheme="minorHAnsi" w:hAnsiTheme="minorHAnsi"/>
          <w:caps/>
          <w:color w:val="000000" w:themeColor="text1"/>
          <w:sz w:val="40"/>
          <w:szCs w:val="40"/>
          <w:lang w:val="ru-RU"/>
        </w:rPr>
        <w:t>по шоссе 50 лет Октября города</w:t>
      </w:r>
    </w:p>
    <w:p w:rsidR="003C5CFA" w:rsidRPr="003C5CFA" w:rsidRDefault="003C5CFA" w:rsidP="003C5CFA">
      <w:pPr>
        <w:pStyle w:val="S0"/>
        <w:spacing w:before="60" w:after="60" w:line="240" w:lineRule="auto"/>
        <w:ind w:left="2438" w:right="-454"/>
        <w:jc w:val="center"/>
        <w:rPr>
          <w:rFonts w:asciiTheme="minorHAnsi" w:hAnsiTheme="minorHAnsi"/>
          <w:caps/>
          <w:color w:val="000000" w:themeColor="text1"/>
          <w:sz w:val="40"/>
          <w:szCs w:val="40"/>
          <w:lang w:val="ru-RU"/>
        </w:rPr>
      </w:pPr>
      <w:proofErr w:type="gramStart"/>
      <w:r w:rsidRPr="003C5CFA">
        <w:rPr>
          <w:rFonts w:asciiTheme="minorHAnsi" w:hAnsiTheme="minorHAnsi"/>
          <w:caps/>
          <w:color w:val="000000" w:themeColor="text1"/>
          <w:sz w:val="40"/>
          <w:szCs w:val="40"/>
          <w:lang w:val="ru-RU"/>
        </w:rPr>
        <w:t>Мирного</w:t>
      </w:r>
      <w:proofErr w:type="gramEnd"/>
      <w:r w:rsidRPr="003C5CFA">
        <w:rPr>
          <w:rFonts w:asciiTheme="minorHAnsi" w:hAnsiTheme="minorHAnsi"/>
          <w:caps/>
          <w:color w:val="000000" w:themeColor="text1"/>
          <w:sz w:val="40"/>
          <w:szCs w:val="40"/>
          <w:lang w:val="ru-RU"/>
        </w:rPr>
        <w:t xml:space="preserve"> (1 очередь)</w:t>
      </w:r>
    </w:p>
    <w:p w:rsidR="003C5CFA" w:rsidRPr="003C5CFA" w:rsidRDefault="003C5CFA" w:rsidP="003C5CFA">
      <w:pPr>
        <w:pStyle w:val="S0"/>
        <w:spacing w:before="60" w:after="60" w:line="240" w:lineRule="auto"/>
        <w:ind w:left="2438" w:right="-454"/>
        <w:jc w:val="center"/>
        <w:rPr>
          <w:rFonts w:asciiTheme="minorHAnsi" w:hAnsiTheme="minorHAnsi"/>
          <w:caps/>
          <w:color w:val="000000" w:themeColor="text1"/>
          <w:sz w:val="24"/>
          <w:szCs w:val="24"/>
          <w:lang w:val="ru-RU"/>
        </w:rPr>
      </w:pPr>
    </w:p>
    <w:p w:rsidR="003C5CFA" w:rsidRPr="003C5CFA" w:rsidRDefault="003C5CFA" w:rsidP="003C5CFA">
      <w:pPr>
        <w:pStyle w:val="S0"/>
        <w:spacing w:before="60" w:after="60" w:line="240" w:lineRule="auto"/>
        <w:ind w:left="2438" w:right="-454"/>
        <w:jc w:val="center"/>
        <w:rPr>
          <w:rFonts w:asciiTheme="minorHAnsi" w:hAnsiTheme="minorHAnsi"/>
          <w:caps/>
          <w:color w:val="000000" w:themeColor="text1"/>
          <w:sz w:val="24"/>
          <w:szCs w:val="24"/>
          <w:lang w:val="ru-RU"/>
        </w:rPr>
      </w:pPr>
    </w:p>
    <w:p w:rsidR="001A4968" w:rsidRPr="003C5CFA" w:rsidRDefault="001A4968" w:rsidP="003C5CFA">
      <w:pPr>
        <w:pStyle w:val="S0"/>
        <w:spacing w:before="60" w:after="60" w:line="240" w:lineRule="auto"/>
        <w:ind w:left="2438" w:right="-454"/>
        <w:jc w:val="center"/>
        <w:rPr>
          <w:rFonts w:asciiTheme="minorHAnsi" w:hAnsiTheme="minorHAnsi"/>
          <w:caps/>
          <w:sz w:val="28"/>
          <w:szCs w:val="28"/>
          <w:lang w:val="ru-RU"/>
        </w:rPr>
      </w:pPr>
      <w:r w:rsidRPr="003C5CFA">
        <w:rPr>
          <w:rFonts w:asciiTheme="minorHAnsi" w:hAnsiTheme="minorHAnsi"/>
          <w:caps/>
          <w:sz w:val="28"/>
          <w:szCs w:val="28"/>
          <w:lang w:val="ru-RU"/>
        </w:rPr>
        <w:t>Положение о размещении</w:t>
      </w:r>
    </w:p>
    <w:p w:rsidR="001A4968" w:rsidRPr="003C5CFA" w:rsidRDefault="001A4968" w:rsidP="001A4968">
      <w:pPr>
        <w:pStyle w:val="S0"/>
        <w:spacing w:before="60" w:after="60" w:line="240" w:lineRule="auto"/>
        <w:ind w:left="2438" w:right="-454"/>
        <w:jc w:val="center"/>
        <w:rPr>
          <w:rFonts w:asciiTheme="minorHAnsi" w:hAnsiTheme="minorHAnsi"/>
          <w:caps/>
          <w:sz w:val="28"/>
          <w:szCs w:val="28"/>
          <w:lang w:val="ru-RU"/>
        </w:rPr>
      </w:pPr>
      <w:r w:rsidRPr="003C5CFA">
        <w:rPr>
          <w:rFonts w:asciiTheme="minorHAnsi" w:hAnsiTheme="minorHAnsi"/>
          <w:caps/>
          <w:sz w:val="28"/>
          <w:szCs w:val="28"/>
          <w:lang w:val="ru-RU"/>
        </w:rPr>
        <w:t>объектов капитального строительства</w:t>
      </w:r>
    </w:p>
    <w:p w:rsidR="001A4968" w:rsidRPr="003C5CFA" w:rsidRDefault="001A4968" w:rsidP="001A4968">
      <w:pPr>
        <w:pStyle w:val="S0"/>
        <w:spacing w:before="40" w:after="40" w:line="240" w:lineRule="auto"/>
        <w:ind w:left="2400" w:right="-445"/>
        <w:jc w:val="center"/>
        <w:rPr>
          <w:rFonts w:asciiTheme="minorHAnsi" w:hAnsiTheme="minorHAnsi"/>
          <w:caps/>
          <w:color w:val="000000" w:themeColor="text1"/>
          <w:sz w:val="24"/>
          <w:szCs w:val="24"/>
          <w:lang w:val="ru-RU"/>
        </w:rPr>
      </w:pPr>
    </w:p>
    <w:p w:rsidR="001A4968" w:rsidRPr="003C5CFA" w:rsidRDefault="001A4968" w:rsidP="001A4968">
      <w:pPr>
        <w:pStyle w:val="S0"/>
        <w:spacing w:before="40" w:after="40" w:line="240" w:lineRule="auto"/>
        <w:ind w:left="2400" w:right="-445"/>
        <w:jc w:val="center"/>
        <w:rPr>
          <w:rFonts w:asciiTheme="minorHAnsi" w:hAnsiTheme="minorHAnsi"/>
          <w:caps/>
          <w:color w:val="000000" w:themeColor="text1"/>
          <w:sz w:val="24"/>
          <w:szCs w:val="24"/>
          <w:lang w:val="ru-RU"/>
        </w:rPr>
      </w:pPr>
    </w:p>
    <w:p w:rsidR="001A4968" w:rsidRPr="003C5CFA" w:rsidRDefault="001A4968" w:rsidP="001A4968">
      <w:pPr>
        <w:pStyle w:val="S0"/>
        <w:spacing w:before="40" w:after="40" w:line="240" w:lineRule="auto"/>
        <w:ind w:left="2400" w:right="-445"/>
        <w:jc w:val="center"/>
        <w:rPr>
          <w:rFonts w:asciiTheme="minorHAnsi" w:hAnsiTheme="minorHAnsi"/>
          <w:caps/>
          <w:color w:val="000000" w:themeColor="text1"/>
          <w:sz w:val="24"/>
          <w:szCs w:val="24"/>
          <w:lang w:val="ru-RU"/>
        </w:rPr>
      </w:pPr>
    </w:p>
    <w:p w:rsidR="001A4968" w:rsidRPr="003C5CFA" w:rsidRDefault="001A4968" w:rsidP="001A4968">
      <w:pPr>
        <w:pStyle w:val="S0"/>
        <w:spacing w:before="40" w:after="40" w:line="240" w:lineRule="auto"/>
        <w:ind w:left="2400" w:right="-445"/>
        <w:jc w:val="center"/>
        <w:rPr>
          <w:rFonts w:asciiTheme="minorHAnsi" w:hAnsiTheme="minorHAnsi"/>
          <w:caps/>
          <w:color w:val="000000" w:themeColor="text1"/>
          <w:sz w:val="24"/>
          <w:szCs w:val="24"/>
          <w:lang w:val="ru-RU"/>
        </w:rPr>
      </w:pPr>
    </w:p>
    <w:p w:rsidR="00470CE5" w:rsidRPr="003C5CFA" w:rsidRDefault="00470CE5" w:rsidP="001A4968">
      <w:pPr>
        <w:pStyle w:val="S0"/>
        <w:spacing w:before="40" w:after="40" w:line="240" w:lineRule="auto"/>
        <w:ind w:left="2400" w:right="-445"/>
        <w:jc w:val="center"/>
        <w:rPr>
          <w:rFonts w:asciiTheme="minorHAnsi" w:hAnsiTheme="minorHAnsi"/>
          <w:caps/>
          <w:color w:val="000000" w:themeColor="text1"/>
          <w:sz w:val="24"/>
          <w:szCs w:val="24"/>
          <w:lang w:val="ru-RU"/>
        </w:rPr>
      </w:pPr>
    </w:p>
    <w:p w:rsidR="00470CE5" w:rsidRPr="003C5CFA" w:rsidRDefault="00470CE5" w:rsidP="001A4968">
      <w:pPr>
        <w:pStyle w:val="S0"/>
        <w:spacing w:before="40" w:after="40" w:line="240" w:lineRule="auto"/>
        <w:ind w:left="2400" w:right="-445"/>
        <w:jc w:val="center"/>
        <w:rPr>
          <w:rFonts w:asciiTheme="minorHAnsi" w:hAnsiTheme="minorHAnsi"/>
          <w:caps/>
          <w:color w:val="000000" w:themeColor="text1"/>
          <w:sz w:val="24"/>
          <w:szCs w:val="24"/>
          <w:lang w:val="ru-RU"/>
        </w:rPr>
      </w:pPr>
    </w:p>
    <w:p w:rsidR="001A4968" w:rsidRPr="003C5CFA" w:rsidRDefault="001A4968" w:rsidP="001A4968">
      <w:pPr>
        <w:pStyle w:val="S0"/>
        <w:spacing w:before="40" w:after="40" w:line="240" w:lineRule="auto"/>
        <w:ind w:left="2400" w:right="-445"/>
        <w:jc w:val="center"/>
        <w:rPr>
          <w:rFonts w:asciiTheme="minorHAnsi" w:hAnsiTheme="minorHAnsi"/>
          <w:caps/>
          <w:color w:val="000000" w:themeColor="text1"/>
          <w:sz w:val="24"/>
          <w:szCs w:val="24"/>
          <w:lang w:val="ru-RU"/>
        </w:rPr>
      </w:pPr>
    </w:p>
    <w:p w:rsidR="001A4968" w:rsidRPr="003C5CFA" w:rsidRDefault="001A4968" w:rsidP="001A4968">
      <w:pPr>
        <w:pStyle w:val="S0"/>
        <w:spacing w:before="40" w:after="40" w:line="240" w:lineRule="auto"/>
        <w:ind w:left="2400" w:right="-445"/>
        <w:jc w:val="center"/>
        <w:rPr>
          <w:rFonts w:asciiTheme="minorHAnsi" w:hAnsiTheme="minorHAnsi"/>
          <w:caps/>
          <w:color w:val="000000" w:themeColor="text1"/>
          <w:sz w:val="24"/>
          <w:szCs w:val="24"/>
          <w:lang w:val="ru-RU"/>
        </w:rPr>
      </w:pPr>
    </w:p>
    <w:p w:rsidR="001A4968" w:rsidRPr="003C5CFA" w:rsidRDefault="001A4968" w:rsidP="001A4968">
      <w:pPr>
        <w:pStyle w:val="S0"/>
        <w:spacing w:before="40" w:after="40" w:line="240" w:lineRule="auto"/>
        <w:ind w:left="2400" w:right="-445"/>
        <w:jc w:val="center"/>
        <w:rPr>
          <w:rFonts w:asciiTheme="minorHAnsi" w:hAnsiTheme="minorHAnsi"/>
          <w:caps/>
          <w:color w:val="000000" w:themeColor="text1"/>
          <w:sz w:val="24"/>
          <w:szCs w:val="24"/>
          <w:lang w:val="ru-RU"/>
        </w:rPr>
      </w:pPr>
    </w:p>
    <w:p w:rsidR="001A4968" w:rsidRPr="003C5CFA" w:rsidRDefault="001A4968" w:rsidP="001A4968">
      <w:pPr>
        <w:pStyle w:val="S0"/>
        <w:spacing w:before="40" w:after="40" w:line="240" w:lineRule="auto"/>
        <w:ind w:left="2400" w:right="-445"/>
        <w:jc w:val="center"/>
        <w:rPr>
          <w:rFonts w:asciiTheme="minorHAnsi" w:hAnsiTheme="minorHAnsi"/>
          <w:caps/>
          <w:color w:val="000000" w:themeColor="text1"/>
          <w:sz w:val="24"/>
          <w:szCs w:val="24"/>
          <w:lang w:val="ru-RU"/>
        </w:rPr>
      </w:pPr>
    </w:p>
    <w:p w:rsidR="001A4968" w:rsidRPr="003C5CFA" w:rsidRDefault="001A4968" w:rsidP="001A4968">
      <w:pPr>
        <w:pStyle w:val="S0"/>
        <w:spacing w:before="40" w:after="40" w:line="240" w:lineRule="auto"/>
        <w:ind w:left="2400" w:right="-445"/>
        <w:jc w:val="center"/>
        <w:rPr>
          <w:rFonts w:asciiTheme="minorHAnsi" w:hAnsiTheme="minorHAnsi"/>
          <w:caps/>
          <w:color w:val="000000" w:themeColor="text1"/>
          <w:sz w:val="24"/>
          <w:szCs w:val="24"/>
          <w:lang w:val="ru-RU"/>
        </w:rPr>
      </w:pPr>
    </w:p>
    <w:p w:rsidR="001A4968" w:rsidRPr="003C5CFA" w:rsidRDefault="001A4968" w:rsidP="001A4968">
      <w:pPr>
        <w:pStyle w:val="S0"/>
        <w:spacing w:before="40" w:after="40" w:line="240" w:lineRule="auto"/>
        <w:ind w:left="2400" w:right="-445"/>
        <w:jc w:val="center"/>
        <w:rPr>
          <w:rFonts w:asciiTheme="minorHAnsi" w:hAnsiTheme="minorHAnsi"/>
          <w:caps/>
          <w:color w:val="000000" w:themeColor="text1"/>
          <w:sz w:val="24"/>
          <w:szCs w:val="24"/>
          <w:lang w:val="ru-RU"/>
        </w:rPr>
      </w:pPr>
    </w:p>
    <w:p w:rsidR="001A4968" w:rsidRPr="003C5CFA" w:rsidRDefault="001A4968" w:rsidP="001A4968">
      <w:pPr>
        <w:pStyle w:val="S0"/>
        <w:spacing w:before="40" w:after="40" w:line="240" w:lineRule="auto"/>
        <w:ind w:left="2400" w:right="-445"/>
        <w:jc w:val="center"/>
        <w:rPr>
          <w:rFonts w:asciiTheme="minorHAnsi" w:hAnsiTheme="minorHAnsi"/>
          <w:caps/>
          <w:color w:val="000000" w:themeColor="text1"/>
          <w:sz w:val="24"/>
          <w:szCs w:val="24"/>
          <w:lang w:val="ru-RU"/>
        </w:rPr>
      </w:pPr>
    </w:p>
    <w:p w:rsidR="001A4968" w:rsidRPr="003C5CFA" w:rsidRDefault="001A4968" w:rsidP="001A4968">
      <w:pPr>
        <w:pStyle w:val="S0"/>
        <w:spacing w:before="40" w:after="40" w:line="240" w:lineRule="auto"/>
        <w:ind w:left="2400" w:right="-445"/>
        <w:jc w:val="center"/>
        <w:rPr>
          <w:rFonts w:asciiTheme="minorHAnsi" w:hAnsiTheme="minorHAnsi"/>
          <w:caps/>
          <w:color w:val="000000" w:themeColor="text1"/>
          <w:sz w:val="24"/>
          <w:szCs w:val="24"/>
          <w:lang w:val="ru-RU"/>
        </w:rPr>
      </w:pPr>
    </w:p>
    <w:p w:rsidR="003C5CFA" w:rsidRPr="003C5CFA" w:rsidRDefault="003C5CFA" w:rsidP="001A4968">
      <w:pPr>
        <w:pStyle w:val="S0"/>
        <w:spacing w:before="40" w:after="40" w:line="240" w:lineRule="auto"/>
        <w:ind w:left="2400" w:right="-445"/>
        <w:jc w:val="center"/>
        <w:rPr>
          <w:rFonts w:asciiTheme="minorHAnsi" w:hAnsiTheme="minorHAnsi"/>
          <w:caps/>
          <w:color w:val="000000" w:themeColor="text1"/>
          <w:sz w:val="24"/>
          <w:szCs w:val="24"/>
          <w:lang w:val="ru-RU"/>
        </w:rPr>
      </w:pPr>
    </w:p>
    <w:p w:rsidR="00470CE5" w:rsidRPr="003C5CFA" w:rsidRDefault="00470CE5" w:rsidP="001A4968">
      <w:pPr>
        <w:pStyle w:val="S0"/>
        <w:spacing w:before="40" w:after="40" w:line="240" w:lineRule="auto"/>
        <w:ind w:left="2400" w:right="-445"/>
        <w:jc w:val="center"/>
        <w:rPr>
          <w:rFonts w:asciiTheme="minorHAnsi" w:hAnsiTheme="minorHAnsi"/>
          <w:caps/>
          <w:color w:val="000000" w:themeColor="text1"/>
          <w:sz w:val="24"/>
          <w:szCs w:val="24"/>
          <w:lang w:val="ru-RU"/>
        </w:rPr>
      </w:pPr>
    </w:p>
    <w:bookmarkEnd w:id="0"/>
    <w:bookmarkEnd w:id="1"/>
    <w:bookmarkEnd w:id="2"/>
    <w:bookmarkEnd w:id="3"/>
    <w:bookmarkEnd w:id="4"/>
    <w:p w:rsidR="001A4968" w:rsidRPr="003C5CFA" w:rsidRDefault="000A3E80" w:rsidP="001A4968">
      <w:pPr>
        <w:pStyle w:val="S0"/>
        <w:spacing w:before="60" w:after="60" w:line="240" w:lineRule="auto"/>
        <w:ind w:left="2381" w:right="-454"/>
        <w:jc w:val="center"/>
        <w:rPr>
          <w:rFonts w:asciiTheme="minorHAnsi" w:hAnsiTheme="minorHAnsi"/>
          <w:caps/>
          <w:sz w:val="24"/>
          <w:szCs w:val="24"/>
        </w:rPr>
      </w:pPr>
      <w:r w:rsidRPr="003C5CFA">
        <w:rPr>
          <w:rFonts w:asciiTheme="minorHAnsi" w:hAnsiTheme="minorHAnsi"/>
          <w:caps/>
          <w:sz w:val="24"/>
          <w:szCs w:val="24"/>
          <w:lang w:val="ru-RU"/>
        </w:rPr>
        <w:t>ОМСК 201</w:t>
      </w:r>
      <w:r w:rsidRPr="003C5CFA">
        <w:rPr>
          <w:rFonts w:asciiTheme="minorHAnsi" w:hAnsiTheme="minorHAnsi"/>
          <w:caps/>
          <w:sz w:val="24"/>
          <w:szCs w:val="24"/>
        </w:rPr>
        <w:t>5</w:t>
      </w:r>
    </w:p>
    <w:p w:rsidR="00A00394" w:rsidRPr="003C5CFA" w:rsidRDefault="00A00394" w:rsidP="005D5967">
      <w:pPr>
        <w:rPr>
          <w:rFonts w:asciiTheme="minorHAnsi" w:hAnsiTheme="minorHAnsi"/>
          <w:b/>
          <w:color w:val="4F81BD" w:themeColor="accent1"/>
          <w:sz w:val="28"/>
          <w:szCs w:val="28"/>
        </w:rPr>
      </w:pPr>
      <w:r w:rsidRPr="003C5CFA">
        <w:rPr>
          <w:rFonts w:asciiTheme="minorHAnsi" w:hAnsiTheme="minorHAnsi"/>
          <w:b/>
          <w:color w:val="4F81BD" w:themeColor="accent1"/>
          <w:sz w:val="28"/>
          <w:szCs w:val="28"/>
        </w:rPr>
        <w:lastRenderedPageBreak/>
        <w:t>Оглавление</w:t>
      </w:r>
    </w:p>
    <w:p w:rsidR="003C5CFA" w:rsidRPr="003C5CFA" w:rsidRDefault="00F508D8">
      <w:pPr>
        <w:pStyle w:val="12"/>
        <w:tabs>
          <w:tab w:val="right" w:leader="dot" w:pos="9344"/>
        </w:tabs>
        <w:rPr>
          <w:rFonts w:asciiTheme="minorHAnsi" w:eastAsiaTheme="minorEastAsia" w:hAnsiTheme="minorHAnsi" w:cstheme="minorBidi"/>
          <w:b w:val="0"/>
          <w:bCs w:val="0"/>
          <w:caps w:val="0"/>
          <w:noProof/>
          <w:sz w:val="22"/>
          <w:szCs w:val="22"/>
        </w:rPr>
      </w:pPr>
      <w:r w:rsidRPr="003C5CFA">
        <w:rPr>
          <w:rFonts w:asciiTheme="minorHAnsi" w:hAnsiTheme="minorHAnsi"/>
          <w:color w:val="C0504D" w:themeColor="accent2"/>
          <w:sz w:val="22"/>
          <w:szCs w:val="22"/>
        </w:rPr>
        <w:fldChar w:fldCharType="begin"/>
      </w:r>
      <w:r w:rsidR="00A00394" w:rsidRPr="003C5CFA">
        <w:rPr>
          <w:rFonts w:asciiTheme="minorHAnsi" w:hAnsiTheme="minorHAnsi"/>
          <w:color w:val="C0504D" w:themeColor="accent2"/>
          <w:sz w:val="22"/>
          <w:szCs w:val="22"/>
        </w:rPr>
        <w:instrText xml:space="preserve"> TOC \o "1-3" \h \z \u </w:instrText>
      </w:r>
      <w:r w:rsidRPr="003C5CFA">
        <w:rPr>
          <w:rFonts w:asciiTheme="minorHAnsi" w:hAnsiTheme="minorHAnsi"/>
          <w:color w:val="C0504D" w:themeColor="accent2"/>
          <w:sz w:val="22"/>
          <w:szCs w:val="22"/>
        </w:rPr>
        <w:fldChar w:fldCharType="separate"/>
      </w:r>
      <w:hyperlink w:anchor="_Toc430884551" w:history="1">
        <w:r w:rsidR="003C5CFA" w:rsidRPr="003C5CFA">
          <w:rPr>
            <w:rStyle w:val="aff2"/>
            <w:rFonts w:asciiTheme="minorHAnsi" w:hAnsiTheme="minorHAnsi"/>
            <w:noProof/>
          </w:rPr>
          <w:t>1 Цель разработки проекта планировки</w:t>
        </w:r>
        <w:r w:rsidR="003C5CFA" w:rsidRPr="003C5CFA">
          <w:rPr>
            <w:rFonts w:asciiTheme="minorHAnsi" w:hAnsiTheme="minorHAnsi"/>
            <w:noProof/>
            <w:webHidden/>
          </w:rPr>
          <w:tab/>
        </w:r>
        <w:r w:rsidR="003C5CFA" w:rsidRPr="003C5CFA">
          <w:rPr>
            <w:rFonts w:asciiTheme="minorHAnsi" w:hAnsiTheme="minorHAnsi"/>
            <w:noProof/>
            <w:webHidden/>
          </w:rPr>
          <w:fldChar w:fldCharType="begin"/>
        </w:r>
        <w:r w:rsidR="003C5CFA" w:rsidRPr="003C5CFA">
          <w:rPr>
            <w:rFonts w:asciiTheme="minorHAnsi" w:hAnsiTheme="minorHAnsi"/>
            <w:noProof/>
            <w:webHidden/>
          </w:rPr>
          <w:instrText xml:space="preserve"> PAGEREF _Toc430884551 \h </w:instrText>
        </w:r>
        <w:r w:rsidR="003C5CFA" w:rsidRPr="003C5CFA">
          <w:rPr>
            <w:rFonts w:asciiTheme="minorHAnsi" w:hAnsiTheme="minorHAnsi"/>
            <w:noProof/>
            <w:webHidden/>
          </w:rPr>
        </w:r>
        <w:r w:rsidR="003C5CFA" w:rsidRPr="003C5CFA">
          <w:rPr>
            <w:rFonts w:asciiTheme="minorHAnsi" w:hAnsiTheme="minorHAnsi"/>
            <w:noProof/>
            <w:webHidden/>
          </w:rPr>
          <w:fldChar w:fldCharType="separate"/>
        </w:r>
        <w:r w:rsidR="003C5CFA" w:rsidRPr="003C5CFA">
          <w:rPr>
            <w:rFonts w:asciiTheme="minorHAnsi" w:hAnsiTheme="minorHAnsi"/>
            <w:noProof/>
            <w:webHidden/>
          </w:rPr>
          <w:t>3</w:t>
        </w:r>
        <w:r w:rsidR="003C5CFA" w:rsidRPr="003C5CFA">
          <w:rPr>
            <w:rFonts w:asciiTheme="minorHAnsi" w:hAnsiTheme="minorHAnsi"/>
            <w:noProof/>
            <w:webHidden/>
          </w:rPr>
          <w:fldChar w:fldCharType="end"/>
        </w:r>
      </w:hyperlink>
    </w:p>
    <w:p w:rsidR="003C5CFA" w:rsidRPr="003C5CFA" w:rsidRDefault="003C5CFA">
      <w:pPr>
        <w:pStyle w:val="12"/>
        <w:tabs>
          <w:tab w:val="right" w:leader="dot" w:pos="9344"/>
        </w:tabs>
        <w:rPr>
          <w:rFonts w:asciiTheme="minorHAnsi" w:eastAsiaTheme="minorEastAsia" w:hAnsiTheme="minorHAnsi" w:cstheme="minorBidi"/>
          <w:b w:val="0"/>
          <w:bCs w:val="0"/>
          <w:caps w:val="0"/>
          <w:noProof/>
          <w:sz w:val="22"/>
          <w:szCs w:val="22"/>
        </w:rPr>
      </w:pPr>
      <w:hyperlink w:anchor="_Toc430884552" w:history="1">
        <w:r w:rsidRPr="003C5CFA">
          <w:rPr>
            <w:rStyle w:val="aff2"/>
            <w:rFonts w:asciiTheme="minorHAnsi" w:hAnsiTheme="minorHAnsi"/>
            <w:noProof/>
          </w:rPr>
          <w:t>2 ПОЛОЖЕНИЯ О РАЗМЕЩЕНИИ ОБЪЕКТОВ КАПИТАЛЬНОГО СТРОИТЕЛЬСТВА ФЕДЕРАЛЬНОГО, РЕГИОНАЛЬНОГО ИЛИ МЕСТНОГО ЗНАЧЕНИЯ</w:t>
        </w:r>
        <w:r w:rsidRPr="003C5CFA">
          <w:rPr>
            <w:rFonts w:asciiTheme="minorHAnsi" w:hAnsiTheme="minorHAnsi"/>
            <w:noProof/>
            <w:webHidden/>
          </w:rPr>
          <w:tab/>
        </w:r>
        <w:r w:rsidRPr="003C5CFA">
          <w:rPr>
            <w:rFonts w:asciiTheme="minorHAnsi" w:hAnsiTheme="minorHAnsi"/>
            <w:noProof/>
            <w:webHidden/>
          </w:rPr>
          <w:fldChar w:fldCharType="begin"/>
        </w:r>
        <w:r w:rsidRPr="003C5CFA">
          <w:rPr>
            <w:rFonts w:asciiTheme="minorHAnsi" w:hAnsiTheme="minorHAnsi"/>
            <w:noProof/>
            <w:webHidden/>
          </w:rPr>
          <w:instrText xml:space="preserve"> PAGEREF _Toc430884552 \h </w:instrText>
        </w:r>
        <w:r w:rsidRPr="003C5CFA">
          <w:rPr>
            <w:rFonts w:asciiTheme="minorHAnsi" w:hAnsiTheme="minorHAnsi"/>
            <w:noProof/>
            <w:webHidden/>
          </w:rPr>
        </w:r>
        <w:r w:rsidRPr="003C5CFA">
          <w:rPr>
            <w:rFonts w:asciiTheme="minorHAnsi" w:hAnsiTheme="minorHAnsi"/>
            <w:noProof/>
            <w:webHidden/>
          </w:rPr>
          <w:fldChar w:fldCharType="separate"/>
        </w:r>
        <w:r w:rsidRPr="003C5CFA">
          <w:rPr>
            <w:rFonts w:asciiTheme="minorHAnsi" w:hAnsiTheme="minorHAnsi"/>
            <w:noProof/>
            <w:webHidden/>
          </w:rPr>
          <w:t>4</w:t>
        </w:r>
        <w:r w:rsidRPr="003C5CFA">
          <w:rPr>
            <w:rFonts w:asciiTheme="minorHAnsi" w:hAnsiTheme="minorHAnsi"/>
            <w:noProof/>
            <w:webHidden/>
          </w:rPr>
          <w:fldChar w:fldCharType="end"/>
        </w:r>
      </w:hyperlink>
    </w:p>
    <w:p w:rsidR="003C5CFA" w:rsidRPr="003C5CFA" w:rsidRDefault="003C5CFA">
      <w:pPr>
        <w:pStyle w:val="21"/>
        <w:tabs>
          <w:tab w:val="right" w:leader="dot" w:pos="9344"/>
        </w:tabs>
        <w:rPr>
          <w:rFonts w:asciiTheme="minorHAnsi" w:eastAsiaTheme="minorEastAsia" w:hAnsiTheme="minorHAnsi" w:cstheme="minorBidi"/>
          <w:smallCaps w:val="0"/>
          <w:noProof/>
          <w:sz w:val="22"/>
          <w:szCs w:val="22"/>
        </w:rPr>
      </w:pPr>
      <w:hyperlink w:anchor="_Toc430884553" w:history="1">
        <w:r w:rsidRPr="003C5CFA">
          <w:rPr>
            <w:rStyle w:val="aff2"/>
            <w:rFonts w:asciiTheme="minorHAnsi" w:hAnsiTheme="minorHAnsi"/>
            <w:noProof/>
          </w:rPr>
          <w:t>2.1 Виды зон размещения объектов капитального строительства</w:t>
        </w:r>
        <w:r w:rsidRPr="003C5CFA">
          <w:rPr>
            <w:rFonts w:asciiTheme="minorHAnsi" w:hAnsiTheme="minorHAnsi"/>
            <w:noProof/>
            <w:webHidden/>
          </w:rPr>
          <w:tab/>
        </w:r>
        <w:r w:rsidRPr="003C5CFA">
          <w:rPr>
            <w:rFonts w:asciiTheme="minorHAnsi" w:hAnsiTheme="minorHAnsi"/>
            <w:noProof/>
            <w:webHidden/>
          </w:rPr>
          <w:fldChar w:fldCharType="begin"/>
        </w:r>
        <w:r w:rsidRPr="003C5CFA">
          <w:rPr>
            <w:rFonts w:asciiTheme="minorHAnsi" w:hAnsiTheme="minorHAnsi"/>
            <w:noProof/>
            <w:webHidden/>
          </w:rPr>
          <w:instrText xml:space="preserve"> PAGEREF _Toc430884553 \h </w:instrText>
        </w:r>
        <w:r w:rsidRPr="003C5CFA">
          <w:rPr>
            <w:rFonts w:asciiTheme="minorHAnsi" w:hAnsiTheme="minorHAnsi"/>
            <w:noProof/>
            <w:webHidden/>
          </w:rPr>
        </w:r>
        <w:r w:rsidRPr="003C5CFA">
          <w:rPr>
            <w:rFonts w:asciiTheme="minorHAnsi" w:hAnsiTheme="minorHAnsi"/>
            <w:noProof/>
            <w:webHidden/>
          </w:rPr>
          <w:fldChar w:fldCharType="separate"/>
        </w:r>
        <w:r w:rsidRPr="003C5CFA">
          <w:rPr>
            <w:rFonts w:asciiTheme="minorHAnsi" w:hAnsiTheme="minorHAnsi"/>
            <w:noProof/>
            <w:webHidden/>
          </w:rPr>
          <w:t>4</w:t>
        </w:r>
        <w:r w:rsidRPr="003C5CFA">
          <w:rPr>
            <w:rFonts w:asciiTheme="minorHAnsi" w:hAnsiTheme="minorHAnsi"/>
            <w:noProof/>
            <w:webHidden/>
          </w:rPr>
          <w:fldChar w:fldCharType="end"/>
        </w:r>
      </w:hyperlink>
    </w:p>
    <w:p w:rsidR="003C5CFA" w:rsidRPr="003C5CFA" w:rsidRDefault="003C5CFA">
      <w:pPr>
        <w:pStyle w:val="21"/>
        <w:tabs>
          <w:tab w:val="right" w:leader="dot" w:pos="9344"/>
        </w:tabs>
        <w:rPr>
          <w:rFonts w:asciiTheme="minorHAnsi" w:eastAsiaTheme="minorEastAsia" w:hAnsiTheme="minorHAnsi" w:cstheme="minorBidi"/>
          <w:smallCaps w:val="0"/>
          <w:noProof/>
          <w:sz w:val="22"/>
          <w:szCs w:val="22"/>
        </w:rPr>
      </w:pPr>
      <w:hyperlink w:anchor="_Toc430884554" w:history="1">
        <w:r w:rsidRPr="003C5CFA">
          <w:rPr>
            <w:rStyle w:val="aff2"/>
            <w:rFonts w:asciiTheme="minorHAnsi" w:hAnsiTheme="minorHAnsi"/>
            <w:noProof/>
          </w:rPr>
          <w:t>2.2 Перечень планируемых к размещению объектов капитального строительства</w:t>
        </w:r>
        <w:r w:rsidRPr="003C5CFA">
          <w:rPr>
            <w:rFonts w:asciiTheme="minorHAnsi" w:hAnsiTheme="minorHAnsi"/>
            <w:noProof/>
            <w:webHidden/>
          </w:rPr>
          <w:tab/>
        </w:r>
        <w:r w:rsidRPr="003C5CFA">
          <w:rPr>
            <w:rFonts w:asciiTheme="minorHAnsi" w:hAnsiTheme="minorHAnsi"/>
            <w:noProof/>
            <w:webHidden/>
          </w:rPr>
          <w:fldChar w:fldCharType="begin"/>
        </w:r>
        <w:r w:rsidRPr="003C5CFA">
          <w:rPr>
            <w:rFonts w:asciiTheme="minorHAnsi" w:hAnsiTheme="minorHAnsi"/>
            <w:noProof/>
            <w:webHidden/>
          </w:rPr>
          <w:instrText xml:space="preserve"> PAGEREF _Toc430884554 \h </w:instrText>
        </w:r>
        <w:r w:rsidRPr="003C5CFA">
          <w:rPr>
            <w:rFonts w:asciiTheme="minorHAnsi" w:hAnsiTheme="minorHAnsi"/>
            <w:noProof/>
            <w:webHidden/>
          </w:rPr>
        </w:r>
        <w:r w:rsidRPr="003C5CFA">
          <w:rPr>
            <w:rFonts w:asciiTheme="minorHAnsi" w:hAnsiTheme="minorHAnsi"/>
            <w:noProof/>
            <w:webHidden/>
          </w:rPr>
          <w:fldChar w:fldCharType="separate"/>
        </w:r>
        <w:r w:rsidRPr="003C5CFA">
          <w:rPr>
            <w:rFonts w:asciiTheme="minorHAnsi" w:hAnsiTheme="minorHAnsi"/>
            <w:noProof/>
            <w:webHidden/>
          </w:rPr>
          <w:t>4</w:t>
        </w:r>
        <w:r w:rsidRPr="003C5CFA">
          <w:rPr>
            <w:rFonts w:asciiTheme="minorHAnsi" w:hAnsiTheme="minorHAnsi"/>
            <w:noProof/>
            <w:webHidden/>
          </w:rPr>
          <w:fldChar w:fldCharType="end"/>
        </w:r>
      </w:hyperlink>
    </w:p>
    <w:p w:rsidR="003C5CFA" w:rsidRPr="003C5CFA" w:rsidRDefault="003C5CFA">
      <w:pPr>
        <w:pStyle w:val="12"/>
        <w:tabs>
          <w:tab w:val="right" w:leader="dot" w:pos="9344"/>
        </w:tabs>
        <w:rPr>
          <w:rFonts w:asciiTheme="minorHAnsi" w:eastAsiaTheme="minorEastAsia" w:hAnsiTheme="minorHAnsi" w:cstheme="minorBidi"/>
          <w:b w:val="0"/>
          <w:bCs w:val="0"/>
          <w:caps w:val="0"/>
          <w:noProof/>
          <w:sz w:val="22"/>
          <w:szCs w:val="22"/>
        </w:rPr>
      </w:pPr>
      <w:hyperlink w:anchor="_Toc430884555" w:history="1">
        <w:r w:rsidRPr="003C5CFA">
          <w:rPr>
            <w:rStyle w:val="aff2"/>
            <w:rFonts w:asciiTheme="minorHAnsi" w:eastAsia="Calibri" w:hAnsiTheme="minorHAnsi"/>
            <w:noProof/>
          </w:rPr>
          <w:t>3 ПОЛОЖЕНИЯ О ХАРАКТЕРИСТИКАХ ПЛАНИРУЕМОГО РАЗВИТИЯ ТЕРРИТОРИИ</w:t>
        </w:r>
        <w:r w:rsidRPr="003C5CFA">
          <w:rPr>
            <w:rFonts w:asciiTheme="minorHAnsi" w:hAnsiTheme="minorHAnsi"/>
            <w:noProof/>
            <w:webHidden/>
          </w:rPr>
          <w:tab/>
        </w:r>
        <w:r w:rsidRPr="003C5CFA">
          <w:rPr>
            <w:rFonts w:asciiTheme="minorHAnsi" w:hAnsiTheme="minorHAnsi"/>
            <w:noProof/>
            <w:webHidden/>
          </w:rPr>
          <w:fldChar w:fldCharType="begin"/>
        </w:r>
        <w:r w:rsidRPr="003C5CFA">
          <w:rPr>
            <w:rFonts w:asciiTheme="minorHAnsi" w:hAnsiTheme="minorHAnsi"/>
            <w:noProof/>
            <w:webHidden/>
          </w:rPr>
          <w:instrText xml:space="preserve"> PAGEREF _Toc430884555 \h </w:instrText>
        </w:r>
        <w:r w:rsidRPr="003C5CFA">
          <w:rPr>
            <w:rFonts w:asciiTheme="minorHAnsi" w:hAnsiTheme="minorHAnsi"/>
            <w:noProof/>
            <w:webHidden/>
          </w:rPr>
        </w:r>
        <w:r w:rsidRPr="003C5CFA">
          <w:rPr>
            <w:rFonts w:asciiTheme="minorHAnsi" w:hAnsiTheme="minorHAnsi"/>
            <w:noProof/>
            <w:webHidden/>
          </w:rPr>
          <w:fldChar w:fldCharType="separate"/>
        </w:r>
        <w:r w:rsidRPr="003C5CFA">
          <w:rPr>
            <w:rFonts w:asciiTheme="minorHAnsi" w:hAnsiTheme="minorHAnsi"/>
            <w:noProof/>
            <w:webHidden/>
          </w:rPr>
          <w:t>5</w:t>
        </w:r>
        <w:r w:rsidRPr="003C5CFA">
          <w:rPr>
            <w:rFonts w:asciiTheme="minorHAnsi" w:hAnsiTheme="minorHAnsi"/>
            <w:noProof/>
            <w:webHidden/>
          </w:rPr>
          <w:fldChar w:fldCharType="end"/>
        </w:r>
      </w:hyperlink>
    </w:p>
    <w:p w:rsidR="003C5CFA" w:rsidRPr="003C5CFA" w:rsidRDefault="003C5CFA">
      <w:pPr>
        <w:pStyle w:val="21"/>
        <w:tabs>
          <w:tab w:val="right" w:leader="dot" w:pos="9344"/>
        </w:tabs>
        <w:rPr>
          <w:rFonts w:asciiTheme="minorHAnsi" w:eastAsiaTheme="minorEastAsia" w:hAnsiTheme="minorHAnsi" w:cstheme="minorBidi"/>
          <w:smallCaps w:val="0"/>
          <w:noProof/>
          <w:sz w:val="22"/>
          <w:szCs w:val="22"/>
        </w:rPr>
      </w:pPr>
      <w:hyperlink w:anchor="_Toc430884556" w:history="1">
        <w:r w:rsidRPr="003C5CFA">
          <w:rPr>
            <w:rStyle w:val="aff2"/>
            <w:rFonts w:asciiTheme="minorHAnsi" w:hAnsiTheme="minorHAnsi"/>
            <w:noProof/>
          </w:rPr>
          <w:t>3.1 Зона застройки индивидуальными жилыми домами</w:t>
        </w:r>
        <w:r w:rsidRPr="003C5CFA">
          <w:rPr>
            <w:rFonts w:asciiTheme="minorHAnsi" w:hAnsiTheme="minorHAnsi"/>
            <w:noProof/>
            <w:webHidden/>
          </w:rPr>
          <w:tab/>
        </w:r>
        <w:r w:rsidRPr="003C5CFA">
          <w:rPr>
            <w:rFonts w:asciiTheme="minorHAnsi" w:hAnsiTheme="minorHAnsi"/>
            <w:noProof/>
            <w:webHidden/>
          </w:rPr>
          <w:fldChar w:fldCharType="begin"/>
        </w:r>
        <w:r w:rsidRPr="003C5CFA">
          <w:rPr>
            <w:rFonts w:asciiTheme="minorHAnsi" w:hAnsiTheme="minorHAnsi"/>
            <w:noProof/>
            <w:webHidden/>
          </w:rPr>
          <w:instrText xml:space="preserve"> PAGEREF _Toc430884556 \h </w:instrText>
        </w:r>
        <w:r w:rsidRPr="003C5CFA">
          <w:rPr>
            <w:rFonts w:asciiTheme="minorHAnsi" w:hAnsiTheme="minorHAnsi"/>
            <w:noProof/>
            <w:webHidden/>
          </w:rPr>
        </w:r>
        <w:r w:rsidRPr="003C5CFA">
          <w:rPr>
            <w:rFonts w:asciiTheme="minorHAnsi" w:hAnsiTheme="minorHAnsi"/>
            <w:noProof/>
            <w:webHidden/>
          </w:rPr>
          <w:fldChar w:fldCharType="separate"/>
        </w:r>
        <w:r w:rsidRPr="003C5CFA">
          <w:rPr>
            <w:rFonts w:asciiTheme="minorHAnsi" w:hAnsiTheme="minorHAnsi"/>
            <w:noProof/>
            <w:webHidden/>
          </w:rPr>
          <w:t>5</w:t>
        </w:r>
        <w:r w:rsidRPr="003C5CFA">
          <w:rPr>
            <w:rFonts w:asciiTheme="minorHAnsi" w:hAnsiTheme="minorHAnsi"/>
            <w:noProof/>
            <w:webHidden/>
          </w:rPr>
          <w:fldChar w:fldCharType="end"/>
        </w:r>
      </w:hyperlink>
    </w:p>
    <w:p w:rsidR="003C5CFA" w:rsidRPr="003C5CFA" w:rsidRDefault="003C5CFA">
      <w:pPr>
        <w:pStyle w:val="21"/>
        <w:tabs>
          <w:tab w:val="right" w:leader="dot" w:pos="9344"/>
        </w:tabs>
        <w:rPr>
          <w:rFonts w:asciiTheme="minorHAnsi" w:eastAsiaTheme="minorEastAsia" w:hAnsiTheme="minorHAnsi" w:cstheme="minorBidi"/>
          <w:smallCaps w:val="0"/>
          <w:noProof/>
          <w:sz w:val="22"/>
          <w:szCs w:val="22"/>
        </w:rPr>
      </w:pPr>
      <w:hyperlink w:anchor="_Toc430884557" w:history="1">
        <w:r w:rsidRPr="003C5CFA">
          <w:rPr>
            <w:rStyle w:val="aff2"/>
            <w:rFonts w:asciiTheme="minorHAnsi" w:hAnsiTheme="minorHAnsi"/>
            <w:noProof/>
          </w:rPr>
          <w:t>3.2 Зона малоэтажной жилой застройки</w:t>
        </w:r>
        <w:r w:rsidRPr="003C5CFA">
          <w:rPr>
            <w:rFonts w:asciiTheme="minorHAnsi" w:hAnsiTheme="minorHAnsi"/>
            <w:noProof/>
            <w:webHidden/>
          </w:rPr>
          <w:tab/>
        </w:r>
        <w:r w:rsidRPr="003C5CFA">
          <w:rPr>
            <w:rFonts w:asciiTheme="minorHAnsi" w:hAnsiTheme="minorHAnsi"/>
            <w:noProof/>
            <w:webHidden/>
          </w:rPr>
          <w:fldChar w:fldCharType="begin"/>
        </w:r>
        <w:r w:rsidRPr="003C5CFA">
          <w:rPr>
            <w:rFonts w:asciiTheme="minorHAnsi" w:hAnsiTheme="minorHAnsi"/>
            <w:noProof/>
            <w:webHidden/>
          </w:rPr>
          <w:instrText xml:space="preserve"> PAGEREF _Toc430884557 \h </w:instrText>
        </w:r>
        <w:r w:rsidRPr="003C5CFA">
          <w:rPr>
            <w:rFonts w:asciiTheme="minorHAnsi" w:hAnsiTheme="minorHAnsi"/>
            <w:noProof/>
            <w:webHidden/>
          </w:rPr>
        </w:r>
        <w:r w:rsidRPr="003C5CFA">
          <w:rPr>
            <w:rFonts w:asciiTheme="minorHAnsi" w:hAnsiTheme="minorHAnsi"/>
            <w:noProof/>
            <w:webHidden/>
          </w:rPr>
          <w:fldChar w:fldCharType="separate"/>
        </w:r>
        <w:r w:rsidRPr="003C5CFA">
          <w:rPr>
            <w:rFonts w:asciiTheme="minorHAnsi" w:hAnsiTheme="minorHAnsi"/>
            <w:noProof/>
            <w:webHidden/>
          </w:rPr>
          <w:t>5</w:t>
        </w:r>
        <w:r w:rsidRPr="003C5CFA">
          <w:rPr>
            <w:rFonts w:asciiTheme="minorHAnsi" w:hAnsiTheme="minorHAnsi"/>
            <w:noProof/>
            <w:webHidden/>
          </w:rPr>
          <w:fldChar w:fldCharType="end"/>
        </w:r>
      </w:hyperlink>
    </w:p>
    <w:p w:rsidR="003C5CFA" w:rsidRPr="003C5CFA" w:rsidRDefault="003C5CFA">
      <w:pPr>
        <w:pStyle w:val="21"/>
        <w:tabs>
          <w:tab w:val="right" w:leader="dot" w:pos="9344"/>
        </w:tabs>
        <w:rPr>
          <w:rFonts w:asciiTheme="minorHAnsi" w:eastAsiaTheme="minorEastAsia" w:hAnsiTheme="minorHAnsi" w:cstheme="minorBidi"/>
          <w:smallCaps w:val="0"/>
          <w:noProof/>
          <w:sz w:val="22"/>
          <w:szCs w:val="22"/>
        </w:rPr>
      </w:pPr>
      <w:hyperlink w:anchor="_Toc430884558" w:history="1">
        <w:r w:rsidRPr="003C5CFA">
          <w:rPr>
            <w:rStyle w:val="aff2"/>
            <w:rFonts w:asciiTheme="minorHAnsi" w:hAnsiTheme="minorHAnsi"/>
            <w:noProof/>
          </w:rPr>
          <w:t>3.3 Зона торгового назначения и общественного питания</w:t>
        </w:r>
        <w:r w:rsidRPr="003C5CFA">
          <w:rPr>
            <w:rFonts w:asciiTheme="minorHAnsi" w:hAnsiTheme="minorHAnsi"/>
            <w:noProof/>
            <w:webHidden/>
          </w:rPr>
          <w:tab/>
        </w:r>
        <w:r w:rsidRPr="003C5CFA">
          <w:rPr>
            <w:rFonts w:asciiTheme="minorHAnsi" w:hAnsiTheme="minorHAnsi"/>
            <w:noProof/>
            <w:webHidden/>
          </w:rPr>
          <w:fldChar w:fldCharType="begin"/>
        </w:r>
        <w:r w:rsidRPr="003C5CFA">
          <w:rPr>
            <w:rFonts w:asciiTheme="minorHAnsi" w:hAnsiTheme="minorHAnsi"/>
            <w:noProof/>
            <w:webHidden/>
          </w:rPr>
          <w:instrText xml:space="preserve"> PAGEREF _Toc430884558 \h </w:instrText>
        </w:r>
        <w:r w:rsidRPr="003C5CFA">
          <w:rPr>
            <w:rFonts w:asciiTheme="minorHAnsi" w:hAnsiTheme="minorHAnsi"/>
            <w:noProof/>
            <w:webHidden/>
          </w:rPr>
        </w:r>
        <w:r w:rsidRPr="003C5CFA">
          <w:rPr>
            <w:rFonts w:asciiTheme="minorHAnsi" w:hAnsiTheme="minorHAnsi"/>
            <w:noProof/>
            <w:webHidden/>
          </w:rPr>
          <w:fldChar w:fldCharType="separate"/>
        </w:r>
        <w:r w:rsidRPr="003C5CFA">
          <w:rPr>
            <w:rFonts w:asciiTheme="minorHAnsi" w:hAnsiTheme="minorHAnsi"/>
            <w:noProof/>
            <w:webHidden/>
          </w:rPr>
          <w:t>5</w:t>
        </w:r>
        <w:r w:rsidRPr="003C5CFA">
          <w:rPr>
            <w:rFonts w:asciiTheme="minorHAnsi" w:hAnsiTheme="minorHAnsi"/>
            <w:noProof/>
            <w:webHidden/>
          </w:rPr>
          <w:fldChar w:fldCharType="end"/>
        </w:r>
      </w:hyperlink>
    </w:p>
    <w:p w:rsidR="003C5CFA" w:rsidRPr="003C5CFA" w:rsidRDefault="003C5CFA">
      <w:pPr>
        <w:pStyle w:val="21"/>
        <w:tabs>
          <w:tab w:val="right" w:leader="dot" w:pos="9344"/>
        </w:tabs>
        <w:rPr>
          <w:rFonts w:asciiTheme="minorHAnsi" w:eastAsiaTheme="minorEastAsia" w:hAnsiTheme="minorHAnsi" w:cstheme="minorBidi"/>
          <w:smallCaps w:val="0"/>
          <w:noProof/>
          <w:sz w:val="22"/>
          <w:szCs w:val="22"/>
        </w:rPr>
      </w:pPr>
      <w:hyperlink w:anchor="_Toc430884559" w:history="1">
        <w:r w:rsidRPr="003C5CFA">
          <w:rPr>
            <w:rStyle w:val="aff2"/>
            <w:rFonts w:asciiTheme="minorHAnsi" w:hAnsiTheme="minorHAnsi"/>
            <w:noProof/>
          </w:rPr>
          <w:t>3.4 Объекты транспортной инфраструктуры</w:t>
        </w:r>
        <w:r w:rsidRPr="003C5CFA">
          <w:rPr>
            <w:rFonts w:asciiTheme="minorHAnsi" w:hAnsiTheme="minorHAnsi"/>
            <w:noProof/>
            <w:webHidden/>
          </w:rPr>
          <w:tab/>
        </w:r>
        <w:r w:rsidRPr="003C5CFA">
          <w:rPr>
            <w:rFonts w:asciiTheme="minorHAnsi" w:hAnsiTheme="minorHAnsi"/>
            <w:noProof/>
            <w:webHidden/>
          </w:rPr>
          <w:fldChar w:fldCharType="begin"/>
        </w:r>
        <w:r w:rsidRPr="003C5CFA">
          <w:rPr>
            <w:rFonts w:asciiTheme="minorHAnsi" w:hAnsiTheme="minorHAnsi"/>
            <w:noProof/>
            <w:webHidden/>
          </w:rPr>
          <w:instrText xml:space="preserve"> PAGEREF _Toc430884559 \h </w:instrText>
        </w:r>
        <w:r w:rsidRPr="003C5CFA">
          <w:rPr>
            <w:rFonts w:asciiTheme="minorHAnsi" w:hAnsiTheme="minorHAnsi"/>
            <w:noProof/>
            <w:webHidden/>
          </w:rPr>
        </w:r>
        <w:r w:rsidRPr="003C5CFA">
          <w:rPr>
            <w:rFonts w:asciiTheme="minorHAnsi" w:hAnsiTheme="minorHAnsi"/>
            <w:noProof/>
            <w:webHidden/>
          </w:rPr>
          <w:fldChar w:fldCharType="separate"/>
        </w:r>
        <w:r w:rsidRPr="003C5CFA">
          <w:rPr>
            <w:rFonts w:asciiTheme="minorHAnsi" w:hAnsiTheme="minorHAnsi"/>
            <w:noProof/>
            <w:webHidden/>
          </w:rPr>
          <w:t>5</w:t>
        </w:r>
        <w:r w:rsidRPr="003C5CFA">
          <w:rPr>
            <w:rFonts w:asciiTheme="minorHAnsi" w:hAnsiTheme="minorHAnsi"/>
            <w:noProof/>
            <w:webHidden/>
          </w:rPr>
          <w:fldChar w:fldCharType="end"/>
        </w:r>
      </w:hyperlink>
    </w:p>
    <w:p w:rsidR="003C5CFA" w:rsidRPr="003C5CFA" w:rsidRDefault="003C5CFA">
      <w:pPr>
        <w:pStyle w:val="21"/>
        <w:tabs>
          <w:tab w:val="right" w:leader="dot" w:pos="9344"/>
        </w:tabs>
        <w:rPr>
          <w:rFonts w:asciiTheme="minorHAnsi" w:eastAsiaTheme="minorEastAsia" w:hAnsiTheme="minorHAnsi" w:cstheme="minorBidi"/>
          <w:smallCaps w:val="0"/>
          <w:noProof/>
          <w:sz w:val="22"/>
          <w:szCs w:val="22"/>
        </w:rPr>
      </w:pPr>
      <w:hyperlink w:anchor="_Toc430884560" w:history="1">
        <w:r w:rsidRPr="003C5CFA">
          <w:rPr>
            <w:rStyle w:val="aff2"/>
            <w:rFonts w:asciiTheme="minorHAnsi" w:hAnsiTheme="minorHAnsi"/>
            <w:noProof/>
          </w:rPr>
          <w:t>3.5 Объекты инженерной инфраструктуры</w:t>
        </w:r>
        <w:r w:rsidRPr="003C5CFA">
          <w:rPr>
            <w:rFonts w:asciiTheme="minorHAnsi" w:hAnsiTheme="minorHAnsi"/>
            <w:noProof/>
            <w:webHidden/>
          </w:rPr>
          <w:tab/>
        </w:r>
        <w:r w:rsidRPr="003C5CFA">
          <w:rPr>
            <w:rFonts w:asciiTheme="minorHAnsi" w:hAnsiTheme="minorHAnsi"/>
            <w:noProof/>
            <w:webHidden/>
          </w:rPr>
          <w:fldChar w:fldCharType="begin"/>
        </w:r>
        <w:r w:rsidRPr="003C5CFA">
          <w:rPr>
            <w:rFonts w:asciiTheme="minorHAnsi" w:hAnsiTheme="minorHAnsi"/>
            <w:noProof/>
            <w:webHidden/>
          </w:rPr>
          <w:instrText xml:space="preserve"> PAGEREF _Toc430884560 \h </w:instrText>
        </w:r>
        <w:r w:rsidRPr="003C5CFA">
          <w:rPr>
            <w:rFonts w:asciiTheme="minorHAnsi" w:hAnsiTheme="minorHAnsi"/>
            <w:noProof/>
            <w:webHidden/>
          </w:rPr>
        </w:r>
        <w:r w:rsidRPr="003C5CFA">
          <w:rPr>
            <w:rFonts w:asciiTheme="minorHAnsi" w:hAnsiTheme="minorHAnsi"/>
            <w:noProof/>
            <w:webHidden/>
          </w:rPr>
          <w:fldChar w:fldCharType="separate"/>
        </w:r>
        <w:r w:rsidRPr="003C5CFA">
          <w:rPr>
            <w:rFonts w:asciiTheme="minorHAnsi" w:hAnsiTheme="minorHAnsi"/>
            <w:noProof/>
            <w:webHidden/>
          </w:rPr>
          <w:t>6</w:t>
        </w:r>
        <w:r w:rsidRPr="003C5CFA">
          <w:rPr>
            <w:rFonts w:asciiTheme="minorHAnsi" w:hAnsiTheme="minorHAnsi"/>
            <w:noProof/>
            <w:webHidden/>
          </w:rPr>
          <w:fldChar w:fldCharType="end"/>
        </w:r>
      </w:hyperlink>
    </w:p>
    <w:p w:rsidR="003C5CFA" w:rsidRPr="003C5CFA" w:rsidRDefault="003C5CFA">
      <w:pPr>
        <w:pStyle w:val="21"/>
        <w:tabs>
          <w:tab w:val="right" w:leader="dot" w:pos="9344"/>
        </w:tabs>
        <w:rPr>
          <w:rFonts w:asciiTheme="minorHAnsi" w:eastAsiaTheme="minorEastAsia" w:hAnsiTheme="minorHAnsi" w:cstheme="minorBidi"/>
          <w:smallCaps w:val="0"/>
          <w:noProof/>
          <w:sz w:val="22"/>
          <w:szCs w:val="22"/>
        </w:rPr>
      </w:pPr>
      <w:hyperlink w:anchor="_Toc430884561" w:history="1">
        <w:r w:rsidRPr="003C5CFA">
          <w:rPr>
            <w:rStyle w:val="aff2"/>
            <w:rFonts w:asciiTheme="minorHAnsi" w:hAnsiTheme="minorHAnsi"/>
            <w:noProof/>
          </w:rPr>
          <w:t>3.6 Озеленение и благоустройство</w:t>
        </w:r>
        <w:r w:rsidRPr="003C5CFA">
          <w:rPr>
            <w:rFonts w:asciiTheme="minorHAnsi" w:hAnsiTheme="minorHAnsi"/>
            <w:noProof/>
            <w:webHidden/>
          </w:rPr>
          <w:tab/>
        </w:r>
        <w:r w:rsidRPr="003C5CFA">
          <w:rPr>
            <w:rFonts w:asciiTheme="minorHAnsi" w:hAnsiTheme="minorHAnsi"/>
            <w:noProof/>
            <w:webHidden/>
          </w:rPr>
          <w:fldChar w:fldCharType="begin"/>
        </w:r>
        <w:r w:rsidRPr="003C5CFA">
          <w:rPr>
            <w:rFonts w:asciiTheme="minorHAnsi" w:hAnsiTheme="minorHAnsi"/>
            <w:noProof/>
            <w:webHidden/>
          </w:rPr>
          <w:instrText xml:space="preserve"> PAGEREF _Toc430884561 \h </w:instrText>
        </w:r>
        <w:r w:rsidRPr="003C5CFA">
          <w:rPr>
            <w:rFonts w:asciiTheme="minorHAnsi" w:hAnsiTheme="minorHAnsi"/>
            <w:noProof/>
            <w:webHidden/>
          </w:rPr>
        </w:r>
        <w:r w:rsidRPr="003C5CFA">
          <w:rPr>
            <w:rFonts w:asciiTheme="minorHAnsi" w:hAnsiTheme="minorHAnsi"/>
            <w:noProof/>
            <w:webHidden/>
          </w:rPr>
          <w:fldChar w:fldCharType="separate"/>
        </w:r>
        <w:r w:rsidRPr="003C5CFA">
          <w:rPr>
            <w:rFonts w:asciiTheme="minorHAnsi" w:hAnsiTheme="minorHAnsi"/>
            <w:noProof/>
            <w:webHidden/>
          </w:rPr>
          <w:t>7</w:t>
        </w:r>
        <w:r w:rsidRPr="003C5CFA">
          <w:rPr>
            <w:rFonts w:asciiTheme="minorHAnsi" w:hAnsiTheme="minorHAnsi"/>
            <w:noProof/>
            <w:webHidden/>
          </w:rPr>
          <w:fldChar w:fldCharType="end"/>
        </w:r>
      </w:hyperlink>
    </w:p>
    <w:p w:rsidR="003C5CFA" w:rsidRPr="003C5CFA" w:rsidRDefault="003C5CFA">
      <w:pPr>
        <w:pStyle w:val="21"/>
        <w:tabs>
          <w:tab w:val="right" w:leader="dot" w:pos="9344"/>
        </w:tabs>
        <w:rPr>
          <w:rFonts w:asciiTheme="minorHAnsi" w:eastAsiaTheme="minorEastAsia" w:hAnsiTheme="minorHAnsi" w:cstheme="minorBidi"/>
          <w:smallCaps w:val="0"/>
          <w:noProof/>
          <w:sz w:val="22"/>
          <w:szCs w:val="22"/>
        </w:rPr>
      </w:pPr>
      <w:hyperlink w:anchor="_Toc430884562" w:history="1">
        <w:r w:rsidRPr="003C5CFA">
          <w:rPr>
            <w:rStyle w:val="aff2"/>
            <w:rFonts w:asciiTheme="minorHAnsi" w:eastAsia="Calibri" w:hAnsiTheme="minorHAnsi"/>
            <w:noProof/>
          </w:rPr>
          <w:t>3.7 Мероприятия по санитарной очистке территории</w:t>
        </w:r>
        <w:r w:rsidRPr="003C5CFA">
          <w:rPr>
            <w:rFonts w:asciiTheme="minorHAnsi" w:hAnsiTheme="minorHAnsi"/>
            <w:noProof/>
            <w:webHidden/>
          </w:rPr>
          <w:tab/>
        </w:r>
        <w:r w:rsidRPr="003C5CFA">
          <w:rPr>
            <w:rFonts w:asciiTheme="minorHAnsi" w:hAnsiTheme="minorHAnsi"/>
            <w:noProof/>
            <w:webHidden/>
          </w:rPr>
          <w:fldChar w:fldCharType="begin"/>
        </w:r>
        <w:r w:rsidRPr="003C5CFA">
          <w:rPr>
            <w:rFonts w:asciiTheme="minorHAnsi" w:hAnsiTheme="minorHAnsi"/>
            <w:noProof/>
            <w:webHidden/>
          </w:rPr>
          <w:instrText xml:space="preserve"> PAGEREF _Toc430884562 \h </w:instrText>
        </w:r>
        <w:r w:rsidRPr="003C5CFA">
          <w:rPr>
            <w:rFonts w:asciiTheme="minorHAnsi" w:hAnsiTheme="minorHAnsi"/>
            <w:noProof/>
            <w:webHidden/>
          </w:rPr>
        </w:r>
        <w:r w:rsidRPr="003C5CFA">
          <w:rPr>
            <w:rFonts w:asciiTheme="minorHAnsi" w:hAnsiTheme="minorHAnsi"/>
            <w:noProof/>
            <w:webHidden/>
          </w:rPr>
          <w:fldChar w:fldCharType="separate"/>
        </w:r>
        <w:r w:rsidRPr="003C5CFA">
          <w:rPr>
            <w:rFonts w:asciiTheme="minorHAnsi" w:hAnsiTheme="minorHAnsi"/>
            <w:noProof/>
            <w:webHidden/>
          </w:rPr>
          <w:t>7</w:t>
        </w:r>
        <w:r w:rsidRPr="003C5CFA">
          <w:rPr>
            <w:rFonts w:asciiTheme="minorHAnsi" w:hAnsiTheme="minorHAnsi"/>
            <w:noProof/>
            <w:webHidden/>
          </w:rPr>
          <w:fldChar w:fldCharType="end"/>
        </w:r>
      </w:hyperlink>
    </w:p>
    <w:p w:rsidR="00A00394" w:rsidRPr="003C5CFA" w:rsidRDefault="00F508D8" w:rsidP="00A00394">
      <w:pPr>
        <w:rPr>
          <w:rFonts w:asciiTheme="minorHAnsi" w:hAnsiTheme="minorHAnsi"/>
          <w:color w:val="C0504D" w:themeColor="accent2"/>
          <w:sz w:val="22"/>
          <w:szCs w:val="22"/>
        </w:rPr>
      </w:pPr>
      <w:r w:rsidRPr="003C5CFA">
        <w:rPr>
          <w:rFonts w:asciiTheme="minorHAnsi" w:hAnsiTheme="minorHAnsi"/>
          <w:color w:val="C0504D" w:themeColor="accent2"/>
          <w:sz w:val="22"/>
          <w:szCs w:val="22"/>
        </w:rPr>
        <w:fldChar w:fldCharType="end"/>
      </w:r>
    </w:p>
    <w:p w:rsidR="00A00394" w:rsidRPr="003C5CFA" w:rsidRDefault="00A00394" w:rsidP="00A00394">
      <w:pPr>
        <w:rPr>
          <w:rFonts w:asciiTheme="minorHAnsi" w:hAnsiTheme="minorHAnsi"/>
          <w:color w:val="C0504D" w:themeColor="accent2"/>
        </w:rPr>
        <w:sectPr w:rsidR="00A00394" w:rsidRPr="003C5CFA" w:rsidSect="00F83AE1">
          <w:headerReference w:type="even" r:id="rId11"/>
          <w:headerReference w:type="default" r:id="rId12"/>
          <w:footerReference w:type="even" r:id="rId13"/>
          <w:footerReference w:type="default" r:id="rId14"/>
          <w:pgSz w:w="11906" w:h="16838" w:code="9"/>
          <w:pgMar w:top="1134" w:right="851" w:bottom="1134" w:left="1701" w:header="709" w:footer="624" w:gutter="0"/>
          <w:pgNumType w:start="1"/>
          <w:cols w:space="708"/>
          <w:titlePg/>
          <w:docGrid w:linePitch="360"/>
        </w:sectPr>
      </w:pPr>
      <w:bookmarkStart w:id="5" w:name="_GoBack"/>
      <w:bookmarkEnd w:id="5"/>
    </w:p>
    <w:p w:rsidR="00A00394" w:rsidRPr="003C5CFA" w:rsidRDefault="00A00394" w:rsidP="0048342A">
      <w:pPr>
        <w:pStyle w:val="1"/>
        <w:ind w:firstLine="0"/>
      </w:pPr>
      <w:bookmarkStart w:id="6" w:name="_Toc323145366"/>
      <w:bookmarkStart w:id="7" w:name="_Toc430884551"/>
      <w:r w:rsidRPr="003C5CFA">
        <w:lastRenderedPageBreak/>
        <w:t>Цель разработки проекта планировки</w:t>
      </w:r>
      <w:bookmarkEnd w:id="7"/>
      <w:r w:rsidRPr="003C5CFA">
        <w:t xml:space="preserve"> </w:t>
      </w:r>
      <w:bookmarkEnd w:id="6"/>
    </w:p>
    <w:p w:rsidR="003C5CFA" w:rsidRPr="003C5CFA" w:rsidRDefault="003C5CFA" w:rsidP="003C5CFA">
      <w:pPr>
        <w:pStyle w:val="G0"/>
      </w:pPr>
      <w:proofErr w:type="gramStart"/>
      <w:r w:rsidRPr="003C5CFA">
        <w:t xml:space="preserve">Проект планировки подготовлен в соответствии с муниципальным контрактом № 84 от 17.08.2015 г. на оказание услуг по подготовке документации по планировке территории "Проект планировки с проектом межевания территории квартала индивидуальных жилых домов по шоссе 50 лет Октября города Мирного (1 очередь)" между Городской Администрацией от имени муниципального образования «Город Мирный» </w:t>
      </w:r>
      <w:proofErr w:type="spellStart"/>
      <w:r w:rsidRPr="003C5CFA">
        <w:t>Мирнинского</w:t>
      </w:r>
      <w:proofErr w:type="spellEnd"/>
      <w:r w:rsidRPr="003C5CFA">
        <w:t xml:space="preserve"> района Республики Саха (Якутия) и ООО "Агентство по развитию территорий</w:t>
      </w:r>
      <w:proofErr w:type="gramEnd"/>
      <w:r w:rsidRPr="003C5CFA">
        <w:t xml:space="preserve"> "</w:t>
      </w:r>
      <w:proofErr w:type="spellStart"/>
      <w:r w:rsidRPr="003C5CFA">
        <w:t>Геоника</w:t>
      </w:r>
      <w:proofErr w:type="spellEnd"/>
      <w:r w:rsidRPr="003C5CFA">
        <w:t>" г. Омск.</w:t>
      </w:r>
    </w:p>
    <w:p w:rsidR="003C5CFA" w:rsidRPr="003C5CFA" w:rsidRDefault="003C5CFA" w:rsidP="003C5CFA">
      <w:pPr>
        <w:pStyle w:val="G0"/>
      </w:pPr>
      <w:proofErr w:type="gramStart"/>
      <w:r w:rsidRPr="003C5CFA">
        <w:t>В соответствии со ст. 41 Градостроительного кодекса РФ,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а также установления параметров планируемого развития элементов планировочной структуры, направленных на обеспечение</w:t>
      </w:r>
      <w:proofErr w:type="gramEnd"/>
      <w:r w:rsidRPr="003C5CFA">
        <w:t xml:space="preserve"> </w:t>
      </w:r>
      <w:proofErr w:type="gramStart"/>
      <w:r w:rsidRPr="003C5CFA">
        <w:t>граждан доступным и комфортабельным жильем и повышению качества жилищно-коммунальных услуг;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roofErr w:type="gramEnd"/>
    </w:p>
    <w:p w:rsidR="003C5CFA" w:rsidRPr="003C5CFA" w:rsidRDefault="003C5CFA" w:rsidP="003C5CFA">
      <w:pPr>
        <w:pStyle w:val="G0"/>
      </w:pPr>
      <w:r w:rsidRPr="003C5CFA">
        <w:t>Настоящим проектом планировки территории предусматриваются действия по градостроительной подготовке земельных участков в целях определения их границ. На основании решений, закреплённых в градостроительных планах земельных участков, готовятся проекты границ этих земельных участков для их последующего формирования, в соответствии с требованиями земельного законодательства.</w:t>
      </w:r>
    </w:p>
    <w:p w:rsidR="00B639E0" w:rsidRPr="003C5CFA" w:rsidRDefault="00B639E0" w:rsidP="00E962CC">
      <w:pPr>
        <w:pStyle w:val="G0"/>
        <w:rPr>
          <w:color w:val="C0504D" w:themeColor="accent2"/>
        </w:rPr>
      </w:pPr>
    </w:p>
    <w:p w:rsidR="000D4283" w:rsidRPr="003C5CFA" w:rsidRDefault="000D4283" w:rsidP="000D4283">
      <w:pPr>
        <w:pStyle w:val="1"/>
        <w:pBdr>
          <w:bottom w:val="single" w:sz="4" w:space="3" w:color="1F497D" w:themeColor="text2"/>
        </w:pBdr>
        <w:ind w:firstLine="0"/>
      </w:pPr>
      <w:bookmarkStart w:id="8" w:name="_Toc323145367"/>
      <w:bookmarkStart w:id="9" w:name="_Toc330557659"/>
      <w:bookmarkStart w:id="10" w:name="_Toc323145369"/>
      <w:bookmarkStart w:id="11" w:name="_Toc430884552"/>
      <w:r w:rsidRPr="003C5CFA">
        <w:lastRenderedPageBreak/>
        <w:t>ПОЛОЖЕНИЯ О РАЗМЕЩЕНИИ ОБЪЕКТОВ КАПИТАЛЬНОГО СТРОИТЕЛЬСТВА ФЕДЕРАЛЬНОГО, РЕГИОНАЛЬНОГО ИЛИ МЕСТНОГО ЗНАЧЕНИЯ</w:t>
      </w:r>
      <w:bookmarkEnd w:id="11"/>
    </w:p>
    <w:p w:rsidR="000D4283" w:rsidRPr="003C5CFA" w:rsidRDefault="000D4283" w:rsidP="000D4283">
      <w:pPr>
        <w:pStyle w:val="2"/>
      </w:pPr>
      <w:bookmarkStart w:id="12" w:name="_Toc410222759"/>
      <w:bookmarkStart w:id="13" w:name="_Toc430884553"/>
      <w:r w:rsidRPr="003C5CFA">
        <w:t>Виды зон размещения объектов капитального строительства</w:t>
      </w:r>
      <w:bookmarkEnd w:id="12"/>
      <w:bookmarkEnd w:id="13"/>
    </w:p>
    <w:bookmarkEnd w:id="8"/>
    <w:bookmarkEnd w:id="9"/>
    <w:p w:rsidR="007F709F" w:rsidRPr="003C5CFA" w:rsidRDefault="007F709F" w:rsidP="007F709F">
      <w:pPr>
        <w:pStyle w:val="G0"/>
      </w:pPr>
      <w:r w:rsidRPr="003C5CFA">
        <w:t>Территория дифференцирована на следующие зоны размещения объектов капитального строительства:</w:t>
      </w:r>
    </w:p>
    <w:p w:rsidR="007F709F" w:rsidRPr="003C5CFA" w:rsidRDefault="007F709F" w:rsidP="007F709F">
      <w:pPr>
        <w:pStyle w:val="G"/>
        <w:rPr>
          <w:rFonts w:asciiTheme="minorHAnsi" w:hAnsiTheme="minorHAnsi"/>
        </w:rPr>
      </w:pPr>
      <w:r w:rsidRPr="003C5CFA">
        <w:rPr>
          <w:rFonts w:asciiTheme="minorHAnsi" w:hAnsiTheme="minorHAnsi"/>
        </w:rPr>
        <w:t>застройки индивидуальными жилыми домами;</w:t>
      </w:r>
    </w:p>
    <w:p w:rsidR="007F709F" w:rsidRPr="003C5CFA" w:rsidRDefault="007F709F" w:rsidP="007F709F">
      <w:pPr>
        <w:pStyle w:val="G"/>
        <w:rPr>
          <w:rFonts w:asciiTheme="minorHAnsi" w:hAnsiTheme="minorHAnsi"/>
        </w:rPr>
      </w:pPr>
      <w:r w:rsidRPr="003C5CFA">
        <w:rPr>
          <w:rFonts w:asciiTheme="minorHAnsi" w:hAnsiTheme="minorHAnsi"/>
        </w:rPr>
        <w:t>зона малоэтажной жилой застройки;</w:t>
      </w:r>
    </w:p>
    <w:p w:rsidR="007F709F" w:rsidRPr="003C5CFA" w:rsidRDefault="007F709F" w:rsidP="007F709F">
      <w:pPr>
        <w:pStyle w:val="G"/>
        <w:rPr>
          <w:rFonts w:asciiTheme="minorHAnsi" w:hAnsiTheme="minorHAnsi"/>
        </w:rPr>
      </w:pPr>
      <w:r w:rsidRPr="003C5CFA">
        <w:rPr>
          <w:rFonts w:asciiTheme="minorHAnsi" w:hAnsiTheme="minorHAnsi"/>
        </w:rPr>
        <w:t>торгового назначения и общественного питания;</w:t>
      </w:r>
    </w:p>
    <w:p w:rsidR="007F709F" w:rsidRPr="003C5CFA" w:rsidRDefault="007F709F" w:rsidP="007F709F">
      <w:pPr>
        <w:pStyle w:val="G"/>
        <w:rPr>
          <w:rFonts w:asciiTheme="minorHAnsi" w:hAnsiTheme="minorHAnsi"/>
        </w:rPr>
      </w:pPr>
      <w:r w:rsidRPr="003C5CFA">
        <w:rPr>
          <w:rFonts w:asciiTheme="minorHAnsi" w:hAnsiTheme="minorHAnsi"/>
        </w:rPr>
        <w:t>зона транспортной инфраструктуры;</w:t>
      </w:r>
    </w:p>
    <w:p w:rsidR="007F709F" w:rsidRPr="003C5CFA" w:rsidRDefault="007F709F" w:rsidP="007F709F">
      <w:pPr>
        <w:pStyle w:val="G"/>
        <w:rPr>
          <w:rFonts w:asciiTheme="minorHAnsi" w:hAnsiTheme="minorHAnsi"/>
        </w:rPr>
      </w:pPr>
      <w:r w:rsidRPr="003C5CFA">
        <w:rPr>
          <w:rFonts w:asciiTheme="minorHAnsi" w:hAnsiTheme="minorHAnsi"/>
        </w:rPr>
        <w:t>озелененных территорий общего пользования.</w:t>
      </w:r>
    </w:p>
    <w:p w:rsidR="000D4283" w:rsidRPr="003C5CFA" w:rsidRDefault="000D4283" w:rsidP="000D4283">
      <w:pPr>
        <w:pStyle w:val="2"/>
      </w:pPr>
      <w:bookmarkStart w:id="14" w:name="_Toc407039321"/>
      <w:bookmarkStart w:id="15" w:name="_Toc410127574"/>
      <w:bookmarkStart w:id="16" w:name="_Toc430884554"/>
      <w:r w:rsidRPr="003C5CFA">
        <w:t>Перечень планируемых к размещению объектов капитального строительства</w:t>
      </w:r>
      <w:bookmarkEnd w:id="14"/>
      <w:bookmarkEnd w:id="15"/>
      <w:bookmarkEnd w:id="16"/>
    </w:p>
    <w:p w:rsidR="00D2730C" w:rsidRPr="003C5CFA" w:rsidRDefault="00D2730C" w:rsidP="00E962CC">
      <w:pPr>
        <w:pStyle w:val="G0"/>
      </w:pPr>
      <w:r w:rsidRPr="003C5CFA">
        <w:t>Объекты местного значения:</w:t>
      </w:r>
    </w:p>
    <w:p w:rsidR="007F709F" w:rsidRPr="003C5CFA" w:rsidRDefault="007F709F" w:rsidP="007F709F">
      <w:pPr>
        <w:pStyle w:val="G"/>
        <w:rPr>
          <w:rFonts w:asciiTheme="minorHAnsi" w:hAnsiTheme="minorHAnsi"/>
        </w:rPr>
      </w:pPr>
      <w:r w:rsidRPr="003C5CFA">
        <w:rPr>
          <w:rFonts w:asciiTheme="minorHAnsi" w:hAnsiTheme="minorHAnsi"/>
        </w:rPr>
        <w:t>магазин на 80 кв.м торговой площади.</w:t>
      </w:r>
    </w:p>
    <w:p w:rsidR="000D4283" w:rsidRPr="003C5CFA" w:rsidRDefault="000D4283" w:rsidP="000D4283">
      <w:pPr>
        <w:pStyle w:val="1"/>
        <w:ind w:firstLine="0"/>
        <w:rPr>
          <w:rFonts w:eastAsia="Calibri"/>
        </w:rPr>
      </w:pPr>
      <w:bookmarkStart w:id="17" w:name="_Toc430884555"/>
      <w:r w:rsidRPr="003C5CFA">
        <w:rPr>
          <w:rFonts w:eastAsia="Calibri"/>
        </w:rPr>
        <w:lastRenderedPageBreak/>
        <w:t>ПОЛОЖЕНИЯ О ХАРАКТЕРИСТИКАХ ПЛАНИРУЕМОГО РАЗВИТИЯ ТЕРРИТОРИИ</w:t>
      </w:r>
      <w:bookmarkEnd w:id="17"/>
    </w:p>
    <w:p w:rsidR="000D4283" w:rsidRPr="003C5CFA" w:rsidRDefault="000D4283" w:rsidP="003C5CFA">
      <w:pPr>
        <w:pStyle w:val="G0"/>
      </w:pPr>
      <w:r w:rsidRPr="003C5CFA">
        <w:t xml:space="preserve">Численность населения – </w:t>
      </w:r>
      <w:r w:rsidR="007F709F" w:rsidRPr="003C5CFA">
        <w:t>0,7</w:t>
      </w:r>
      <w:r w:rsidRPr="003C5CFA">
        <w:t xml:space="preserve"> тыс. человек.</w:t>
      </w:r>
    </w:p>
    <w:p w:rsidR="00F83361" w:rsidRPr="003C5CFA" w:rsidRDefault="00F83361" w:rsidP="003C5CFA">
      <w:pPr>
        <w:pStyle w:val="G0"/>
      </w:pPr>
      <w:r w:rsidRPr="003C5CFA">
        <w:t xml:space="preserve">Плотность населения в границах проектируемой территории составляет </w:t>
      </w:r>
      <w:r w:rsidR="007F709F" w:rsidRPr="003C5CFA">
        <w:t>9</w:t>
      </w:r>
      <w:r w:rsidRPr="003C5CFA">
        <w:t xml:space="preserve"> чел./</w:t>
      </w:r>
      <w:proofErr w:type="gramStart"/>
      <w:r w:rsidRPr="003C5CFA">
        <w:t>га</w:t>
      </w:r>
      <w:proofErr w:type="gramEnd"/>
      <w:r w:rsidRPr="003C5CFA">
        <w:t>.</w:t>
      </w:r>
    </w:p>
    <w:p w:rsidR="00F83361" w:rsidRPr="003C5CFA" w:rsidRDefault="00F83361" w:rsidP="003C5CFA">
      <w:pPr>
        <w:pStyle w:val="G0"/>
      </w:pPr>
      <w:r w:rsidRPr="003C5CFA">
        <w:t xml:space="preserve">Коэффициент плотности застройки – </w:t>
      </w:r>
      <w:r w:rsidR="007F709F" w:rsidRPr="003C5CFA">
        <w:t>0,128</w:t>
      </w:r>
      <w:r w:rsidRPr="003C5CFA">
        <w:t>.</w:t>
      </w:r>
    </w:p>
    <w:p w:rsidR="00F83361" w:rsidRPr="003C5CFA" w:rsidRDefault="00F83361" w:rsidP="003C5CFA">
      <w:pPr>
        <w:pStyle w:val="G0"/>
      </w:pPr>
      <w:r w:rsidRPr="003C5CFA">
        <w:t xml:space="preserve">Коэффициент застройки – </w:t>
      </w:r>
      <w:r w:rsidR="007F709F" w:rsidRPr="003C5CFA">
        <w:t>0,078</w:t>
      </w:r>
      <w:r w:rsidRPr="003C5CFA">
        <w:t>.</w:t>
      </w:r>
    </w:p>
    <w:p w:rsidR="00485F66" w:rsidRPr="003C5CFA" w:rsidRDefault="00485F66" w:rsidP="006C6C18">
      <w:pPr>
        <w:pStyle w:val="2"/>
      </w:pPr>
      <w:bookmarkStart w:id="18" w:name="_Toc430884556"/>
      <w:r w:rsidRPr="003C5CFA">
        <w:t xml:space="preserve">Зона </w:t>
      </w:r>
      <w:r w:rsidR="006C6C18" w:rsidRPr="003C5CFA">
        <w:t>застройки индивидуальными жилыми домами</w:t>
      </w:r>
      <w:bookmarkEnd w:id="18"/>
    </w:p>
    <w:p w:rsidR="007F709F" w:rsidRPr="003C5CFA" w:rsidRDefault="007F709F" w:rsidP="003C5CFA">
      <w:pPr>
        <w:pStyle w:val="G0"/>
      </w:pPr>
      <w:r w:rsidRPr="003C5CFA">
        <w:t xml:space="preserve">В зоне застройки </w:t>
      </w:r>
      <w:r w:rsidR="00135B9F" w:rsidRPr="003C5CFA">
        <w:t>индивидуальными</w:t>
      </w:r>
      <w:r w:rsidRPr="003C5CFA">
        <w:t xml:space="preserve"> жилыми домами расположены одноквартирные жилые дома </w:t>
      </w:r>
      <w:r w:rsidR="00135B9F" w:rsidRPr="003C5CFA">
        <w:t>суммарной общей площадью 15,5 тыс. кв.м.</w:t>
      </w:r>
    </w:p>
    <w:p w:rsidR="006D2D45" w:rsidRPr="003C5CFA" w:rsidRDefault="00E61CD4" w:rsidP="006D2D45">
      <w:pPr>
        <w:pStyle w:val="2"/>
      </w:pPr>
      <w:bookmarkStart w:id="19" w:name="_Toc414262969"/>
      <w:bookmarkStart w:id="20" w:name="_Toc430884557"/>
      <w:r w:rsidRPr="003C5CFA">
        <w:t>З</w:t>
      </w:r>
      <w:r w:rsidR="006D2D45" w:rsidRPr="003C5CFA">
        <w:t>она</w:t>
      </w:r>
      <w:bookmarkEnd w:id="19"/>
      <w:r w:rsidRPr="003C5CFA">
        <w:t xml:space="preserve"> </w:t>
      </w:r>
      <w:r w:rsidR="00135B9F" w:rsidRPr="003C5CFA">
        <w:t>малоэтажной жилой застройки</w:t>
      </w:r>
      <w:bookmarkEnd w:id="20"/>
    </w:p>
    <w:p w:rsidR="00135B9F" w:rsidRPr="003C5CFA" w:rsidRDefault="00135B9F" w:rsidP="00E962CC">
      <w:pPr>
        <w:pStyle w:val="G0"/>
      </w:pPr>
      <w:r w:rsidRPr="003C5CFA">
        <w:t>В зоне малоэтажной жилой застройки расположены:</w:t>
      </w:r>
    </w:p>
    <w:p w:rsidR="00135B9F" w:rsidRPr="003C5CFA" w:rsidRDefault="00135B9F" w:rsidP="00135B9F">
      <w:pPr>
        <w:pStyle w:val="G"/>
        <w:rPr>
          <w:rFonts w:asciiTheme="minorHAnsi" w:hAnsiTheme="minorHAnsi"/>
        </w:rPr>
      </w:pPr>
      <w:r w:rsidRPr="003C5CFA">
        <w:rPr>
          <w:rFonts w:asciiTheme="minorHAnsi" w:hAnsiTheme="minorHAnsi"/>
        </w:rPr>
        <w:t>индивидуальные жилые дома блокированного типа суммарной общей площадью 5,1  тыс. кв.м;</w:t>
      </w:r>
    </w:p>
    <w:p w:rsidR="00135B9F" w:rsidRPr="003C5CFA" w:rsidRDefault="00135B9F" w:rsidP="00135B9F">
      <w:pPr>
        <w:pStyle w:val="G"/>
        <w:rPr>
          <w:rFonts w:asciiTheme="minorHAnsi" w:hAnsiTheme="minorHAnsi"/>
        </w:rPr>
      </w:pPr>
      <w:r w:rsidRPr="003C5CFA">
        <w:rPr>
          <w:rFonts w:asciiTheme="minorHAnsi" w:hAnsiTheme="minorHAnsi"/>
        </w:rPr>
        <w:t>многоквартирные жилые дома суммарной общей площадью 5,1 тыс. кв.м.</w:t>
      </w:r>
    </w:p>
    <w:p w:rsidR="006D2D45" w:rsidRPr="003C5CFA" w:rsidRDefault="006D2D45" w:rsidP="006D2D45">
      <w:pPr>
        <w:pStyle w:val="2"/>
      </w:pPr>
      <w:bookmarkStart w:id="21" w:name="_Toc430884558"/>
      <w:r w:rsidRPr="003C5CFA">
        <w:t xml:space="preserve">Зона </w:t>
      </w:r>
      <w:r w:rsidR="00135B9F" w:rsidRPr="003C5CFA">
        <w:t>торгового назначения и общественного питания</w:t>
      </w:r>
      <w:bookmarkEnd w:id="21"/>
    </w:p>
    <w:p w:rsidR="00135B9F" w:rsidRPr="003C5CFA" w:rsidRDefault="00135B9F" w:rsidP="003C5CFA">
      <w:pPr>
        <w:pStyle w:val="G0"/>
      </w:pPr>
      <w:r w:rsidRPr="003C5CFA">
        <w:t xml:space="preserve">В зоне торгового назначения и общественного питания расположен магазин мощностью 80 кв.м торговой площади (1 </w:t>
      </w:r>
      <w:proofErr w:type="spellStart"/>
      <w:r w:rsidRPr="003C5CFA">
        <w:t>эт</w:t>
      </w:r>
      <w:proofErr w:type="spellEnd"/>
      <w:r w:rsidRPr="003C5CFA">
        <w:t xml:space="preserve">., </w:t>
      </w:r>
      <w:proofErr w:type="gramStart"/>
      <w:r w:rsidRPr="003C5CFA">
        <w:rPr>
          <w:lang w:val="en-US"/>
        </w:rPr>
        <w:t>S</w:t>
      </w:r>
      <w:proofErr w:type="spellStart"/>
      <w:proofErr w:type="gramEnd"/>
      <w:r w:rsidRPr="003C5CFA">
        <w:t>заст</w:t>
      </w:r>
      <w:proofErr w:type="spellEnd"/>
      <w:r w:rsidRPr="003C5CFA">
        <w:t xml:space="preserve"> = 240 кв.м, </w:t>
      </w:r>
      <w:r w:rsidRPr="003C5CFA">
        <w:rPr>
          <w:lang w:val="en-US"/>
        </w:rPr>
        <w:t>S</w:t>
      </w:r>
      <w:r w:rsidRPr="003C5CFA">
        <w:t>общ = 192 кв.м).</w:t>
      </w:r>
    </w:p>
    <w:p w:rsidR="00A00394" w:rsidRPr="003C5CFA" w:rsidRDefault="00A00394" w:rsidP="005D5967">
      <w:pPr>
        <w:pStyle w:val="2"/>
      </w:pPr>
      <w:r w:rsidRPr="003C5CFA">
        <w:tab/>
      </w:r>
      <w:bookmarkStart w:id="22" w:name="_Toc430884559"/>
      <w:r w:rsidR="00241C55" w:rsidRPr="003C5CFA">
        <w:t>Объекты</w:t>
      </w:r>
      <w:r w:rsidRPr="003C5CFA">
        <w:t xml:space="preserve"> транспортной инфраструктуры</w:t>
      </w:r>
      <w:bookmarkEnd w:id="22"/>
    </w:p>
    <w:p w:rsidR="0019443B" w:rsidRPr="003C5CFA" w:rsidRDefault="0019443B" w:rsidP="003C5CFA">
      <w:pPr>
        <w:pStyle w:val="G0"/>
      </w:pPr>
      <w:r w:rsidRPr="003C5CFA">
        <w:t>Основные параметры улиц и проездов, а также размеры красных линий приведены в нижеследующей таблице (</w:t>
      </w:r>
      <w:r w:rsidR="003A797B" w:rsidRPr="003C5CFA">
        <w:fldChar w:fldCharType="begin"/>
      </w:r>
      <w:r w:rsidR="003A797B" w:rsidRPr="003C5CFA">
        <w:instrText xml:space="preserve"> REF _Ref362595571 \h  \* MERGEFORMAT </w:instrText>
      </w:r>
      <w:r w:rsidR="003A797B" w:rsidRPr="003C5CFA">
        <w:fldChar w:fldCharType="separate"/>
      </w:r>
      <w:r w:rsidRPr="003C5CFA">
        <w:t>Таблица 1</w:t>
      </w:r>
      <w:r w:rsidR="003A797B" w:rsidRPr="003C5CFA">
        <w:fldChar w:fldCharType="end"/>
      </w:r>
      <w:r w:rsidRPr="003C5CFA">
        <w:t>).</w:t>
      </w:r>
    </w:p>
    <w:p w:rsidR="0019443B" w:rsidRPr="003C5CFA" w:rsidRDefault="0019443B" w:rsidP="0019443B">
      <w:pPr>
        <w:pStyle w:val="ad"/>
        <w:jc w:val="left"/>
      </w:pPr>
      <w:bookmarkStart w:id="23" w:name="_Ref362595571"/>
      <w:r w:rsidRPr="003C5CFA">
        <w:t xml:space="preserve">Таблица </w:t>
      </w:r>
      <w:r w:rsidR="00F508D8" w:rsidRPr="003C5CFA">
        <w:fldChar w:fldCharType="begin"/>
      </w:r>
      <w:r w:rsidR="00487491" w:rsidRPr="003C5CFA">
        <w:instrText xml:space="preserve"> SEQ Таблица \* ARABIC </w:instrText>
      </w:r>
      <w:r w:rsidR="00F508D8" w:rsidRPr="003C5CFA">
        <w:fldChar w:fldCharType="separate"/>
      </w:r>
      <w:r w:rsidRPr="003C5CFA">
        <w:rPr>
          <w:noProof/>
        </w:rPr>
        <w:t>1</w:t>
      </w:r>
      <w:r w:rsidR="00F508D8" w:rsidRPr="003C5CFA">
        <w:rPr>
          <w:noProof/>
        </w:rPr>
        <w:fldChar w:fldCharType="end"/>
      </w:r>
      <w:bookmarkEnd w:id="23"/>
      <w:r w:rsidRPr="003C5CFA">
        <w:t xml:space="preserve"> Основные параметры улично-дорожной сети</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47"/>
        <w:gridCol w:w="1688"/>
        <w:gridCol w:w="1776"/>
        <w:gridCol w:w="1704"/>
        <w:gridCol w:w="1022"/>
        <w:gridCol w:w="1170"/>
        <w:gridCol w:w="1663"/>
      </w:tblGrid>
      <w:tr w:rsidR="0019443B" w:rsidRPr="003C5CFA" w:rsidTr="003C5CFA">
        <w:tc>
          <w:tcPr>
            <w:tcW w:w="285" w:type="pct"/>
            <w:shd w:val="clear" w:color="auto" w:fill="FFFFFF"/>
            <w:vAlign w:val="center"/>
          </w:tcPr>
          <w:p w:rsidR="0019443B" w:rsidRPr="003C5CFA" w:rsidRDefault="0019443B" w:rsidP="003C5CFA">
            <w:pPr>
              <w:pStyle w:val="af0"/>
              <w:spacing w:before="20" w:after="20"/>
              <w:rPr>
                <w:b/>
              </w:rPr>
            </w:pPr>
            <w:r w:rsidRPr="003C5CFA">
              <w:rPr>
                <w:b/>
              </w:rPr>
              <w:t xml:space="preserve">№ </w:t>
            </w:r>
            <w:proofErr w:type="gramStart"/>
            <w:r w:rsidRPr="003C5CFA">
              <w:rPr>
                <w:b/>
              </w:rPr>
              <w:t>п</w:t>
            </w:r>
            <w:proofErr w:type="gramEnd"/>
            <w:r w:rsidRPr="003C5CFA">
              <w:rPr>
                <w:b/>
              </w:rPr>
              <w:t>/п</w:t>
            </w:r>
          </w:p>
        </w:tc>
        <w:tc>
          <w:tcPr>
            <w:tcW w:w="882" w:type="pct"/>
            <w:shd w:val="clear" w:color="auto" w:fill="FFFFFF"/>
            <w:vAlign w:val="center"/>
          </w:tcPr>
          <w:p w:rsidR="0019443B" w:rsidRPr="003C5CFA" w:rsidRDefault="0019443B" w:rsidP="003C5CFA">
            <w:pPr>
              <w:pStyle w:val="af0"/>
              <w:spacing w:before="20" w:after="20"/>
              <w:rPr>
                <w:b/>
              </w:rPr>
            </w:pPr>
            <w:r w:rsidRPr="003C5CFA">
              <w:rPr>
                <w:b/>
              </w:rPr>
              <w:t>Наименование улицы</w:t>
            </w:r>
          </w:p>
        </w:tc>
        <w:tc>
          <w:tcPr>
            <w:tcW w:w="928" w:type="pct"/>
            <w:shd w:val="clear" w:color="auto" w:fill="FFFFFF"/>
            <w:vAlign w:val="center"/>
          </w:tcPr>
          <w:p w:rsidR="0019443B" w:rsidRPr="003C5CFA" w:rsidRDefault="0019443B" w:rsidP="003C5CFA">
            <w:pPr>
              <w:pStyle w:val="af0"/>
              <w:spacing w:before="20" w:after="20"/>
              <w:rPr>
                <w:b/>
              </w:rPr>
            </w:pPr>
            <w:r w:rsidRPr="003C5CFA">
              <w:rPr>
                <w:b/>
              </w:rPr>
              <w:t>Категория</w:t>
            </w:r>
          </w:p>
        </w:tc>
        <w:tc>
          <w:tcPr>
            <w:tcW w:w="890" w:type="pct"/>
            <w:shd w:val="clear" w:color="auto" w:fill="FFFFFF"/>
            <w:vAlign w:val="center"/>
          </w:tcPr>
          <w:p w:rsidR="0019443B" w:rsidRPr="003C5CFA" w:rsidRDefault="0019443B" w:rsidP="003C5CFA">
            <w:pPr>
              <w:pStyle w:val="af0"/>
              <w:spacing w:before="20" w:after="20"/>
              <w:rPr>
                <w:b/>
              </w:rPr>
            </w:pPr>
            <w:r w:rsidRPr="003C5CFA">
              <w:rPr>
                <w:b/>
              </w:rPr>
              <w:t xml:space="preserve">Протяженность улицы, </w:t>
            </w:r>
            <w:proofErr w:type="gramStart"/>
            <w:r w:rsidRPr="003C5CFA">
              <w:rPr>
                <w:b/>
              </w:rPr>
              <w:t>км</w:t>
            </w:r>
            <w:proofErr w:type="gramEnd"/>
          </w:p>
        </w:tc>
        <w:tc>
          <w:tcPr>
            <w:tcW w:w="534" w:type="pct"/>
            <w:shd w:val="clear" w:color="auto" w:fill="FFFFFF"/>
            <w:vAlign w:val="center"/>
          </w:tcPr>
          <w:p w:rsidR="0019443B" w:rsidRPr="003C5CFA" w:rsidRDefault="0019443B" w:rsidP="003C5CFA">
            <w:pPr>
              <w:pStyle w:val="af0"/>
              <w:spacing w:before="20" w:after="20"/>
              <w:rPr>
                <w:b/>
              </w:rPr>
            </w:pPr>
            <w:r w:rsidRPr="003C5CFA">
              <w:rPr>
                <w:b/>
              </w:rPr>
              <w:t xml:space="preserve">Размер красных линий, </w:t>
            </w:r>
            <w:proofErr w:type="gramStart"/>
            <w:r w:rsidRPr="003C5CFA">
              <w:rPr>
                <w:b/>
              </w:rPr>
              <w:t>м</w:t>
            </w:r>
            <w:proofErr w:type="gramEnd"/>
          </w:p>
        </w:tc>
        <w:tc>
          <w:tcPr>
            <w:tcW w:w="611" w:type="pct"/>
            <w:shd w:val="clear" w:color="auto" w:fill="FFFFFF"/>
            <w:vAlign w:val="center"/>
          </w:tcPr>
          <w:p w:rsidR="0019443B" w:rsidRPr="003C5CFA" w:rsidRDefault="0019443B" w:rsidP="003C5CFA">
            <w:pPr>
              <w:pStyle w:val="af0"/>
              <w:spacing w:before="20" w:after="20"/>
              <w:rPr>
                <w:b/>
              </w:rPr>
            </w:pPr>
            <w:r w:rsidRPr="003C5CFA">
              <w:rPr>
                <w:b/>
              </w:rPr>
              <w:t xml:space="preserve">Ширина проезжей части, </w:t>
            </w:r>
            <w:proofErr w:type="gramStart"/>
            <w:r w:rsidRPr="003C5CFA">
              <w:rPr>
                <w:b/>
              </w:rPr>
              <w:t>м</w:t>
            </w:r>
            <w:proofErr w:type="gramEnd"/>
          </w:p>
        </w:tc>
        <w:tc>
          <w:tcPr>
            <w:tcW w:w="869" w:type="pct"/>
            <w:shd w:val="clear" w:color="auto" w:fill="FFFFFF"/>
            <w:vAlign w:val="center"/>
          </w:tcPr>
          <w:p w:rsidR="0019443B" w:rsidRPr="003C5CFA" w:rsidRDefault="0019443B" w:rsidP="003C5CFA">
            <w:pPr>
              <w:pStyle w:val="af0"/>
              <w:spacing w:before="20" w:after="20"/>
              <w:rPr>
                <w:b/>
              </w:rPr>
            </w:pPr>
            <w:r w:rsidRPr="003C5CFA">
              <w:rPr>
                <w:b/>
              </w:rPr>
              <w:t xml:space="preserve">Минимальный размер тротуара, </w:t>
            </w:r>
            <w:proofErr w:type="gramStart"/>
            <w:r w:rsidRPr="003C5CFA">
              <w:rPr>
                <w:b/>
              </w:rPr>
              <w:t>м</w:t>
            </w:r>
            <w:proofErr w:type="gramEnd"/>
          </w:p>
        </w:tc>
      </w:tr>
      <w:tr w:rsidR="0019443B" w:rsidRPr="003C5CFA" w:rsidTr="003C5CFA">
        <w:tc>
          <w:tcPr>
            <w:tcW w:w="285" w:type="pct"/>
            <w:shd w:val="clear" w:color="auto" w:fill="FFFFFF"/>
          </w:tcPr>
          <w:p w:rsidR="0019443B" w:rsidRPr="003C5CFA" w:rsidRDefault="0019443B" w:rsidP="003C5CFA">
            <w:pPr>
              <w:pStyle w:val="af0"/>
              <w:spacing w:before="20" w:after="20"/>
            </w:pPr>
            <w:r w:rsidRPr="003C5CFA">
              <w:t>1.</w:t>
            </w:r>
          </w:p>
        </w:tc>
        <w:tc>
          <w:tcPr>
            <w:tcW w:w="882" w:type="pct"/>
            <w:shd w:val="clear" w:color="auto" w:fill="FFFFFF"/>
          </w:tcPr>
          <w:p w:rsidR="0019443B" w:rsidRPr="003C5CFA" w:rsidRDefault="0019443B" w:rsidP="003C5CFA">
            <w:pPr>
              <w:pStyle w:val="af0"/>
              <w:spacing w:before="20" w:after="20"/>
            </w:pPr>
            <w:r w:rsidRPr="003C5CFA">
              <w:t>-</w:t>
            </w:r>
          </w:p>
        </w:tc>
        <w:tc>
          <w:tcPr>
            <w:tcW w:w="928" w:type="pct"/>
            <w:shd w:val="clear" w:color="auto" w:fill="FFFFFF"/>
          </w:tcPr>
          <w:p w:rsidR="0019443B" w:rsidRPr="003C5CFA" w:rsidRDefault="0019443B" w:rsidP="003C5CFA">
            <w:pPr>
              <w:pStyle w:val="af0"/>
              <w:spacing w:before="20" w:after="20"/>
            </w:pPr>
            <w:r w:rsidRPr="003C5CFA">
              <w:t>Улицы и дороги местного значения</w:t>
            </w:r>
          </w:p>
        </w:tc>
        <w:tc>
          <w:tcPr>
            <w:tcW w:w="890" w:type="pct"/>
            <w:shd w:val="clear" w:color="auto" w:fill="FFFFFF"/>
          </w:tcPr>
          <w:p w:rsidR="0019443B" w:rsidRPr="003C5CFA" w:rsidRDefault="0019443B" w:rsidP="003C5CFA">
            <w:pPr>
              <w:pStyle w:val="af0"/>
              <w:spacing w:before="20" w:after="20"/>
            </w:pPr>
            <w:r w:rsidRPr="003C5CFA">
              <w:t>3,0</w:t>
            </w:r>
          </w:p>
        </w:tc>
        <w:tc>
          <w:tcPr>
            <w:tcW w:w="534" w:type="pct"/>
            <w:shd w:val="clear" w:color="auto" w:fill="FFFFFF"/>
          </w:tcPr>
          <w:p w:rsidR="0019443B" w:rsidRPr="003C5CFA" w:rsidRDefault="0019443B" w:rsidP="003C5CFA">
            <w:pPr>
              <w:pStyle w:val="af0"/>
              <w:spacing w:before="20" w:after="20"/>
            </w:pPr>
            <w:r w:rsidRPr="003C5CFA">
              <w:t>10,0-20,0</w:t>
            </w:r>
          </w:p>
        </w:tc>
        <w:tc>
          <w:tcPr>
            <w:tcW w:w="611" w:type="pct"/>
            <w:shd w:val="clear" w:color="auto" w:fill="FFFFFF"/>
          </w:tcPr>
          <w:p w:rsidR="0019443B" w:rsidRPr="003C5CFA" w:rsidRDefault="0019443B" w:rsidP="003C5CFA">
            <w:pPr>
              <w:pStyle w:val="af0"/>
              <w:spacing w:before="20" w:after="20"/>
            </w:pPr>
            <w:r w:rsidRPr="003C5CFA">
              <w:t>6,0</w:t>
            </w:r>
          </w:p>
        </w:tc>
        <w:tc>
          <w:tcPr>
            <w:tcW w:w="869" w:type="pct"/>
            <w:shd w:val="clear" w:color="auto" w:fill="FFFFFF"/>
          </w:tcPr>
          <w:p w:rsidR="0019443B" w:rsidRPr="003C5CFA" w:rsidRDefault="0019443B" w:rsidP="003C5CFA">
            <w:pPr>
              <w:pStyle w:val="af0"/>
              <w:spacing w:before="20" w:after="20"/>
            </w:pPr>
            <w:r w:rsidRPr="003C5CFA">
              <w:t>1,5</w:t>
            </w:r>
          </w:p>
        </w:tc>
      </w:tr>
      <w:tr w:rsidR="0019443B" w:rsidRPr="003C5CFA" w:rsidTr="003C5CFA">
        <w:tc>
          <w:tcPr>
            <w:tcW w:w="285" w:type="pct"/>
            <w:shd w:val="clear" w:color="auto" w:fill="FFFFFF"/>
          </w:tcPr>
          <w:p w:rsidR="0019443B" w:rsidRPr="003C5CFA" w:rsidRDefault="0019443B" w:rsidP="003C5CFA">
            <w:pPr>
              <w:pStyle w:val="af0"/>
              <w:spacing w:before="20" w:after="20"/>
            </w:pPr>
            <w:r w:rsidRPr="003C5CFA">
              <w:t>2</w:t>
            </w:r>
          </w:p>
        </w:tc>
        <w:tc>
          <w:tcPr>
            <w:tcW w:w="882" w:type="pct"/>
            <w:shd w:val="clear" w:color="auto" w:fill="FFFFFF"/>
          </w:tcPr>
          <w:p w:rsidR="0019443B" w:rsidRPr="003C5CFA" w:rsidRDefault="0019443B" w:rsidP="003C5CFA">
            <w:pPr>
              <w:pStyle w:val="af0"/>
              <w:spacing w:before="20" w:after="20"/>
            </w:pPr>
            <w:r w:rsidRPr="003C5CFA">
              <w:t>-</w:t>
            </w:r>
          </w:p>
        </w:tc>
        <w:tc>
          <w:tcPr>
            <w:tcW w:w="928" w:type="pct"/>
            <w:shd w:val="clear" w:color="auto" w:fill="FFFFFF"/>
          </w:tcPr>
          <w:p w:rsidR="0019443B" w:rsidRPr="003C5CFA" w:rsidRDefault="0019443B" w:rsidP="003C5CFA">
            <w:pPr>
              <w:pStyle w:val="af0"/>
              <w:spacing w:before="20" w:after="20"/>
            </w:pPr>
            <w:r w:rsidRPr="003C5CFA">
              <w:t>Проезды</w:t>
            </w:r>
          </w:p>
        </w:tc>
        <w:tc>
          <w:tcPr>
            <w:tcW w:w="890" w:type="pct"/>
            <w:shd w:val="clear" w:color="auto" w:fill="FFFFFF"/>
          </w:tcPr>
          <w:p w:rsidR="0019443B" w:rsidRPr="003C5CFA" w:rsidRDefault="0019443B" w:rsidP="003C5CFA">
            <w:pPr>
              <w:pStyle w:val="af0"/>
              <w:spacing w:before="20" w:after="20"/>
            </w:pPr>
            <w:r w:rsidRPr="003C5CFA">
              <w:t>0,17</w:t>
            </w:r>
          </w:p>
        </w:tc>
        <w:tc>
          <w:tcPr>
            <w:tcW w:w="534" w:type="pct"/>
            <w:shd w:val="clear" w:color="auto" w:fill="FFFFFF"/>
          </w:tcPr>
          <w:p w:rsidR="0019443B" w:rsidRPr="003C5CFA" w:rsidRDefault="0019443B" w:rsidP="003C5CFA">
            <w:pPr>
              <w:pStyle w:val="af0"/>
              <w:spacing w:before="20" w:after="20"/>
            </w:pPr>
            <w:r w:rsidRPr="003C5CFA">
              <w:t>-</w:t>
            </w:r>
          </w:p>
        </w:tc>
        <w:tc>
          <w:tcPr>
            <w:tcW w:w="611" w:type="pct"/>
            <w:shd w:val="clear" w:color="auto" w:fill="FFFFFF"/>
          </w:tcPr>
          <w:p w:rsidR="0019443B" w:rsidRPr="003C5CFA" w:rsidRDefault="0019443B" w:rsidP="003C5CFA">
            <w:pPr>
              <w:pStyle w:val="af0"/>
              <w:spacing w:before="20" w:after="20"/>
            </w:pPr>
            <w:r w:rsidRPr="003C5CFA">
              <w:t>6,0</w:t>
            </w:r>
          </w:p>
        </w:tc>
        <w:tc>
          <w:tcPr>
            <w:tcW w:w="869" w:type="pct"/>
            <w:shd w:val="clear" w:color="auto" w:fill="FFFFFF"/>
          </w:tcPr>
          <w:p w:rsidR="0019443B" w:rsidRPr="003C5CFA" w:rsidRDefault="0019443B" w:rsidP="003C5CFA">
            <w:pPr>
              <w:pStyle w:val="af0"/>
              <w:spacing w:before="20" w:after="20"/>
            </w:pPr>
            <w:r w:rsidRPr="003C5CFA">
              <w:t>-</w:t>
            </w:r>
          </w:p>
        </w:tc>
      </w:tr>
    </w:tbl>
    <w:p w:rsidR="0040102C" w:rsidRPr="003C5CFA" w:rsidRDefault="0040102C" w:rsidP="00E962CC">
      <w:pPr>
        <w:pStyle w:val="G0"/>
      </w:pPr>
      <w:r w:rsidRPr="003C5CFA">
        <w:t>Проектом планировки, в части размещения объектов хранения транспорта, предлагается:</w:t>
      </w:r>
    </w:p>
    <w:p w:rsidR="0019443B" w:rsidRPr="003C5CFA" w:rsidRDefault="0019443B" w:rsidP="00B9316A">
      <w:pPr>
        <w:pStyle w:val="G"/>
        <w:spacing w:before="80"/>
        <w:rPr>
          <w:rFonts w:asciiTheme="minorHAnsi" w:hAnsiTheme="minorHAnsi"/>
        </w:rPr>
      </w:pPr>
      <w:r w:rsidRPr="003C5CFA">
        <w:rPr>
          <w:rFonts w:asciiTheme="minorHAnsi" w:hAnsiTheme="minorHAnsi"/>
        </w:rPr>
        <w:t xml:space="preserve">размещение наземных стоянок личного транспорта в количестве 25 </w:t>
      </w:r>
      <w:proofErr w:type="spellStart"/>
      <w:r w:rsidRPr="003C5CFA">
        <w:rPr>
          <w:rFonts w:asciiTheme="minorHAnsi" w:hAnsiTheme="minorHAnsi"/>
        </w:rPr>
        <w:t>машиномест</w:t>
      </w:r>
      <w:proofErr w:type="spellEnd"/>
      <w:r w:rsidRPr="003C5CFA">
        <w:rPr>
          <w:rFonts w:asciiTheme="minorHAnsi" w:hAnsiTheme="minorHAnsi"/>
        </w:rPr>
        <w:t>;</w:t>
      </w:r>
    </w:p>
    <w:p w:rsidR="0040102C" w:rsidRPr="003C5CFA" w:rsidRDefault="0019443B" w:rsidP="00B9316A">
      <w:pPr>
        <w:pStyle w:val="G"/>
        <w:spacing w:before="80"/>
        <w:rPr>
          <w:rFonts w:asciiTheme="minorHAnsi" w:hAnsiTheme="minorHAnsi"/>
        </w:rPr>
      </w:pPr>
      <w:r w:rsidRPr="003C5CFA">
        <w:rPr>
          <w:rFonts w:asciiTheme="minorHAnsi" w:hAnsiTheme="minorHAnsi"/>
        </w:rPr>
        <w:t xml:space="preserve">размещение гаражей индивидуального транспорта в количестве 32 </w:t>
      </w:r>
      <w:proofErr w:type="spellStart"/>
      <w:r w:rsidRPr="003C5CFA">
        <w:rPr>
          <w:rFonts w:asciiTheme="minorHAnsi" w:hAnsiTheme="minorHAnsi"/>
        </w:rPr>
        <w:t>машиномест</w:t>
      </w:r>
      <w:proofErr w:type="spellEnd"/>
      <w:r w:rsidR="00A1741E" w:rsidRPr="003C5CFA">
        <w:rPr>
          <w:rFonts w:asciiTheme="minorHAnsi" w:hAnsiTheme="minorHAnsi"/>
        </w:rPr>
        <w:t>.</w:t>
      </w:r>
    </w:p>
    <w:p w:rsidR="003C5CFA" w:rsidRPr="003C5CFA" w:rsidRDefault="003C5CFA" w:rsidP="00E962CC">
      <w:pPr>
        <w:pStyle w:val="G0"/>
      </w:pPr>
    </w:p>
    <w:p w:rsidR="003C5CFA" w:rsidRPr="003C5CFA" w:rsidRDefault="003C5CFA" w:rsidP="00E962CC">
      <w:pPr>
        <w:pStyle w:val="G0"/>
      </w:pPr>
    </w:p>
    <w:p w:rsidR="0040102C" w:rsidRPr="003C5CFA" w:rsidRDefault="00A25D58" w:rsidP="00E962CC">
      <w:pPr>
        <w:pStyle w:val="G0"/>
      </w:pPr>
      <w:r w:rsidRPr="003C5CFA">
        <w:lastRenderedPageBreak/>
        <w:t>Поперечные профили приведены ниже:</w:t>
      </w:r>
    </w:p>
    <w:p w:rsidR="00A25D58" w:rsidRPr="003C5CFA" w:rsidRDefault="00283FF5" w:rsidP="00B9316A">
      <w:pPr>
        <w:pStyle w:val="a4"/>
        <w:ind w:firstLine="0"/>
        <w:jc w:val="center"/>
        <w:rPr>
          <w:color w:val="C0504D" w:themeColor="accent2"/>
        </w:rPr>
      </w:pPr>
      <w:r w:rsidRPr="003C5CFA">
        <w:rPr>
          <w:noProof/>
          <w:color w:val="C0504D" w:themeColor="accent2"/>
        </w:rPr>
        <w:drawing>
          <wp:inline distT="0" distB="0" distL="0" distR="0" wp14:anchorId="1A54CB78" wp14:editId="420E7197">
            <wp:extent cx="4762985" cy="2785730"/>
            <wp:effectExtent l="19050" t="0" r="0" b="0"/>
            <wp:docPr id="10" name="Рисунок 9" descr="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tif"/>
                    <pic:cNvPicPr/>
                  </pic:nvPicPr>
                  <pic:blipFill>
                    <a:blip r:embed="rId15" cstate="print"/>
                    <a:srcRect l="6296" t="31772" r="5683" b="31772"/>
                    <a:stretch>
                      <a:fillRect/>
                    </a:stretch>
                  </pic:blipFill>
                  <pic:spPr>
                    <a:xfrm>
                      <a:off x="0" y="0"/>
                      <a:ext cx="4762985" cy="2785730"/>
                    </a:xfrm>
                    <a:prstGeom prst="rect">
                      <a:avLst/>
                    </a:prstGeom>
                  </pic:spPr>
                </pic:pic>
              </a:graphicData>
            </a:graphic>
          </wp:inline>
        </w:drawing>
      </w:r>
    </w:p>
    <w:p w:rsidR="00E962CC" w:rsidRPr="003C5CFA" w:rsidRDefault="00E962CC" w:rsidP="00B9316A">
      <w:pPr>
        <w:pStyle w:val="ad"/>
      </w:pPr>
      <w:r w:rsidRPr="003C5CFA">
        <w:t xml:space="preserve">Рисунок </w:t>
      </w:r>
      <w:r w:rsidR="00F508D8" w:rsidRPr="003C5CFA">
        <w:fldChar w:fldCharType="begin"/>
      </w:r>
      <w:r w:rsidR="0062719F" w:rsidRPr="003C5CFA">
        <w:instrText xml:space="preserve"> SEQ Рисунок \* ARABIC </w:instrText>
      </w:r>
      <w:r w:rsidR="00F508D8" w:rsidRPr="003C5CFA">
        <w:fldChar w:fldCharType="separate"/>
      </w:r>
      <w:r w:rsidR="0019443B" w:rsidRPr="003C5CFA">
        <w:rPr>
          <w:noProof/>
        </w:rPr>
        <w:t>1</w:t>
      </w:r>
      <w:r w:rsidR="00F508D8" w:rsidRPr="003C5CFA">
        <w:rPr>
          <w:noProof/>
        </w:rPr>
        <w:fldChar w:fldCharType="end"/>
      </w:r>
      <w:r w:rsidRPr="003C5CFA">
        <w:t xml:space="preserve"> </w:t>
      </w:r>
      <w:r w:rsidR="009F068A" w:rsidRPr="003C5CFA">
        <w:t>Поперечный профиль сечения 1-1</w:t>
      </w:r>
    </w:p>
    <w:p w:rsidR="006C6C18" w:rsidRPr="003C5CFA" w:rsidRDefault="00283FF5" w:rsidP="00B9316A">
      <w:pPr>
        <w:pStyle w:val="a4"/>
        <w:ind w:firstLine="0"/>
        <w:jc w:val="center"/>
        <w:rPr>
          <w:color w:val="C0504D" w:themeColor="accent2"/>
        </w:rPr>
      </w:pPr>
      <w:r w:rsidRPr="003C5CFA">
        <w:rPr>
          <w:noProof/>
          <w:color w:val="C0504D" w:themeColor="accent2"/>
        </w:rPr>
        <w:drawing>
          <wp:inline distT="0" distB="0" distL="0" distR="0" wp14:anchorId="3F289422" wp14:editId="12C7B3DF">
            <wp:extent cx="2309480" cy="2519411"/>
            <wp:effectExtent l="19050" t="0" r="0" b="0"/>
            <wp:docPr id="8" name="Рисунок 7" descr="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tif"/>
                    <pic:cNvPicPr/>
                  </pic:nvPicPr>
                  <pic:blipFill>
                    <a:blip r:embed="rId16" cstate="print"/>
                    <a:srcRect l="5901" t="16456" r="8933" b="17721"/>
                    <a:stretch>
                      <a:fillRect/>
                    </a:stretch>
                  </pic:blipFill>
                  <pic:spPr>
                    <a:xfrm>
                      <a:off x="0" y="0"/>
                      <a:ext cx="2311723" cy="2521858"/>
                    </a:xfrm>
                    <a:prstGeom prst="rect">
                      <a:avLst/>
                    </a:prstGeom>
                  </pic:spPr>
                </pic:pic>
              </a:graphicData>
            </a:graphic>
          </wp:inline>
        </w:drawing>
      </w:r>
    </w:p>
    <w:p w:rsidR="00E962CC" w:rsidRPr="003C5CFA" w:rsidRDefault="00E962CC" w:rsidP="00B9316A">
      <w:pPr>
        <w:pStyle w:val="ad"/>
      </w:pPr>
      <w:r w:rsidRPr="003C5CFA">
        <w:t xml:space="preserve">Рисунок </w:t>
      </w:r>
      <w:r w:rsidR="00F508D8" w:rsidRPr="003C5CFA">
        <w:fldChar w:fldCharType="begin"/>
      </w:r>
      <w:r w:rsidR="0062719F" w:rsidRPr="003C5CFA">
        <w:instrText xml:space="preserve"> SEQ Рисунок \* ARABIC </w:instrText>
      </w:r>
      <w:r w:rsidR="00F508D8" w:rsidRPr="003C5CFA">
        <w:fldChar w:fldCharType="separate"/>
      </w:r>
      <w:r w:rsidR="0019443B" w:rsidRPr="003C5CFA">
        <w:rPr>
          <w:noProof/>
        </w:rPr>
        <w:t>2</w:t>
      </w:r>
      <w:r w:rsidR="00F508D8" w:rsidRPr="003C5CFA">
        <w:rPr>
          <w:noProof/>
        </w:rPr>
        <w:fldChar w:fldCharType="end"/>
      </w:r>
      <w:r w:rsidRPr="003C5CFA">
        <w:t xml:space="preserve"> </w:t>
      </w:r>
      <w:r w:rsidR="009F068A" w:rsidRPr="003C5CFA">
        <w:t>Поперечный профиль сечения 2-2</w:t>
      </w:r>
    </w:p>
    <w:p w:rsidR="009F068A" w:rsidRPr="003C5CFA" w:rsidRDefault="009F068A" w:rsidP="005A6C6C">
      <w:pPr>
        <w:pStyle w:val="a4"/>
        <w:rPr>
          <w:sz w:val="22"/>
          <w:szCs w:val="22"/>
        </w:rPr>
      </w:pPr>
      <w:r w:rsidRPr="003C5CFA">
        <w:rPr>
          <w:sz w:val="22"/>
          <w:szCs w:val="22"/>
        </w:rPr>
        <w:t>Примечание: номера сечений указаны на Схеме организации улично-дорожной сети.</w:t>
      </w:r>
    </w:p>
    <w:p w:rsidR="00A00394" w:rsidRPr="003C5CFA" w:rsidRDefault="00A00394" w:rsidP="0000440D">
      <w:pPr>
        <w:pStyle w:val="2"/>
      </w:pPr>
      <w:r w:rsidRPr="003C5CFA">
        <w:tab/>
      </w:r>
      <w:bookmarkStart w:id="24" w:name="_Toc430884560"/>
      <w:r w:rsidR="00241C55" w:rsidRPr="003C5CFA">
        <w:t>Объекты</w:t>
      </w:r>
      <w:r w:rsidRPr="003C5CFA">
        <w:t xml:space="preserve"> инженерной инфраструктуры</w:t>
      </w:r>
      <w:bookmarkEnd w:id="24"/>
    </w:p>
    <w:bookmarkEnd w:id="10"/>
    <w:p w:rsidR="00AE39CA" w:rsidRPr="003C5CFA" w:rsidRDefault="00AE39CA" w:rsidP="00E962CC">
      <w:pPr>
        <w:pStyle w:val="G0"/>
      </w:pPr>
      <w:r w:rsidRPr="003C5CFA">
        <w:t>В границах проекта планировки предусмотрены к размещению:</w:t>
      </w:r>
    </w:p>
    <w:p w:rsidR="001F4C28" w:rsidRPr="003C5CFA" w:rsidRDefault="00390BC9" w:rsidP="00B9316A">
      <w:pPr>
        <w:pStyle w:val="G"/>
        <w:spacing w:before="80"/>
        <w:rPr>
          <w:rFonts w:asciiTheme="minorHAnsi" w:hAnsiTheme="minorHAnsi"/>
        </w:rPr>
      </w:pPr>
      <w:r w:rsidRPr="003C5CFA">
        <w:rPr>
          <w:rFonts w:asciiTheme="minorHAnsi" w:hAnsiTheme="minorHAnsi"/>
        </w:rPr>
        <w:t>сетей водоснабжения</w:t>
      </w:r>
      <w:r w:rsidR="00FB47FB" w:rsidRPr="003C5CFA">
        <w:rPr>
          <w:rFonts w:asciiTheme="minorHAnsi" w:hAnsiTheme="minorHAnsi"/>
        </w:rPr>
        <w:t xml:space="preserve"> из стальных</w:t>
      </w:r>
      <w:r w:rsidR="00210CB4" w:rsidRPr="003C5CFA">
        <w:rPr>
          <w:rFonts w:asciiTheme="minorHAnsi" w:hAnsiTheme="minorHAnsi"/>
        </w:rPr>
        <w:t xml:space="preserve"> трубопроводов,</w:t>
      </w:r>
      <w:r w:rsidRPr="003C5CFA">
        <w:rPr>
          <w:rFonts w:asciiTheme="minorHAnsi" w:hAnsiTheme="minorHAnsi"/>
        </w:rPr>
        <w:t xml:space="preserve"> протяжённостью </w:t>
      </w:r>
      <w:r w:rsidR="00E818FA" w:rsidRPr="003C5CFA">
        <w:rPr>
          <w:rFonts w:asciiTheme="minorHAnsi" w:hAnsiTheme="minorHAnsi"/>
        </w:rPr>
        <w:t>3</w:t>
      </w:r>
      <w:r w:rsidR="00210CB4" w:rsidRPr="003C5CFA">
        <w:rPr>
          <w:rFonts w:asciiTheme="minorHAnsi" w:hAnsiTheme="minorHAnsi"/>
        </w:rPr>
        <w:t>,</w:t>
      </w:r>
      <w:r w:rsidR="00117193" w:rsidRPr="003C5CFA">
        <w:rPr>
          <w:rFonts w:asciiTheme="minorHAnsi" w:hAnsiTheme="minorHAnsi"/>
        </w:rPr>
        <w:t>0</w:t>
      </w:r>
      <w:r w:rsidRPr="003C5CFA">
        <w:rPr>
          <w:rFonts w:asciiTheme="minorHAnsi" w:hAnsiTheme="minorHAnsi"/>
        </w:rPr>
        <w:t xml:space="preserve"> </w:t>
      </w:r>
      <w:r w:rsidR="001F4C28" w:rsidRPr="003C5CFA">
        <w:rPr>
          <w:rFonts w:asciiTheme="minorHAnsi" w:hAnsiTheme="minorHAnsi"/>
        </w:rPr>
        <w:t>км;</w:t>
      </w:r>
    </w:p>
    <w:p w:rsidR="001F4C28" w:rsidRPr="003C5CFA" w:rsidRDefault="00390BC9" w:rsidP="00B9316A">
      <w:pPr>
        <w:pStyle w:val="G"/>
        <w:spacing w:before="80"/>
        <w:rPr>
          <w:rFonts w:asciiTheme="minorHAnsi" w:hAnsiTheme="minorHAnsi"/>
        </w:rPr>
      </w:pPr>
      <w:r w:rsidRPr="003C5CFA">
        <w:rPr>
          <w:rFonts w:asciiTheme="minorHAnsi" w:hAnsiTheme="minorHAnsi"/>
        </w:rPr>
        <w:t xml:space="preserve">строительство </w:t>
      </w:r>
      <w:r w:rsidR="00846260" w:rsidRPr="003C5CFA">
        <w:rPr>
          <w:rFonts w:asciiTheme="minorHAnsi" w:hAnsiTheme="minorHAnsi"/>
        </w:rPr>
        <w:t>самотечных</w:t>
      </w:r>
      <w:r w:rsidRPr="003C5CFA">
        <w:rPr>
          <w:rFonts w:asciiTheme="minorHAnsi" w:hAnsiTheme="minorHAnsi"/>
        </w:rPr>
        <w:t xml:space="preserve"> канализационных коллекторов из </w:t>
      </w:r>
      <w:r w:rsidR="00FB47FB" w:rsidRPr="003C5CFA">
        <w:rPr>
          <w:rFonts w:asciiTheme="minorHAnsi" w:hAnsiTheme="minorHAnsi"/>
        </w:rPr>
        <w:t>стальных</w:t>
      </w:r>
      <w:r w:rsidR="00210CB4" w:rsidRPr="003C5CFA">
        <w:rPr>
          <w:rFonts w:asciiTheme="minorHAnsi" w:hAnsiTheme="minorHAnsi"/>
        </w:rPr>
        <w:t xml:space="preserve"> </w:t>
      </w:r>
      <w:r w:rsidRPr="003C5CFA">
        <w:rPr>
          <w:rFonts w:asciiTheme="minorHAnsi" w:hAnsiTheme="minorHAnsi"/>
        </w:rPr>
        <w:t xml:space="preserve">трубопроводов, протяженностью </w:t>
      </w:r>
      <w:r w:rsidR="00B64E7A" w:rsidRPr="003C5CFA">
        <w:rPr>
          <w:rFonts w:asciiTheme="minorHAnsi" w:hAnsiTheme="minorHAnsi"/>
        </w:rPr>
        <w:t>2</w:t>
      </w:r>
      <w:r w:rsidR="00210CB4" w:rsidRPr="003C5CFA">
        <w:rPr>
          <w:rFonts w:asciiTheme="minorHAnsi" w:hAnsiTheme="minorHAnsi"/>
        </w:rPr>
        <w:t>,</w:t>
      </w:r>
      <w:r w:rsidR="00FB47FB" w:rsidRPr="003C5CFA">
        <w:rPr>
          <w:rFonts w:asciiTheme="minorHAnsi" w:hAnsiTheme="minorHAnsi"/>
        </w:rPr>
        <w:t>8</w:t>
      </w:r>
      <w:r w:rsidR="00210CB4" w:rsidRPr="003C5CFA">
        <w:rPr>
          <w:rFonts w:asciiTheme="minorHAnsi" w:hAnsiTheme="minorHAnsi"/>
        </w:rPr>
        <w:t xml:space="preserve"> км</w:t>
      </w:r>
      <w:r w:rsidRPr="003C5CFA">
        <w:rPr>
          <w:rFonts w:asciiTheme="minorHAnsi" w:hAnsiTheme="minorHAnsi"/>
        </w:rPr>
        <w:t>;</w:t>
      </w:r>
    </w:p>
    <w:p w:rsidR="004E34ED" w:rsidRPr="003C5CFA" w:rsidRDefault="00AA5190" w:rsidP="00B9316A">
      <w:pPr>
        <w:pStyle w:val="G"/>
        <w:spacing w:before="80"/>
        <w:rPr>
          <w:rFonts w:asciiTheme="minorHAnsi" w:hAnsiTheme="minorHAnsi"/>
        </w:rPr>
      </w:pPr>
      <w:r w:rsidRPr="003C5CFA">
        <w:rPr>
          <w:rFonts w:asciiTheme="minorHAnsi" w:hAnsiTheme="minorHAnsi"/>
        </w:rPr>
        <w:t xml:space="preserve">линии электропередачи напряжением </w:t>
      </w:r>
      <w:r w:rsidR="00390BC9" w:rsidRPr="003C5CFA">
        <w:rPr>
          <w:rFonts w:asciiTheme="minorHAnsi" w:hAnsiTheme="minorHAnsi"/>
        </w:rPr>
        <w:t>10</w:t>
      </w:r>
      <w:r w:rsidR="004E34ED" w:rsidRPr="003C5CFA">
        <w:rPr>
          <w:rFonts w:asciiTheme="minorHAnsi" w:hAnsiTheme="minorHAnsi"/>
        </w:rPr>
        <w:t>(6)</w:t>
      </w:r>
      <w:r w:rsidR="00390BC9" w:rsidRPr="003C5CFA">
        <w:rPr>
          <w:rFonts w:asciiTheme="minorHAnsi" w:hAnsiTheme="minorHAnsi"/>
        </w:rPr>
        <w:t xml:space="preserve"> </w:t>
      </w:r>
      <w:r w:rsidRPr="003C5CFA">
        <w:rPr>
          <w:rFonts w:asciiTheme="minorHAnsi" w:hAnsiTheme="minorHAnsi"/>
        </w:rPr>
        <w:t xml:space="preserve">кВ – </w:t>
      </w:r>
      <w:r w:rsidR="00E818FA" w:rsidRPr="003C5CFA">
        <w:rPr>
          <w:rFonts w:asciiTheme="minorHAnsi" w:hAnsiTheme="minorHAnsi"/>
        </w:rPr>
        <w:t>0</w:t>
      </w:r>
      <w:r w:rsidR="00857DC5" w:rsidRPr="003C5CFA">
        <w:rPr>
          <w:rFonts w:asciiTheme="minorHAnsi" w:hAnsiTheme="minorHAnsi"/>
        </w:rPr>
        <w:t>,</w:t>
      </w:r>
      <w:r w:rsidR="00E818FA" w:rsidRPr="003C5CFA">
        <w:rPr>
          <w:rFonts w:asciiTheme="minorHAnsi" w:hAnsiTheme="minorHAnsi"/>
        </w:rPr>
        <w:t>7</w:t>
      </w:r>
      <w:r w:rsidRPr="003C5CFA">
        <w:rPr>
          <w:rFonts w:asciiTheme="minorHAnsi" w:hAnsiTheme="minorHAnsi"/>
        </w:rPr>
        <w:t xml:space="preserve"> км;</w:t>
      </w:r>
    </w:p>
    <w:p w:rsidR="004E34ED" w:rsidRPr="003C5CFA" w:rsidRDefault="004E34ED" w:rsidP="00B9316A">
      <w:pPr>
        <w:pStyle w:val="G"/>
        <w:spacing w:before="80"/>
        <w:rPr>
          <w:rFonts w:asciiTheme="minorHAnsi" w:hAnsiTheme="minorHAnsi"/>
        </w:rPr>
      </w:pPr>
      <w:r w:rsidRPr="003C5CFA">
        <w:rPr>
          <w:rFonts w:asciiTheme="minorHAnsi" w:hAnsiTheme="minorHAnsi"/>
        </w:rPr>
        <w:t xml:space="preserve">линии электропередачи напряжением 0,4 кВ </w:t>
      </w:r>
      <w:r w:rsidR="00857DC5" w:rsidRPr="003C5CFA">
        <w:rPr>
          <w:rFonts w:asciiTheme="minorHAnsi" w:hAnsiTheme="minorHAnsi"/>
        </w:rPr>
        <w:t>–</w:t>
      </w:r>
      <w:r w:rsidRPr="003C5CFA">
        <w:rPr>
          <w:rFonts w:asciiTheme="minorHAnsi" w:hAnsiTheme="minorHAnsi"/>
        </w:rPr>
        <w:t xml:space="preserve"> </w:t>
      </w:r>
      <w:r w:rsidR="00487491" w:rsidRPr="003C5CFA">
        <w:rPr>
          <w:rFonts w:asciiTheme="minorHAnsi" w:hAnsiTheme="minorHAnsi"/>
        </w:rPr>
        <w:t>1,8</w:t>
      </w:r>
      <w:r w:rsidRPr="003C5CFA">
        <w:rPr>
          <w:rFonts w:asciiTheme="minorHAnsi" w:hAnsiTheme="minorHAnsi"/>
        </w:rPr>
        <w:t xml:space="preserve"> км;</w:t>
      </w:r>
    </w:p>
    <w:p w:rsidR="00487491" w:rsidRPr="003C5CFA" w:rsidRDefault="00487491" w:rsidP="00B9316A">
      <w:pPr>
        <w:pStyle w:val="G"/>
        <w:spacing w:before="80"/>
        <w:rPr>
          <w:rFonts w:asciiTheme="minorHAnsi" w:hAnsiTheme="minorHAnsi"/>
        </w:rPr>
      </w:pPr>
      <w:r w:rsidRPr="003C5CFA">
        <w:rPr>
          <w:rFonts w:asciiTheme="minorHAnsi" w:hAnsiTheme="minorHAnsi"/>
        </w:rPr>
        <w:t xml:space="preserve">газорегуляторный пункт – 1 объект; </w:t>
      </w:r>
    </w:p>
    <w:p w:rsidR="00487491" w:rsidRPr="003C5CFA" w:rsidRDefault="00487491" w:rsidP="00B9316A">
      <w:pPr>
        <w:pStyle w:val="G"/>
        <w:spacing w:before="80"/>
        <w:rPr>
          <w:rFonts w:asciiTheme="minorHAnsi" w:hAnsiTheme="minorHAnsi"/>
        </w:rPr>
      </w:pPr>
      <w:r w:rsidRPr="003C5CFA">
        <w:rPr>
          <w:rFonts w:asciiTheme="minorHAnsi" w:hAnsiTheme="minorHAnsi"/>
        </w:rPr>
        <w:t>газопровод высокого давления – 0,4 км;</w:t>
      </w:r>
    </w:p>
    <w:p w:rsidR="00487491" w:rsidRPr="003C5CFA" w:rsidRDefault="00487491" w:rsidP="00487491">
      <w:pPr>
        <w:pStyle w:val="G"/>
        <w:spacing w:before="80"/>
        <w:rPr>
          <w:rFonts w:asciiTheme="minorHAnsi" w:hAnsiTheme="minorHAnsi"/>
        </w:rPr>
      </w:pPr>
      <w:r w:rsidRPr="003C5CFA">
        <w:rPr>
          <w:rFonts w:asciiTheme="minorHAnsi" w:hAnsiTheme="minorHAnsi"/>
        </w:rPr>
        <w:t>газопровод низкого давления – 3,5  км;</w:t>
      </w:r>
    </w:p>
    <w:p w:rsidR="00390BC9" w:rsidRPr="003C5CFA" w:rsidRDefault="004E34ED" w:rsidP="00B9316A">
      <w:pPr>
        <w:pStyle w:val="G"/>
        <w:spacing w:before="80"/>
        <w:rPr>
          <w:rFonts w:asciiTheme="minorHAnsi" w:hAnsiTheme="minorHAnsi"/>
        </w:rPr>
      </w:pPr>
      <w:r w:rsidRPr="003C5CFA">
        <w:rPr>
          <w:rFonts w:asciiTheme="minorHAnsi" w:hAnsiTheme="minorHAnsi"/>
        </w:rPr>
        <w:lastRenderedPageBreak/>
        <w:t xml:space="preserve">трансформаторные подстанции – </w:t>
      </w:r>
      <w:r w:rsidR="00487491" w:rsidRPr="003C5CFA">
        <w:rPr>
          <w:rFonts w:asciiTheme="minorHAnsi" w:hAnsiTheme="minorHAnsi"/>
        </w:rPr>
        <w:t>3</w:t>
      </w:r>
      <w:r w:rsidR="00390BC9" w:rsidRPr="003C5CFA">
        <w:rPr>
          <w:rFonts w:asciiTheme="minorHAnsi" w:hAnsiTheme="minorHAnsi"/>
        </w:rPr>
        <w:t xml:space="preserve"> объект</w:t>
      </w:r>
      <w:r w:rsidR="00487491" w:rsidRPr="003C5CFA">
        <w:rPr>
          <w:rFonts w:asciiTheme="minorHAnsi" w:hAnsiTheme="minorHAnsi"/>
        </w:rPr>
        <w:t>а</w:t>
      </w:r>
      <w:r w:rsidR="00390BC9" w:rsidRPr="003C5CFA">
        <w:rPr>
          <w:rFonts w:asciiTheme="minorHAnsi" w:hAnsiTheme="minorHAnsi"/>
        </w:rPr>
        <w:t>;</w:t>
      </w:r>
    </w:p>
    <w:p w:rsidR="0048342A" w:rsidRPr="003C5CFA" w:rsidRDefault="00390BC9" w:rsidP="00B9316A">
      <w:pPr>
        <w:pStyle w:val="G"/>
        <w:spacing w:before="80"/>
        <w:rPr>
          <w:rFonts w:asciiTheme="minorHAnsi" w:hAnsiTheme="minorHAnsi"/>
        </w:rPr>
      </w:pPr>
      <w:r w:rsidRPr="003C5CFA">
        <w:rPr>
          <w:rFonts w:asciiTheme="minorHAnsi" w:hAnsiTheme="minorHAnsi"/>
        </w:rPr>
        <w:t xml:space="preserve">линии </w:t>
      </w:r>
      <w:r w:rsidR="00AA5190" w:rsidRPr="003C5CFA">
        <w:rPr>
          <w:rFonts w:asciiTheme="minorHAnsi" w:hAnsiTheme="minorHAnsi"/>
        </w:rPr>
        <w:t xml:space="preserve">связи </w:t>
      </w:r>
      <w:r w:rsidR="00C30314" w:rsidRPr="003C5CFA">
        <w:rPr>
          <w:rFonts w:asciiTheme="minorHAnsi" w:hAnsiTheme="minorHAnsi"/>
        </w:rPr>
        <w:t>–</w:t>
      </w:r>
      <w:r w:rsidR="00AA5190" w:rsidRPr="003C5CFA">
        <w:rPr>
          <w:rFonts w:asciiTheme="minorHAnsi" w:hAnsiTheme="minorHAnsi"/>
        </w:rPr>
        <w:t xml:space="preserve"> </w:t>
      </w:r>
      <w:r w:rsidR="00857DC5" w:rsidRPr="003C5CFA">
        <w:rPr>
          <w:rFonts w:asciiTheme="minorHAnsi" w:hAnsiTheme="minorHAnsi"/>
        </w:rPr>
        <w:t>2,</w:t>
      </w:r>
      <w:r w:rsidR="00487491" w:rsidRPr="003C5CFA">
        <w:rPr>
          <w:rFonts w:asciiTheme="minorHAnsi" w:hAnsiTheme="minorHAnsi"/>
        </w:rPr>
        <w:t>5</w:t>
      </w:r>
      <w:r w:rsidR="00AA5190" w:rsidRPr="003C5CFA">
        <w:rPr>
          <w:rFonts w:asciiTheme="minorHAnsi" w:hAnsiTheme="minorHAnsi"/>
        </w:rPr>
        <w:t xml:space="preserve"> км.</w:t>
      </w:r>
    </w:p>
    <w:p w:rsidR="00A00394" w:rsidRPr="003C5CFA" w:rsidRDefault="00A00394" w:rsidP="0000440D">
      <w:pPr>
        <w:pStyle w:val="2"/>
      </w:pPr>
      <w:bookmarkStart w:id="25" w:name="_Toc430884561"/>
      <w:r w:rsidRPr="003C5CFA">
        <w:t>Озеленение и благоустройство</w:t>
      </w:r>
      <w:bookmarkEnd w:id="25"/>
    </w:p>
    <w:p w:rsidR="00391F5B" w:rsidRPr="003C5CFA" w:rsidRDefault="00391F5B" w:rsidP="003C5CFA">
      <w:pPr>
        <w:pStyle w:val="G0"/>
      </w:pPr>
      <w:r w:rsidRPr="003C5CFA">
        <w:t xml:space="preserve">Важным элементом экологического благополучия и одним из основных направлений благоустройства территории является  ее озеленение. </w:t>
      </w:r>
    </w:p>
    <w:p w:rsidR="00391F5B" w:rsidRPr="003C5CFA" w:rsidRDefault="00391F5B" w:rsidP="003C5CFA">
      <w:pPr>
        <w:pStyle w:val="G0"/>
      </w:pPr>
      <w:r w:rsidRPr="003C5CFA">
        <w:t xml:space="preserve">Проектом предусмотрена непрерывная система озеленения проектируемой территории: от озеленения улиц и территорий общего пользования созданием бульваров до обустройства буферных зон – зеленых насаждений вдоль автодорог. </w:t>
      </w:r>
    </w:p>
    <w:p w:rsidR="00391F5B" w:rsidRPr="003C5CFA" w:rsidRDefault="00391F5B" w:rsidP="003C5CFA">
      <w:pPr>
        <w:pStyle w:val="G0"/>
      </w:pPr>
      <w:r w:rsidRPr="003C5CFA">
        <w:t>На территории проекта планировки размещены детские игровые, спортивные площадки и площадки для отдыха взрослого населения для каждой группы домов. В северо-западной части рассматриваемой территории и в зоне общественно-делового назначения расположены площадки для игры в баскетбол, волейбол, а также предусмотрены места для размещения комплекса уличных тренажеров.</w:t>
      </w:r>
    </w:p>
    <w:p w:rsidR="00391F5B" w:rsidRPr="003C5CFA" w:rsidRDefault="00391F5B" w:rsidP="003C5CFA">
      <w:pPr>
        <w:pStyle w:val="G0"/>
      </w:pPr>
      <w:r w:rsidRPr="003C5CFA">
        <w:t>Вдоль шоссе 50 лет Октября предусмотрена полоса защитного озеленения, которая оградит жилые кварталы от шума, выхлопных газов и придорожной пыли.</w:t>
      </w:r>
    </w:p>
    <w:p w:rsidR="00391F5B" w:rsidRPr="003C5CFA" w:rsidRDefault="00391F5B" w:rsidP="003C5CFA">
      <w:pPr>
        <w:pStyle w:val="G0"/>
      </w:pPr>
      <w:r w:rsidRPr="003C5CFA">
        <w:t>По всей проектируемой территории предусмотрена дорожно-</w:t>
      </w:r>
      <w:proofErr w:type="spellStart"/>
      <w:r w:rsidRPr="003C5CFA">
        <w:t>тропиночная</w:t>
      </w:r>
      <w:proofErr w:type="spellEnd"/>
      <w:r w:rsidRPr="003C5CFA">
        <w:t xml:space="preserve"> сеть. </w:t>
      </w:r>
    </w:p>
    <w:p w:rsidR="00391F5B" w:rsidRPr="003C5CFA" w:rsidRDefault="00391F5B" w:rsidP="003C5CFA">
      <w:pPr>
        <w:pStyle w:val="G0"/>
      </w:pPr>
      <w:r w:rsidRPr="003C5CFA">
        <w:t>Все свободные от покрытий участки улиц рекомендуется благоустраивать зелеными насаждениями общего пользования. Для озеленения рекомендуется ассортимент деревьев и кустарников местных пород.</w:t>
      </w:r>
    </w:p>
    <w:p w:rsidR="00391F5B" w:rsidRPr="003C5CFA" w:rsidRDefault="00391F5B" w:rsidP="003C5CFA">
      <w:pPr>
        <w:pStyle w:val="G0"/>
      </w:pPr>
      <w:r w:rsidRPr="003C5CFA">
        <w:t xml:space="preserve">Проектом предлагается предусмотреть освещение улиц, парковок, подсветку фасадов зданий общественного назначения в темное время суток. </w:t>
      </w:r>
    </w:p>
    <w:p w:rsidR="00391F5B" w:rsidRPr="003C5CFA" w:rsidRDefault="00391F5B" w:rsidP="003C5CFA">
      <w:pPr>
        <w:pStyle w:val="G0"/>
      </w:pPr>
      <w:r w:rsidRPr="003C5CFA">
        <w:t>Таким образом, архитектурно-</w:t>
      </w:r>
      <w:proofErr w:type="gramStart"/>
      <w:r w:rsidRPr="003C5CFA">
        <w:t>планировочные решения</w:t>
      </w:r>
      <w:proofErr w:type="gramEnd"/>
      <w:r w:rsidRPr="003C5CFA">
        <w:t xml:space="preserve"> отражают целесообразность и удобство организации среды жизнедеятельности, содержат решения по формированию пространственной структуры проектируемой территории, системы транспортного обслуживания, системы инженерного обеспечения и благоустройства, системы социально-бытового обслуживания населения.</w:t>
      </w:r>
    </w:p>
    <w:p w:rsidR="00A00394" w:rsidRPr="003C5CFA" w:rsidRDefault="00A00394" w:rsidP="000B6029">
      <w:pPr>
        <w:pStyle w:val="2"/>
        <w:rPr>
          <w:rFonts w:eastAsia="Calibri"/>
        </w:rPr>
      </w:pPr>
      <w:bookmarkStart w:id="26" w:name="_Toc430884562"/>
      <w:r w:rsidRPr="003C5CFA">
        <w:rPr>
          <w:rFonts w:eastAsia="Calibri"/>
        </w:rPr>
        <w:t>Мероприятия по санитарной очистке территории</w:t>
      </w:r>
      <w:bookmarkEnd w:id="26"/>
    </w:p>
    <w:p w:rsidR="00083580" w:rsidRPr="003C5CFA" w:rsidRDefault="00083580" w:rsidP="003C5CFA">
      <w:pPr>
        <w:pStyle w:val="G0"/>
      </w:pPr>
      <w:r w:rsidRPr="003C5CFA">
        <w:t>Для обеспечения санитарной о</w:t>
      </w:r>
      <w:r w:rsidR="00846260" w:rsidRPr="003C5CFA">
        <w:t>чистки территории предусмотре</w:t>
      </w:r>
      <w:r w:rsidR="006C6C18" w:rsidRPr="003C5CFA">
        <w:t>но</w:t>
      </w:r>
      <w:r w:rsidRPr="003C5CFA">
        <w:t xml:space="preserve">  размещение мусорных контейнеров для каждой группы домов.</w:t>
      </w:r>
    </w:p>
    <w:p w:rsidR="00062AA7" w:rsidRPr="003C5CFA" w:rsidRDefault="00083580" w:rsidP="003C5CFA">
      <w:pPr>
        <w:pStyle w:val="G0"/>
      </w:pPr>
      <w:r w:rsidRPr="003C5CFA">
        <w:t>Размещение контейнерных площадок (размер и количество площадок) рассчитывается на установку необходимого числа контейнеров (но не более 5 шт. на одной площадке).</w:t>
      </w:r>
    </w:p>
    <w:sectPr w:rsidR="00062AA7" w:rsidRPr="003C5CFA" w:rsidSect="0048342A">
      <w:headerReference w:type="even" r:id="rId17"/>
      <w:footerReference w:type="even" r:id="rId18"/>
      <w:footerReference w:type="default" r:id="rId19"/>
      <w:pgSz w:w="11906" w:h="16838" w:code="9"/>
      <w:pgMar w:top="1134" w:right="851" w:bottom="1134" w:left="1701" w:header="709" w:footer="624"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43B" w:rsidRDefault="0019443B">
      <w:r>
        <w:separator/>
      </w:r>
    </w:p>
    <w:p w:rsidR="0019443B" w:rsidRDefault="0019443B"/>
  </w:endnote>
  <w:endnote w:type="continuationSeparator" w:id="0">
    <w:p w:rsidR="0019443B" w:rsidRDefault="0019443B">
      <w:r>
        <w:continuationSeparator/>
      </w:r>
    </w:p>
    <w:p w:rsidR="0019443B" w:rsidRDefault="001944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43B" w:rsidRDefault="00F508D8">
    <w:r>
      <w:fldChar w:fldCharType="begin"/>
    </w:r>
    <w:r w:rsidR="00117193">
      <w:instrText xml:space="preserve"> PAGE   \* MERGEFORMAT </w:instrText>
    </w:r>
    <w:r>
      <w:fldChar w:fldCharType="separate"/>
    </w:r>
    <w:r w:rsidR="0019443B">
      <w:rPr>
        <w:noProof/>
      </w:rPr>
      <w:t>4</w:t>
    </w:r>
    <w:r>
      <w:rPr>
        <w:noProof/>
      </w:rPr>
      <w:fldChar w:fldCharType="end"/>
    </w:r>
  </w:p>
  <w:p w:rsidR="0019443B" w:rsidRDefault="0019443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43B" w:rsidRDefault="0019443B" w:rsidP="00DE3672">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19443B" w:rsidRDefault="0019443B" w:rsidP="00DE3672">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3C5CFA">
      <w:rPr>
        <w:noProof/>
      </w:rPr>
      <w:pict>
        <v:shapetype id="_x0000_t202" coordsize="21600,21600" o:spt="202" path="m,l,21600r21600,l21600,xe">
          <v:stroke joinstyle="miter"/>
          <v:path gradientshapeok="t" o:connecttype="rect"/>
        </v:shapetype>
        <v:shape id="Text Box 25" o:spid="_x0000_s86018" type="#_x0000_t202" style="position:absolute;margin-left:449.2pt;margin-top:7.5pt;width:31.8pt;height:14.4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" filled="f" stroked="f">
          <v:textbox inset="0,0,0,0">
            <w:txbxContent>
              <w:p w:rsidR="0019443B" w:rsidRPr="00BF6159" w:rsidRDefault="00F508D8" w:rsidP="00DE3672">
                <w:pPr>
                  <w:jc w:val="center"/>
                  <w:rPr>
                    <w:color w:val="548DD4" w:themeColor="text2" w:themeTint="99"/>
                  </w:rPr>
                </w:pPr>
                <w:r w:rsidRPr="00BF6159">
                  <w:rPr>
                    <w:color w:val="548DD4" w:themeColor="text2" w:themeTint="99"/>
                  </w:rPr>
                  <w:fldChar w:fldCharType="begin"/>
                </w:r>
                <w:r w:rsidR="0019443B" w:rsidRPr="00BF6159">
                  <w:rPr>
                    <w:color w:val="548DD4" w:themeColor="text2" w:themeTint="99"/>
                  </w:rPr>
                  <w:instrText>PAGE    \* MERGEFORMAT</w:instrText>
                </w:r>
                <w:r w:rsidRPr="00BF6159">
                  <w:rPr>
                    <w:color w:val="548DD4" w:themeColor="text2" w:themeTint="99"/>
                  </w:rPr>
                  <w:fldChar w:fldCharType="separate"/>
                </w:r>
                <w:r w:rsidR="003C5CFA">
                  <w:rPr>
                    <w:noProof/>
                    <w:color w:val="548DD4" w:themeColor="text2" w:themeTint="99"/>
                  </w:rPr>
                  <w:t>2</w:t>
                </w:r>
                <w:r w:rsidRPr="00BF6159">
                  <w:rPr>
                    <w:color w:val="548DD4" w:themeColor="text2" w:themeTint="99"/>
                  </w:rPr>
                  <w:fldChar w:fldCharType="end"/>
                </w:r>
              </w:p>
            </w:txbxContent>
          </v:textbox>
        </v:shape>
      </w:pict>
    </w:r>
    <w:r>
      <w:rPr>
        <w:noProof/>
        <w:u w:val="double"/>
      </w:rPr>
      <w:drawing>
        <wp:anchor distT="0" distB="0" distL="114300" distR="114300" simplePos="0" relativeHeight="251662336" behindDoc="1" locked="0" layoutInCell="1" allowOverlap="1" wp14:anchorId="78C6263D" wp14:editId="64B5EADE">
          <wp:simplePos x="0" y="0"/>
          <wp:positionH relativeFrom="column">
            <wp:posOffset>2596515</wp:posOffset>
          </wp:positionH>
          <wp:positionV relativeFrom="paragraph">
            <wp:posOffset>9525</wp:posOffset>
          </wp:positionV>
          <wp:extent cx="885825" cy="342265"/>
          <wp:effectExtent l="19050" t="19050" r="28575" b="19685"/>
          <wp:wrapNone/>
          <wp:docPr id="7" name="Рисунок 7"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43B" w:rsidRPr="00400B26" w:rsidRDefault="00F508D8">
    <w:r>
      <w:fldChar w:fldCharType="begin"/>
    </w:r>
    <w:r w:rsidR="00117193">
      <w:instrText xml:space="preserve"> PAGE   \* MERGEFORMAT </w:instrText>
    </w:r>
    <w:r>
      <w:fldChar w:fldCharType="separate"/>
    </w:r>
    <w:r w:rsidR="0019443B" w:rsidRPr="00400B26">
      <w:t>2</w:t>
    </w:r>
    <w:r>
      <w:fldChar w:fldCharType="end"/>
    </w:r>
  </w:p>
  <w:p w:rsidR="0019443B" w:rsidRDefault="0019443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43B" w:rsidRDefault="0019443B" w:rsidP="004E07DD">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19443B" w:rsidRDefault="0019443B" w:rsidP="004E07DD">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3C5CFA">
      <w:rPr>
        <w:noProof/>
      </w:rPr>
      <w:pict>
        <v:shapetype id="_x0000_t202" coordsize="21600,21600" o:spt="202" path="m,l,21600r21600,l21600,xe">
          <v:stroke joinstyle="miter"/>
          <v:path gradientshapeok="t" o:connecttype="rect"/>
        </v:shapetype>
        <v:shape id="_x0000_s86017" type="#_x0000_t202" style="position:absolute;margin-left:449.2pt;margin-top:7.5pt;width:31.8pt;height:14.4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pMqwIAAJo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v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" filled="f" stroked="f">
          <v:textbox style="mso-next-textbox:#_x0000_s86017" inset="0,0,0,0">
            <w:txbxContent>
              <w:p w:rsidR="0019443B" w:rsidRPr="00BF6159" w:rsidRDefault="00F508D8" w:rsidP="004E07DD">
                <w:pPr>
                  <w:jc w:val="center"/>
                  <w:rPr>
                    <w:color w:val="548DD4" w:themeColor="text2" w:themeTint="99"/>
                  </w:rPr>
                </w:pPr>
                <w:r w:rsidRPr="00BF6159">
                  <w:rPr>
                    <w:color w:val="548DD4" w:themeColor="text2" w:themeTint="99"/>
                  </w:rPr>
                  <w:fldChar w:fldCharType="begin"/>
                </w:r>
                <w:r w:rsidR="0019443B" w:rsidRPr="00BF6159">
                  <w:rPr>
                    <w:color w:val="548DD4" w:themeColor="text2" w:themeTint="99"/>
                  </w:rPr>
                  <w:instrText>PAGE    \* MERGEFORMAT</w:instrText>
                </w:r>
                <w:r w:rsidRPr="00BF6159">
                  <w:rPr>
                    <w:color w:val="548DD4" w:themeColor="text2" w:themeTint="99"/>
                  </w:rPr>
                  <w:fldChar w:fldCharType="separate"/>
                </w:r>
                <w:r w:rsidR="003C5CFA">
                  <w:rPr>
                    <w:noProof/>
                    <w:color w:val="548DD4" w:themeColor="text2" w:themeTint="99"/>
                  </w:rPr>
                  <w:t>7</w:t>
                </w:r>
                <w:r w:rsidRPr="00BF6159">
                  <w:rPr>
                    <w:color w:val="548DD4" w:themeColor="text2" w:themeTint="99"/>
                  </w:rPr>
                  <w:fldChar w:fldCharType="end"/>
                </w:r>
              </w:p>
            </w:txbxContent>
          </v:textbox>
        </v:shape>
      </w:pict>
    </w:r>
    <w:r>
      <w:rPr>
        <w:noProof/>
        <w:u w:val="double"/>
      </w:rPr>
      <w:drawing>
        <wp:anchor distT="0" distB="0" distL="114300" distR="114300" simplePos="0" relativeHeight="251659264" behindDoc="1" locked="0" layoutInCell="1" allowOverlap="1">
          <wp:simplePos x="0" y="0"/>
          <wp:positionH relativeFrom="column">
            <wp:posOffset>2596515</wp:posOffset>
          </wp:positionH>
          <wp:positionV relativeFrom="paragraph">
            <wp:posOffset>9525</wp:posOffset>
          </wp:positionV>
          <wp:extent cx="885825" cy="342265"/>
          <wp:effectExtent l="19050" t="19050" r="28575" b="19685"/>
          <wp:wrapNone/>
          <wp:docPr id="5" name="Рисунок 5"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43B" w:rsidRDefault="0019443B">
      <w:r>
        <w:separator/>
      </w:r>
    </w:p>
    <w:p w:rsidR="0019443B" w:rsidRDefault="0019443B"/>
  </w:footnote>
  <w:footnote w:type="continuationSeparator" w:id="0">
    <w:p w:rsidR="0019443B" w:rsidRDefault="0019443B">
      <w:r>
        <w:continuationSeparator/>
      </w:r>
    </w:p>
    <w:p w:rsidR="0019443B" w:rsidRDefault="0019443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43B" w:rsidRDefault="0019443B" w:rsidP="00B24B41">
    <w:r>
      <w:t>ИФУГ.</w:t>
    </w:r>
    <w:r w:rsidRPr="00B24B41">
      <w:rPr>
        <w:color w:val="0000FF"/>
      </w:rPr>
      <w:t>XXXXXX.YYY</w:t>
    </w:r>
    <w:proofErr w:type="gramStart"/>
    <w:r>
      <w:t>РЭ</w:t>
    </w:r>
    <w:proofErr w:type="gramEnd"/>
  </w:p>
  <w:tbl>
    <w:tblPr>
      <w:tblW w:w="0" w:type="auto"/>
      <w:tblInd w:w="108" w:type="dxa"/>
      <w:tblLook w:val="01E0" w:firstRow="1" w:lastRow="1" w:firstColumn="1" w:lastColumn="1" w:noHBand="0" w:noVBand="0"/>
    </w:tblPr>
    <w:tblGrid>
      <w:gridCol w:w="9462"/>
    </w:tblGrid>
    <w:tr w:rsidR="0019443B" w:rsidRPr="008A7288">
      <w:trPr>
        <w:trHeight w:val="274"/>
      </w:trPr>
      <w:tc>
        <w:tcPr>
          <w:tcW w:w="9745" w:type="dxa"/>
          <w:tcBorders>
            <w:top w:val="nil"/>
            <w:left w:val="nil"/>
            <w:bottom w:val="single" w:sz="4" w:space="0" w:color="auto"/>
            <w:right w:val="nil"/>
          </w:tcBorders>
        </w:tcPr>
        <w:p w:rsidR="0019443B" w:rsidRPr="008A7288" w:rsidRDefault="0019443B">
          <w:pPr>
            <w:jc w:val="right"/>
            <w:rPr>
              <w:rFonts w:ascii="Arial" w:hAnsi="Arial" w:cs="Arial"/>
              <w:b/>
              <w:i/>
            </w:rPr>
          </w:pPr>
          <w:r w:rsidRPr="008A7288">
            <w:rPr>
              <w:rFonts w:ascii="Arial" w:hAnsi="Arial" w:cs="Arial"/>
              <w:b/>
              <w:i/>
            </w:rPr>
            <w:t>Руководство по эксплуатации</w:t>
          </w:r>
        </w:p>
      </w:tc>
    </w:tr>
  </w:tbl>
  <w:p w:rsidR="0019443B" w:rsidRDefault="0019443B"/>
  <w:p w:rsidR="0019443B" w:rsidRDefault="0019443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318391358"/>
      <w:dataBinding w:prefixMappings="xmlns:ns0='http://schemas.openxmlformats.org/package/2006/metadata/core-properties' xmlns:ns1='http://purl.org/dc/elements/1.1/'" w:xpath="/ns0:coreProperties[1]/ns1:title[1]" w:storeItemID="{6C3C8BC8-F283-45AE-878A-BAB7291924A1}"/>
      <w:text/>
    </w:sdtPr>
    <w:sdtEndPr/>
    <w:sdtContent>
      <w:p w:rsidR="0019443B" w:rsidRPr="00E429D6" w:rsidRDefault="0019443B" w:rsidP="004E07DD">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Положение о размещении объектов капитального строительства</w:t>
        </w:r>
      </w:p>
    </w:sdtContent>
  </w:sdt>
  <w:p w:rsidR="0019443B" w:rsidRPr="0048342A" w:rsidRDefault="0019443B" w:rsidP="004E07DD">
    <w:pPr>
      <w:pBdr>
        <w:between w:val="single" w:sz="4" w:space="1" w:color="4F81BD" w:themeColor="accent1"/>
      </w:pBdr>
      <w:spacing w:line="276" w:lineRule="auto"/>
      <w:jc w:val="center"/>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43B" w:rsidRDefault="0019443B"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19443B">
      <w:trPr>
        <w:trHeight w:val="274"/>
      </w:trPr>
      <w:tc>
        <w:tcPr>
          <w:tcW w:w="9745" w:type="dxa"/>
          <w:tcBorders>
            <w:top w:val="nil"/>
            <w:left w:val="nil"/>
            <w:bottom w:val="single" w:sz="4" w:space="0" w:color="auto"/>
            <w:right w:val="nil"/>
          </w:tcBorders>
        </w:tcPr>
        <w:p w:rsidR="0019443B" w:rsidRPr="00400B26" w:rsidRDefault="0019443B" w:rsidP="00400B26">
          <w:r w:rsidRPr="00400B26">
            <w:t>Руководство по эксплуатации</w:t>
          </w:r>
        </w:p>
      </w:tc>
    </w:tr>
  </w:tbl>
  <w:p w:rsidR="0019443B" w:rsidRDefault="0019443B"/>
  <w:p w:rsidR="0019443B" w:rsidRDefault="0019443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70674D4"/>
    <w:lvl w:ilvl="0">
      <w:start w:val="1"/>
      <w:numFmt w:val="bullet"/>
      <w:lvlText w:val=""/>
      <w:lvlJc w:val="left"/>
      <w:pPr>
        <w:tabs>
          <w:tab w:val="num" w:pos="360"/>
        </w:tabs>
        <w:ind w:left="360" w:hanging="360"/>
      </w:pPr>
      <w:rPr>
        <w:rFonts w:ascii="Symbol" w:hAnsi="Symbol" w:hint="default"/>
      </w:rPr>
    </w:lvl>
  </w:abstractNum>
  <w:abstractNum w:abstractNumId="1">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nsid w:val="01095B8F"/>
    <w:multiLevelType w:val="hybridMultilevel"/>
    <w:tmpl w:val="6C00C66E"/>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8526CFA"/>
    <w:multiLevelType w:val="hybridMultilevel"/>
    <w:tmpl w:val="F83E204C"/>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2E92B77"/>
    <w:multiLevelType w:val="hybridMultilevel"/>
    <w:tmpl w:val="587E3CAC"/>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6">
    <w:nsid w:val="1E420B60"/>
    <w:multiLevelType w:val="hybridMultilevel"/>
    <w:tmpl w:val="1A7A2C7A"/>
    <w:lvl w:ilvl="0" w:tplc="DEBA14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3523DF9"/>
    <w:multiLevelType w:val="hybridMultilevel"/>
    <w:tmpl w:val="1BA881C6"/>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9">
    <w:nsid w:val="295A291D"/>
    <w:multiLevelType w:val="hybridMultilevel"/>
    <w:tmpl w:val="F6641C80"/>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ADB1130"/>
    <w:multiLevelType w:val="hybridMultilevel"/>
    <w:tmpl w:val="14B01C10"/>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C0A7E5A"/>
    <w:multiLevelType w:val="hybridMultilevel"/>
    <w:tmpl w:val="4F1AF3E0"/>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CBA7C77"/>
    <w:multiLevelType w:val="hybridMultilevel"/>
    <w:tmpl w:val="A79C9D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D911A42"/>
    <w:multiLevelType w:val="multilevel"/>
    <w:tmpl w:val="D618076C"/>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0" w:firstLine="567"/>
      </w:pPr>
      <w:rPr>
        <w:rFonts w:hint="default"/>
      </w:rPr>
    </w:lvl>
    <w:lvl w:ilvl="2">
      <w:start w:val="1"/>
      <w:numFmt w:val="decimal"/>
      <w:pStyle w:val="3"/>
      <w:suff w:val="space"/>
      <w:lvlText w:val="%1.%2.%3"/>
      <w:lvlJc w:val="left"/>
      <w:pPr>
        <w:ind w:left="0" w:firstLine="567"/>
      </w:pPr>
      <w:rPr>
        <w:rFonts w:hint="default"/>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5">
    <w:nsid w:val="3FD226BA"/>
    <w:multiLevelType w:val="hybridMultilevel"/>
    <w:tmpl w:val="C944D156"/>
    <w:lvl w:ilvl="0" w:tplc="DEBA14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42E04AA4"/>
    <w:multiLevelType w:val="hybridMultilevel"/>
    <w:tmpl w:val="8D7E7EF0"/>
    <w:lvl w:ilvl="0" w:tplc="DEBA14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5BF6C92"/>
    <w:multiLevelType w:val="hybridMultilevel"/>
    <w:tmpl w:val="E5906B08"/>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4CF21AD3"/>
    <w:multiLevelType w:val="hybridMultilevel"/>
    <w:tmpl w:val="6D0E1AAC"/>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D4D3611"/>
    <w:multiLevelType w:val="hybridMultilevel"/>
    <w:tmpl w:val="D160DD84"/>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D933F30"/>
    <w:multiLevelType w:val="hybridMultilevel"/>
    <w:tmpl w:val="8A70758E"/>
    <w:lvl w:ilvl="0" w:tplc="DEBA14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2">
    <w:nsid w:val="5A0C529B"/>
    <w:multiLevelType w:val="hybridMultilevel"/>
    <w:tmpl w:val="9220559C"/>
    <w:lvl w:ilvl="0" w:tplc="DEBA14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636D237D"/>
    <w:multiLevelType w:val="multilevel"/>
    <w:tmpl w:val="FFFA9CC8"/>
    <w:lvl w:ilvl="0">
      <w:start w:val="1"/>
      <w:numFmt w:val="bullet"/>
      <w:pStyle w:val="a2"/>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4">
    <w:nsid w:val="64BC582A"/>
    <w:multiLevelType w:val="hybridMultilevel"/>
    <w:tmpl w:val="10CA95D0"/>
    <w:lvl w:ilvl="0" w:tplc="802E0C88">
      <w:start w:val="1"/>
      <w:numFmt w:val="bullet"/>
      <w:pStyle w:val="S"/>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5">
    <w:nsid w:val="72C6785A"/>
    <w:multiLevelType w:val="hybridMultilevel"/>
    <w:tmpl w:val="B1C8D9DE"/>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4"/>
  </w:num>
  <w:num w:numId="2">
    <w:abstractNumId w:val="5"/>
  </w:num>
  <w:num w:numId="3">
    <w:abstractNumId w:val="10"/>
  </w:num>
  <w:num w:numId="4">
    <w:abstractNumId w:val="21"/>
  </w:num>
  <w:num w:numId="5">
    <w:abstractNumId w:val="23"/>
  </w:num>
  <w:num w:numId="6">
    <w:abstractNumId w:val="1"/>
  </w:num>
  <w:num w:numId="7">
    <w:abstractNumId w:val="22"/>
  </w:num>
  <w:num w:numId="8">
    <w:abstractNumId w:val="15"/>
  </w:num>
  <w:num w:numId="9">
    <w:abstractNumId w:val="6"/>
  </w:num>
  <w:num w:numId="10">
    <w:abstractNumId w:val="20"/>
  </w:num>
  <w:num w:numId="11">
    <w:abstractNumId w:val="16"/>
  </w:num>
  <w:num w:numId="12">
    <w:abstractNumId w:val="24"/>
  </w:num>
  <w:num w:numId="13">
    <w:abstractNumId w:val="14"/>
  </w:num>
  <w:num w:numId="14">
    <w:abstractNumId w:val="0"/>
  </w:num>
  <w:num w:numId="15">
    <w:abstractNumId w:val="7"/>
  </w:num>
  <w:num w:numId="16">
    <w:abstractNumId w:val="25"/>
  </w:num>
  <w:num w:numId="17">
    <w:abstractNumId w:val="3"/>
  </w:num>
  <w:num w:numId="18">
    <w:abstractNumId w:val="4"/>
  </w:num>
  <w:num w:numId="19">
    <w:abstractNumId w:val="13"/>
  </w:num>
  <w:num w:numId="20">
    <w:abstractNumId w:val="11"/>
  </w:num>
  <w:num w:numId="21">
    <w:abstractNumId w:val="2"/>
  </w:num>
  <w:num w:numId="22">
    <w:abstractNumId w:val="12"/>
  </w:num>
  <w:num w:numId="23">
    <w:abstractNumId w:val="18"/>
  </w:num>
  <w:num w:numId="24">
    <w:abstractNumId w:val="23"/>
  </w:num>
  <w:num w:numId="25">
    <w:abstractNumId w:val="17"/>
  </w:num>
  <w:num w:numId="26">
    <w:abstractNumId w:val="9"/>
  </w:num>
  <w:num w:numId="27">
    <w:abstractNumId w:val="19"/>
  </w:num>
  <w:num w:numId="28">
    <w:abstractNumId w:val="8"/>
  </w:num>
  <w:num w:numId="29">
    <w:abstractNumId w:val="8"/>
  </w:num>
  <w:num w:numId="30">
    <w:abstractNumId w:val="23"/>
  </w:num>
  <w:num w:numId="31">
    <w:abstractNumId w:val="8"/>
  </w:num>
  <w:num w:numId="32">
    <w:abstractNumId w:val="8"/>
  </w:num>
  <w:num w:numId="33">
    <w:abstractNumId w:val="23"/>
  </w:num>
  <w:num w:numId="34">
    <w:abstractNumId w:val="23"/>
  </w:num>
  <w:num w:numId="35">
    <w:abstractNumId w:val="23"/>
  </w:num>
  <w:num w:numId="36">
    <w:abstractNumId w:val="23"/>
  </w:num>
  <w:num w:numId="37">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86021"/>
    <o:shapelayout v:ext="edit">
      <o:idmap v:ext="edit" data="84"/>
    </o:shapelayout>
  </w:hdrShapeDefaults>
  <w:footnotePr>
    <w:footnote w:id="-1"/>
    <w:footnote w:id="0"/>
  </w:footnotePr>
  <w:endnotePr>
    <w:endnote w:id="-1"/>
    <w:endnote w:id="0"/>
  </w:endnotePr>
  <w:compat>
    <w:compatSetting w:name="compatibilityMode" w:uri="http://schemas.microsoft.com/office/word" w:val="12"/>
  </w:compat>
  <w:rsids>
    <w:rsidRoot w:val="00301DFE"/>
    <w:rsid w:val="00000848"/>
    <w:rsid w:val="0000440D"/>
    <w:rsid w:val="000156B1"/>
    <w:rsid w:val="0001750F"/>
    <w:rsid w:val="00020246"/>
    <w:rsid w:val="0002165B"/>
    <w:rsid w:val="000279A7"/>
    <w:rsid w:val="00027A0D"/>
    <w:rsid w:val="00032838"/>
    <w:rsid w:val="00036D87"/>
    <w:rsid w:val="00043A9B"/>
    <w:rsid w:val="00044211"/>
    <w:rsid w:val="0004538E"/>
    <w:rsid w:val="0004737F"/>
    <w:rsid w:val="000474CE"/>
    <w:rsid w:val="00056BB3"/>
    <w:rsid w:val="00062AA7"/>
    <w:rsid w:val="00062AEA"/>
    <w:rsid w:val="00076595"/>
    <w:rsid w:val="00081A90"/>
    <w:rsid w:val="000831DF"/>
    <w:rsid w:val="00083580"/>
    <w:rsid w:val="000848F3"/>
    <w:rsid w:val="0008636F"/>
    <w:rsid w:val="000974E2"/>
    <w:rsid w:val="000A0B0A"/>
    <w:rsid w:val="000A3E80"/>
    <w:rsid w:val="000A5EF5"/>
    <w:rsid w:val="000B039F"/>
    <w:rsid w:val="000B0839"/>
    <w:rsid w:val="000B2ACC"/>
    <w:rsid w:val="000B4397"/>
    <w:rsid w:val="000B5FA8"/>
    <w:rsid w:val="000B6029"/>
    <w:rsid w:val="000C37EC"/>
    <w:rsid w:val="000D14A9"/>
    <w:rsid w:val="000D4283"/>
    <w:rsid w:val="000D56C7"/>
    <w:rsid w:val="000E6683"/>
    <w:rsid w:val="000E6ABC"/>
    <w:rsid w:val="000F0F1F"/>
    <w:rsid w:val="000F18B8"/>
    <w:rsid w:val="000F1DEE"/>
    <w:rsid w:val="000F1FD5"/>
    <w:rsid w:val="000F3EAE"/>
    <w:rsid w:val="00100692"/>
    <w:rsid w:val="0010456B"/>
    <w:rsid w:val="00106928"/>
    <w:rsid w:val="001155FF"/>
    <w:rsid w:val="00117193"/>
    <w:rsid w:val="00117FEF"/>
    <w:rsid w:val="0012208A"/>
    <w:rsid w:val="001333A3"/>
    <w:rsid w:val="00135812"/>
    <w:rsid w:val="00135B9F"/>
    <w:rsid w:val="00137883"/>
    <w:rsid w:val="00140133"/>
    <w:rsid w:val="001403D6"/>
    <w:rsid w:val="00140DC1"/>
    <w:rsid w:val="00141187"/>
    <w:rsid w:val="00143543"/>
    <w:rsid w:val="00143843"/>
    <w:rsid w:val="00164A58"/>
    <w:rsid w:val="0016595F"/>
    <w:rsid w:val="0016677F"/>
    <w:rsid w:val="00173C3E"/>
    <w:rsid w:val="001805E1"/>
    <w:rsid w:val="0018580E"/>
    <w:rsid w:val="00192096"/>
    <w:rsid w:val="0019443B"/>
    <w:rsid w:val="001A2C56"/>
    <w:rsid w:val="001A3F66"/>
    <w:rsid w:val="001A4968"/>
    <w:rsid w:val="001A59BE"/>
    <w:rsid w:val="001A668F"/>
    <w:rsid w:val="001B5595"/>
    <w:rsid w:val="001C0DCD"/>
    <w:rsid w:val="001C2FD7"/>
    <w:rsid w:val="001C4596"/>
    <w:rsid w:val="001E23CE"/>
    <w:rsid w:val="001E7852"/>
    <w:rsid w:val="001F2AA3"/>
    <w:rsid w:val="001F4C28"/>
    <w:rsid w:val="001F6E35"/>
    <w:rsid w:val="001F7579"/>
    <w:rsid w:val="002018DF"/>
    <w:rsid w:val="00201E08"/>
    <w:rsid w:val="00210474"/>
    <w:rsid w:val="00210CB4"/>
    <w:rsid w:val="002115AC"/>
    <w:rsid w:val="002117AC"/>
    <w:rsid w:val="00211EC3"/>
    <w:rsid w:val="00212C69"/>
    <w:rsid w:val="002144FE"/>
    <w:rsid w:val="002215F4"/>
    <w:rsid w:val="00222836"/>
    <w:rsid w:val="00224EDA"/>
    <w:rsid w:val="00226CA0"/>
    <w:rsid w:val="0024071D"/>
    <w:rsid w:val="00241C55"/>
    <w:rsid w:val="00247BC4"/>
    <w:rsid w:val="00253F50"/>
    <w:rsid w:val="0025752E"/>
    <w:rsid w:val="002610CE"/>
    <w:rsid w:val="002639F2"/>
    <w:rsid w:val="00264850"/>
    <w:rsid w:val="002654E2"/>
    <w:rsid w:val="00266134"/>
    <w:rsid w:val="0027612C"/>
    <w:rsid w:val="00282992"/>
    <w:rsid w:val="00283FF5"/>
    <w:rsid w:val="002879C7"/>
    <w:rsid w:val="00290CA0"/>
    <w:rsid w:val="00293691"/>
    <w:rsid w:val="002941C5"/>
    <w:rsid w:val="00297D1F"/>
    <w:rsid w:val="002A1E1D"/>
    <w:rsid w:val="002A3E52"/>
    <w:rsid w:val="002B20E3"/>
    <w:rsid w:val="002B3D9E"/>
    <w:rsid w:val="002C1584"/>
    <w:rsid w:val="002D34EC"/>
    <w:rsid w:val="002D5DC3"/>
    <w:rsid w:val="002E1D2B"/>
    <w:rsid w:val="002E2986"/>
    <w:rsid w:val="002E29D7"/>
    <w:rsid w:val="002E49B5"/>
    <w:rsid w:val="002F5810"/>
    <w:rsid w:val="00300CA1"/>
    <w:rsid w:val="00301DFE"/>
    <w:rsid w:val="0030366E"/>
    <w:rsid w:val="00304E95"/>
    <w:rsid w:val="00306F89"/>
    <w:rsid w:val="003109C0"/>
    <w:rsid w:val="00311CD7"/>
    <w:rsid w:val="00315DA7"/>
    <w:rsid w:val="00322289"/>
    <w:rsid w:val="0032385A"/>
    <w:rsid w:val="00325DAC"/>
    <w:rsid w:val="003331AD"/>
    <w:rsid w:val="0033426F"/>
    <w:rsid w:val="00336460"/>
    <w:rsid w:val="00342923"/>
    <w:rsid w:val="00345190"/>
    <w:rsid w:val="00345DC9"/>
    <w:rsid w:val="003518EB"/>
    <w:rsid w:val="00353D7F"/>
    <w:rsid w:val="00355821"/>
    <w:rsid w:val="00355F27"/>
    <w:rsid w:val="00367555"/>
    <w:rsid w:val="00373C13"/>
    <w:rsid w:val="00375D80"/>
    <w:rsid w:val="003805F4"/>
    <w:rsid w:val="00380F25"/>
    <w:rsid w:val="00384315"/>
    <w:rsid w:val="00386B4C"/>
    <w:rsid w:val="00390BC9"/>
    <w:rsid w:val="00391F5B"/>
    <w:rsid w:val="00394AAB"/>
    <w:rsid w:val="003A40F1"/>
    <w:rsid w:val="003A44B7"/>
    <w:rsid w:val="003A602C"/>
    <w:rsid w:val="003A62E6"/>
    <w:rsid w:val="003A797B"/>
    <w:rsid w:val="003B2B5A"/>
    <w:rsid w:val="003B2F77"/>
    <w:rsid w:val="003B3E57"/>
    <w:rsid w:val="003B6248"/>
    <w:rsid w:val="003B6A1A"/>
    <w:rsid w:val="003C5CFA"/>
    <w:rsid w:val="003D2832"/>
    <w:rsid w:val="003D319A"/>
    <w:rsid w:val="003D4D7A"/>
    <w:rsid w:val="003D6D77"/>
    <w:rsid w:val="003E1FAC"/>
    <w:rsid w:val="003F0FF6"/>
    <w:rsid w:val="003F1C6A"/>
    <w:rsid w:val="00400792"/>
    <w:rsid w:val="00400B26"/>
    <w:rsid w:val="0040102C"/>
    <w:rsid w:val="00401DCC"/>
    <w:rsid w:val="00406CF0"/>
    <w:rsid w:val="004105C3"/>
    <w:rsid w:val="00413F08"/>
    <w:rsid w:val="00423157"/>
    <w:rsid w:val="00427422"/>
    <w:rsid w:val="004307FE"/>
    <w:rsid w:val="004310B8"/>
    <w:rsid w:val="00436AF0"/>
    <w:rsid w:val="004417CD"/>
    <w:rsid w:val="004438C7"/>
    <w:rsid w:val="00445821"/>
    <w:rsid w:val="004609A7"/>
    <w:rsid w:val="0046676F"/>
    <w:rsid w:val="00470CE5"/>
    <w:rsid w:val="00471614"/>
    <w:rsid w:val="00475462"/>
    <w:rsid w:val="00476CD7"/>
    <w:rsid w:val="0048342A"/>
    <w:rsid w:val="0048430A"/>
    <w:rsid w:val="00485F66"/>
    <w:rsid w:val="00486FC1"/>
    <w:rsid w:val="00487491"/>
    <w:rsid w:val="00494176"/>
    <w:rsid w:val="00494314"/>
    <w:rsid w:val="0049634F"/>
    <w:rsid w:val="004A005C"/>
    <w:rsid w:val="004A5DFE"/>
    <w:rsid w:val="004A6B51"/>
    <w:rsid w:val="004C17A0"/>
    <w:rsid w:val="004D44AC"/>
    <w:rsid w:val="004D75EB"/>
    <w:rsid w:val="004E07DD"/>
    <w:rsid w:val="004E26BF"/>
    <w:rsid w:val="004E34ED"/>
    <w:rsid w:val="004E3760"/>
    <w:rsid w:val="004E59F0"/>
    <w:rsid w:val="004E5B2F"/>
    <w:rsid w:val="004E690F"/>
    <w:rsid w:val="004E6955"/>
    <w:rsid w:val="004F1D3B"/>
    <w:rsid w:val="004F4508"/>
    <w:rsid w:val="004F49B4"/>
    <w:rsid w:val="00500EB0"/>
    <w:rsid w:val="00503A8F"/>
    <w:rsid w:val="00507144"/>
    <w:rsid w:val="0051037F"/>
    <w:rsid w:val="00515A9F"/>
    <w:rsid w:val="00517E8A"/>
    <w:rsid w:val="0053099E"/>
    <w:rsid w:val="00533419"/>
    <w:rsid w:val="00535D93"/>
    <w:rsid w:val="00536347"/>
    <w:rsid w:val="00536B56"/>
    <w:rsid w:val="0054040A"/>
    <w:rsid w:val="00552F66"/>
    <w:rsid w:val="00561D67"/>
    <w:rsid w:val="00576460"/>
    <w:rsid w:val="00576C46"/>
    <w:rsid w:val="00592C2B"/>
    <w:rsid w:val="00593070"/>
    <w:rsid w:val="005A6C6C"/>
    <w:rsid w:val="005A784B"/>
    <w:rsid w:val="005B1648"/>
    <w:rsid w:val="005C030D"/>
    <w:rsid w:val="005D0BA3"/>
    <w:rsid w:val="005D1F93"/>
    <w:rsid w:val="005D469E"/>
    <w:rsid w:val="005D5967"/>
    <w:rsid w:val="005D6465"/>
    <w:rsid w:val="005D663B"/>
    <w:rsid w:val="005D68D0"/>
    <w:rsid w:val="005E39DE"/>
    <w:rsid w:val="005E4454"/>
    <w:rsid w:val="005F01B5"/>
    <w:rsid w:val="005F137A"/>
    <w:rsid w:val="005F34F3"/>
    <w:rsid w:val="005F6555"/>
    <w:rsid w:val="005F6864"/>
    <w:rsid w:val="005F7F57"/>
    <w:rsid w:val="006039AF"/>
    <w:rsid w:val="00625F2B"/>
    <w:rsid w:val="0062719F"/>
    <w:rsid w:val="006274A2"/>
    <w:rsid w:val="00635C3B"/>
    <w:rsid w:val="00636D7F"/>
    <w:rsid w:val="00644BFF"/>
    <w:rsid w:val="00645118"/>
    <w:rsid w:val="00645CA4"/>
    <w:rsid w:val="00647898"/>
    <w:rsid w:val="00653B6D"/>
    <w:rsid w:val="0065761B"/>
    <w:rsid w:val="00660962"/>
    <w:rsid w:val="00663CB3"/>
    <w:rsid w:val="00677434"/>
    <w:rsid w:val="006815A1"/>
    <w:rsid w:val="00684C8C"/>
    <w:rsid w:val="00690D64"/>
    <w:rsid w:val="0069205C"/>
    <w:rsid w:val="00694246"/>
    <w:rsid w:val="00696E57"/>
    <w:rsid w:val="006978A4"/>
    <w:rsid w:val="006A0A43"/>
    <w:rsid w:val="006A380C"/>
    <w:rsid w:val="006A62E8"/>
    <w:rsid w:val="006B0855"/>
    <w:rsid w:val="006B2072"/>
    <w:rsid w:val="006B2D6D"/>
    <w:rsid w:val="006B43B9"/>
    <w:rsid w:val="006B6C99"/>
    <w:rsid w:val="006C1E92"/>
    <w:rsid w:val="006C26E5"/>
    <w:rsid w:val="006C3A2E"/>
    <w:rsid w:val="006C4B6E"/>
    <w:rsid w:val="006C6C18"/>
    <w:rsid w:val="006D0FCC"/>
    <w:rsid w:val="006D2D45"/>
    <w:rsid w:val="006D3207"/>
    <w:rsid w:val="006D35D1"/>
    <w:rsid w:val="006D44DE"/>
    <w:rsid w:val="006D5BCE"/>
    <w:rsid w:val="006D728B"/>
    <w:rsid w:val="006E5A2D"/>
    <w:rsid w:val="006F25B3"/>
    <w:rsid w:val="006F3034"/>
    <w:rsid w:val="006F4912"/>
    <w:rsid w:val="006F4B7B"/>
    <w:rsid w:val="00701468"/>
    <w:rsid w:val="007026D1"/>
    <w:rsid w:val="00707DE7"/>
    <w:rsid w:val="00711B18"/>
    <w:rsid w:val="007267F3"/>
    <w:rsid w:val="007277F9"/>
    <w:rsid w:val="00731D78"/>
    <w:rsid w:val="00733A46"/>
    <w:rsid w:val="00735E83"/>
    <w:rsid w:val="007377B8"/>
    <w:rsid w:val="00737D82"/>
    <w:rsid w:val="007403F1"/>
    <w:rsid w:val="0074463F"/>
    <w:rsid w:val="007452F6"/>
    <w:rsid w:val="007466C5"/>
    <w:rsid w:val="007611DE"/>
    <w:rsid w:val="00766928"/>
    <w:rsid w:val="00766AD5"/>
    <w:rsid w:val="00767848"/>
    <w:rsid w:val="00770841"/>
    <w:rsid w:val="007716DD"/>
    <w:rsid w:val="00773A09"/>
    <w:rsid w:val="00782AF2"/>
    <w:rsid w:val="00793F36"/>
    <w:rsid w:val="007A33B8"/>
    <w:rsid w:val="007A5EC8"/>
    <w:rsid w:val="007A6B42"/>
    <w:rsid w:val="007B2D0A"/>
    <w:rsid w:val="007B6616"/>
    <w:rsid w:val="007C436B"/>
    <w:rsid w:val="007C5BEE"/>
    <w:rsid w:val="007C7B01"/>
    <w:rsid w:val="007D576F"/>
    <w:rsid w:val="007D60A0"/>
    <w:rsid w:val="007D7717"/>
    <w:rsid w:val="007F5E91"/>
    <w:rsid w:val="007F709F"/>
    <w:rsid w:val="0080314C"/>
    <w:rsid w:val="0081733D"/>
    <w:rsid w:val="00823834"/>
    <w:rsid w:val="008346FD"/>
    <w:rsid w:val="0084131A"/>
    <w:rsid w:val="00845C28"/>
    <w:rsid w:val="00845EC0"/>
    <w:rsid w:val="00846260"/>
    <w:rsid w:val="008532AA"/>
    <w:rsid w:val="00857DC5"/>
    <w:rsid w:val="008616E8"/>
    <w:rsid w:val="00865FF9"/>
    <w:rsid w:val="00867096"/>
    <w:rsid w:val="0087567B"/>
    <w:rsid w:val="00876837"/>
    <w:rsid w:val="0087709A"/>
    <w:rsid w:val="008774C3"/>
    <w:rsid w:val="008775D5"/>
    <w:rsid w:val="008776F6"/>
    <w:rsid w:val="00885CDD"/>
    <w:rsid w:val="0089730E"/>
    <w:rsid w:val="008A4974"/>
    <w:rsid w:val="008A517C"/>
    <w:rsid w:val="008B2E6B"/>
    <w:rsid w:val="008B4062"/>
    <w:rsid w:val="008B6465"/>
    <w:rsid w:val="008B6A66"/>
    <w:rsid w:val="008C0720"/>
    <w:rsid w:val="008C3436"/>
    <w:rsid w:val="008D175C"/>
    <w:rsid w:val="008D2C2D"/>
    <w:rsid w:val="008D46AF"/>
    <w:rsid w:val="008D6EEB"/>
    <w:rsid w:val="008D7DA7"/>
    <w:rsid w:val="008E0307"/>
    <w:rsid w:val="008E07E5"/>
    <w:rsid w:val="008E6F78"/>
    <w:rsid w:val="008E789F"/>
    <w:rsid w:val="008F0582"/>
    <w:rsid w:val="008F1A69"/>
    <w:rsid w:val="008F47BD"/>
    <w:rsid w:val="008F5FF8"/>
    <w:rsid w:val="0090099C"/>
    <w:rsid w:val="00907E8C"/>
    <w:rsid w:val="0092266A"/>
    <w:rsid w:val="009229F1"/>
    <w:rsid w:val="0092353C"/>
    <w:rsid w:val="009242ED"/>
    <w:rsid w:val="00924C59"/>
    <w:rsid w:val="00935958"/>
    <w:rsid w:val="00941BC5"/>
    <w:rsid w:val="00941F42"/>
    <w:rsid w:val="00945AA0"/>
    <w:rsid w:val="00966482"/>
    <w:rsid w:val="00973851"/>
    <w:rsid w:val="009750E6"/>
    <w:rsid w:val="009801DD"/>
    <w:rsid w:val="00983066"/>
    <w:rsid w:val="009A4AC0"/>
    <w:rsid w:val="009A5642"/>
    <w:rsid w:val="009A6E55"/>
    <w:rsid w:val="009B109E"/>
    <w:rsid w:val="009B5A5E"/>
    <w:rsid w:val="009C02F0"/>
    <w:rsid w:val="009C1307"/>
    <w:rsid w:val="009D17AA"/>
    <w:rsid w:val="009D4E89"/>
    <w:rsid w:val="009D6662"/>
    <w:rsid w:val="009E1320"/>
    <w:rsid w:val="009E1FF5"/>
    <w:rsid w:val="009E4995"/>
    <w:rsid w:val="009E7845"/>
    <w:rsid w:val="009F068A"/>
    <w:rsid w:val="009F48A0"/>
    <w:rsid w:val="00A00394"/>
    <w:rsid w:val="00A0244C"/>
    <w:rsid w:val="00A03444"/>
    <w:rsid w:val="00A04287"/>
    <w:rsid w:val="00A04837"/>
    <w:rsid w:val="00A04C3F"/>
    <w:rsid w:val="00A14CB9"/>
    <w:rsid w:val="00A16124"/>
    <w:rsid w:val="00A1741E"/>
    <w:rsid w:val="00A17ABB"/>
    <w:rsid w:val="00A230D6"/>
    <w:rsid w:val="00A25D58"/>
    <w:rsid w:val="00A26338"/>
    <w:rsid w:val="00A27B68"/>
    <w:rsid w:val="00A313DC"/>
    <w:rsid w:val="00A336BC"/>
    <w:rsid w:val="00A35BB9"/>
    <w:rsid w:val="00A426B0"/>
    <w:rsid w:val="00A46FBB"/>
    <w:rsid w:val="00A51F29"/>
    <w:rsid w:val="00A61262"/>
    <w:rsid w:val="00A61508"/>
    <w:rsid w:val="00A63A8B"/>
    <w:rsid w:val="00A65CCD"/>
    <w:rsid w:val="00A82AFD"/>
    <w:rsid w:val="00A85552"/>
    <w:rsid w:val="00A94AEB"/>
    <w:rsid w:val="00A9523D"/>
    <w:rsid w:val="00AA1F5B"/>
    <w:rsid w:val="00AA2ECE"/>
    <w:rsid w:val="00AA5190"/>
    <w:rsid w:val="00AA5241"/>
    <w:rsid w:val="00AA6383"/>
    <w:rsid w:val="00AB0710"/>
    <w:rsid w:val="00AB2216"/>
    <w:rsid w:val="00AB3070"/>
    <w:rsid w:val="00AB5268"/>
    <w:rsid w:val="00AB6147"/>
    <w:rsid w:val="00AB7820"/>
    <w:rsid w:val="00AC5D07"/>
    <w:rsid w:val="00AD0EB7"/>
    <w:rsid w:val="00AE2FB5"/>
    <w:rsid w:val="00AE39CA"/>
    <w:rsid w:val="00AE57CC"/>
    <w:rsid w:val="00AE7F53"/>
    <w:rsid w:val="00AF3DE8"/>
    <w:rsid w:val="00B03C57"/>
    <w:rsid w:val="00B07841"/>
    <w:rsid w:val="00B07EC6"/>
    <w:rsid w:val="00B13A16"/>
    <w:rsid w:val="00B1633C"/>
    <w:rsid w:val="00B2410F"/>
    <w:rsid w:val="00B24B41"/>
    <w:rsid w:val="00B30F7E"/>
    <w:rsid w:val="00B31A55"/>
    <w:rsid w:val="00B325BB"/>
    <w:rsid w:val="00B33BAF"/>
    <w:rsid w:val="00B35700"/>
    <w:rsid w:val="00B36B42"/>
    <w:rsid w:val="00B36C91"/>
    <w:rsid w:val="00B43205"/>
    <w:rsid w:val="00B47BB5"/>
    <w:rsid w:val="00B501BD"/>
    <w:rsid w:val="00B511C4"/>
    <w:rsid w:val="00B52A55"/>
    <w:rsid w:val="00B55CA0"/>
    <w:rsid w:val="00B57B0C"/>
    <w:rsid w:val="00B6247B"/>
    <w:rsid w:val="00B639E0"/>
    <w:rsid w:val="00B64E7A"/>
    <w:rsid w:val="00B65007"/>
    <w:rsid w:val="00B74ACB"/>
    <w:rsid w:val="00B74C84"/>
    <w:rsid w:val="00B86480"/>
    <w:rsid w:val="00B9097A"/>
    <w:rsid w:val="00B9316A"/>
    <w:rsid w:val="00B95493"/>
    <w:rsid w:val="00BA4D9A"/>
    <w:rsid w:val="00BA57B9"/>
    <w:rsid w:val="00BC28CC"/>
    <w:rsid w:val="00BC62BB"/>
    <w:rsid w:val="00BC6ECA"/>
    <w:rsid w:val="00BD106E"/>
    <w:rsid w:val="00BD2858"/>
    <w:rsid w:val="00BD35F0"/>
    <w:rsid w:val="00BD65BF"/>
    <w:rsid w:val="00BE191F"/>
    <w:rsid w:val="00BE285D"/>
    <w:rsid w:val="00BE2F99"/>
    <w:rsid w:val="00BE42B7"/>
    <w:rsid w:val="00BE473E"/>
    <w:rsid w:val="00BE5E81"/>
    <w:rsid w:val="00BE70D8"/>
    <w:rsid w:val="00BF206C"/>
    <w:rsid w:val="00C04275"/>
    <w:rsid w:val="00C07C20"/>
    <w:rsid w:val="00C14645"/>
    <w:rsid w:val="00C15BC4"/>
    <w:rsid w:val="00C211E8"/>
    <w:rsid w:val="00C23B34"/>
    <w:rsid w:val="00C26FBB"/>
    <w:rsid w:val="00C27C1E"/>
    <w:rsid w:val="00C30314"/>
    <w:rsid w:val="00C30C44"/>
    <w:rsid w:val="00C323A3"/>
    <w:rsid w:val="00C34D5B"/>
    <w:rsid w:val="00C4043F"/>
    <w:rsid w:val="00C449C5"/>
    <w:rsid w:val="00C56145"/>
    <w:rsid w:val="00C63C9A"/>
    <w:rsid w:val="00C67348"/>
    <w:rsid w:val="00C82261"/>
    <w:rsid w:val="00C96BF1"/>
    <w:rsid w:val="00C9788F"/>
    <w:rsid w:val="00CA08EA"/>
    <w:rsid w:val="00CB214B"/>
    <w:rsid w:val="00CB2A51"/>
    <w:rsid w:val="00CB3A28"/>
    <w:rsid w:val="00CB6E32"/>
    <w:rsid w:val="00CB7199"/>
    <w:rsid w:val="00CC3013"/>
    <w:rsid w:val="00CD1C29"/>
    <w:rsid w:val="00CD559A"/>
    <w:rsid w:val="00CE4249"/>
    <w:rsid w:val="00CF5E90"/>
    <w:rsid w:val="00D00D0F"/>
    <w:rsid w:val="00D014A6"/>
    <w:rsid w:val="00D07A5A"/>
    <w:rsid w:val="00D1009E"/>
    <w:rsid w:val="00D109A0"/>
    <w:rsid w:val="00D11187"/>
    <w:rsid w:val="00D152D6"/>
    <w:rsid w:val="00D15696"/>
    <w:rsid w:val="00D172E6"/>
    <w:rsid w:val="00D26D57"/>
    <w:rsid w:val="00D2730C"/>
    <w:rsid w:val="00D34161"/>
    <w:rsid w:val="00D3479A"/>
    <w:rsid w:val="00D35510"/>
    <w:rsid w:val="00D3643D"/>
    <w:rsid w:val="00D51313"/>
    <w:rsid w:val="00D63E15"/>
    <w:rsid w:val="00D64512"/>
    <w:rsid w:val="00D70E4F"/>
    <w:rsid w:val="00D73599"/>
    <w:rsid w:val="00D766AC"/>
    <w:rsid w:val="00D77AD5"/>
    <w:rsid w:val="00D80304"/>
    <w:rsid w:val="00D80D5C"/>
    <w:rsid w:val="00D8296E"/>
    <w:rsid w:val="00D85905"/>
    <w:rsid w:val="00D860CB"/>
    <w:rsid w:val="00D955EA"/>
    <w:rsid w:val="00DA054D"/>
    <w:rsid w:val="00DA3CE0"/>
    <w:rsid w:val="00DC0D6D"/>
    <w:rsid w:val="00DC2687"/>
    <w:rsid w:val="00DC3621"/>
    <w:rsid w:val="00DC4DAE"/>
    <w:rsid w:val="00DD49F8"/>
    <w:rsid w:val="00DD66FB"/>
    <w:rsid w:val="00DE0C15"/>
    <w:rsid w:val="00DE2ABA"/>
    <w:rsid w:val="00DE355B"/>
    <w:rsid w:val="00DE3672"/>
    <w:rsid w:val="00DE444C"/>
    <w:rsid w:val="00DF0542"/>
    <w:rsid w:val="00DF4DDE"/>
    <w:rsid w:val="00DF7CAD"/>
    <w:rsid w:val="00E00CAD"/>
    <w:rsid w:val="00E05FC7"/>
    <w:rsid w:val="00E065AA"/>
    <w:rsid w:val="00E072BE"/>
    <w:rsid w:val="00E07A8E"/>
    <w:rsid w:val="00E10704"/>
    <w:rsid w:val="00E22CE1"/>
    <w:rsid w:val="00E24F8A"/>
    <w:rsid w:val="00E25670"/>
    <w:rsid w:val="00E25A71"/>
    <w:rsid w:val="00E340F0"/>
    <w:rsid w:val="00E34EF2"/>
    <w:rsid w:val="00E37D9B"/>
    <w:rsid w:val="00E40ECA"/>
    <w:rsid w:val="00E429BC"/>
    <w:rsid w:val="00E429D6"/>
    <w:rsid w:val="00E43453"/>
    <w:rsid w:val="00E46A39"/>
    <w:rsid w:val="00E504A5"/>
    <w:rsid w:val="00E578B1"/>
    <w:rsid w:val="00E57969"/>
    <w:rsid w:val="00E60157"/>
    <w:rsid w:val="00E61261"/>
    <w:rsid w:val="00E61CD4"/>
    <w:rsid w:val="00E62618"/>
    <w:rsid w:val="00E65B13"/>
    <w:rsid w:val="00E65C65"/>
    <w:rsid w:val="00E6741E"/>
    <w:rsid w:val="00E701D3"/>
    <w:rsid w:val="00E7758C"/>
    <w:rsid w:val="00E805A7"/>
    <w:rsid w:val="00E80BA2"/>
    <w:rsid w:val="00E818FA"/>
    <w:rsid w:val="00E839C0"/>
    <w:rsid w:val="00E841AE"/>
    <w:rsid w:val="00E855EB"/>
    <w:rsid w:val="00E86189"/>
    <w:rsid w:val="00E87B8A"/>
    <w:rsid w:val="00E9443F"/>
    <w:rsid w:val="00E9469D"/>
    <w:rsid w:val="00E962CC"/>
    <w:rsid w:val="00EA1DC6"/>
    <w:rsid w:val="00EA63C1"/>
    <w:rsid w:val="00EA66BC"/>
    <w:rsid w:val="00EB07DB"/>
    <w:rsid w:val="00ED3984"/>
    <w:rsid w:val="00ED67EB"/>
    <w:rsid w:val="00EE7903"/>
    <w:rsid w:val="00EE7D2E"/>
    <w:rsid w:val="00EF1C4E"/>
    <w:rsid w:val="00EF2A72"/>
    <w:rsid w:val="00F0623F"/>
    <w:rsid w:val="00F13327"/>
    <w:rsid w:val="00F22A89"/>
    <w:rsid w:val="00F276BB"/>
    <w:rsid w:val="00F32F44"/>
    <w:rsid w:val="00F34C0B"/>
    <w:rsid w:val="00F40CE9"/>
    <w:rsid w:val="00F435FA"/>
    <w:rsid w:val="00F43C72"/>
    <w:rsid w:val="00F44D2D"/>
    <w:rsid w:val="00F473D1"/>
    <w:rsid w:val="00F475E8"/>
    <w:rsid w:val="00F508D8"/>
    <w:rsid w:val="00F532B0"/>
    <w:rsid w:val="00F5339E"/>
    <w:rsid w:val="00F62AB4"/>
    <w:rsid w:val="00F641C8"/>
    <w:rsid w:val="00F777CA"/>
    <w:rsid w:val="00F83361"/>
    <w:rsid w:val="00F83AE1"/>
    <w:rsid w:val="00F97A9C"/>
    <w:rsid w:val="00FA5C3A"/>
    <w:rsid w:val="00FB16CD"/>
    <w:rsid w:val="00FB4413"/>
    <w:rsid w:val="00FB47FB"/>
    <w:rsid w:val="00FB6415"/>
    <w:rsid w:val="00FB7784"/>
    <w:rsid w:val="00FC29DD"/>
    <w:rsid w:val="00FC2AAF"/>
    <w:rsid w:val="00FC43BC"/>
    <w:rsid w:val="00FD1DA8"/>
    <w:rsid w:val="00FD7C1C"/>
    <w:rsid w:val="00FE749A"/>
    <w:rsid w:val="00FF4F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locked="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itle" w:qFormat="1"/>
    <w:lsdException w:name="Body Text" w:uiPriority="99"/>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027A0D"/>
    <w:rPr>
      <w:sz w:val="24"/>
      <w:szCs w:val="24"/>
    </w:rPr>
  </w:style>
  <w:style w:type="paragraph" w:styleId="1">
    <w:name w:val="heading 1"/>
    <w:aliases w:val="Заголовок 1 Знак Знак,Заголовок 1 Знак Знак Знак"/>
    <w:basedOn w:val="a3"/>
    <w:next w:val="a4"/>
    <w:link w:val="11"/>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
    <w:basedOn w:val="a3"/>
    <w:next w:val="a4"/>
    <w:link w:val="20"/>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
    <w:basedOn w:val="a3"/>
    <w:next w:val="a4"/>
    <w:uiPriority w:val="9"/>
    <w:qFormat/>
    <w:rsid w:val="00AB2216"/>
    <w:pPr>
      <w:keepNext/>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outlineLvl w:val="2"/>
    </w:pPr>
    <w:rPr>
      <w:rFonts w:asciiTheme="minorHAnsi" w:hAnsiTheme="minorHAnsi"/>
      <w:b/>
      <w:bCs/>
      <w:color w:val="FFFFFF" w:themeColor="background1"/>
      <w:sz w:val="26"/>
      <w:szCs w:val="26"/>
    </w:rPr>
  </w:style>
  <w:style w:type="paragraph" w:styleId="4">
    <w:name w:val="heading 4"/>
    <w:basedOn w:val="a3"/>
    <w:next w:val="a4"/>
    <w:qFormat/>
    <w:rsid w:val="00AB2216"/>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basedOn w:val="a3"/>
    <w:next w:val="a3"/>
    <w:qFormat/>
    <w:rsid w:val="003109C0"/>
    <w:pPr>
      <w:numPr>
        <w:ilvl w:val="4"/>
        <w:numId w:val="1"/>
      </w:numPr>
      <w:tabs>
        <w:tab w:val="left" w:pos="1701"/>
      </w:tabs>
      <w:spacing w:before="240" w:after="60"/>
      <w:outlineLvl w:val="4"/>
    </w:pPr>
    <w:rPr>
      <w:b/>
      <w:bCs/>
      <w:iCs/>
      <w:sz w:val="22"/>
      <w:szCs w:val="22"/>
    </w:rPr>
  </w:style>
  <w:style w:type="paragraph" w:styleId="6">
    <w:name w:val="heading 6"/>
    <w:basedOn w:val="a3"/>
    <w:next w:val="a3"/>
    <w:qFormat/>
    <w:rsid w:val="003109C0"/>
    <w:pPr>
      <w:numPr>
        <w:ilvl w:val="5"/>
        <w:numId w:val="1"/>
      </w:numPr>
      <w:spacing w:before="240" w:after="60"/>
      <w:outlineLvl w:val="5"/>
    </w:pPr>
    <w:rPr>
      <w:b/>
      <w:bCs/>
      <w:sz w:val="22"/>
      <w:szCs w:val="22"/>
    </w:rPr>
  </w:style>
  <w:style w:type="paragraph" w:styleId="7">
    <w:name w:val="heading 7"/>
    <w:aliases w:val="Заголовок x.x"/>
    <w:basedOn w:val="a3"/>
    <w:next w:val="a3"/>
    <w:qFormat/>
    <w:rsid w:val="003109C0"/>
    <w:pPr>
      <w:numPr>
        <w:ilvl w:val="6"/>
        <w:numId w:val="1"/>
      </w:numPr>
      <w:spacing w:before="240" w:after="60"/>
      <w:outlineLvl w:val="6"/>
    </w:pPr>
  </w:style>
  <w:style w:type="paragraph" w:styleId="8">
    <w:name w:val="heading 8"/>
    <w:basedOn w:val="a3"/>
    <w:next w:val="a3"/>
    <w:qFormat/>
    <w:rsid w:val="003109C0"/>
    <w:pPr>
      <w:numPr>
        <w:ilvl w:val="7"/>
        <w:numId w:val="1"/>
      </w:numPr>
      <w:spacing w:before="240" w:after="60"/>
      <w:outlineLvl w:val="7"/>
    </w:pPr>
    <w:rPr>
      <w:i/>
      <w:iCs/>
    </w:rPr>
  </w:style>
  <w:style w:type="paragraph" w:styleId="9">
    <w:name w:val="heading 9"/>
    <w:basedOn w:val="a3"/>
    <w:next w:val="a3"/>
    <w:qFormat/>
    <w:rsid w:val="003109C0"/>
    <w:pPr>
      <w:numPr>
        <w:ilvl w:val="8"/>
        <w:numId w:val="1"/>
      </w:num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4">
    <w:name w:val="Абзац"/>
    <w:basedOn w:val="a3"/>
    <w:link w:val="a8"/>
    <w:qFormat/>
    <w:rsid w:val="001805E1"/>
    <w:pPr>
      <w:spacing w:before="120" w:after="60"/>
      <w:ind w:firstLine="567"/>
      <w:jc w:val="both"/>
    </w:pPr>
    <w:rPr>
      <w:rFonts w:asciiTheme="minorHAnsi" w:hAnsiTheme="minorHAnsi"/>
    </w:rPr>
  </w:style>
  <w:style w:type="character" w:customStyle="1" w:styleId="a8">
    <w:name w:val="Абзац Знак"/>
    <w:link w:val="a4"/>
    <w:rsid w:val="001805E1"/>
    <w:rPr>
      <w:rFonts w:asciiTheme="minorHAnsi" w:hAnsiTheme="minorHAnsi"/>
      <w:sz w:val="24"/>
      <w:szCs w:val="24"/>
    </w:rPr>
  </w:style>
  <w:style w:type="paragraph" w:styleId="a2">
    <w:name w:val="List"/>
    <w:basedOn w:val="a3"/>
    <w:link w:val="a9"/>
    <w:rsid w:val="00AB2216"/>
    <w:pPr>
      <w:numPr>
        <w:numId w:val="5"/>
      </w:numPr>
      <w:spacing w:after="60"/>
      <w:jc w:val="both"/>
    </w:pPr>
    <w:rPr>
      <w:rFonts w:asciiTheme="minorHAnsi" w:hAnsiTheme="minorHAnsi"/>
      <w:snapToGrid w:val="0"/>
    </w:rPr>
  </w:style>
  <w:style w:type="character" w:customStyle="1" w:styleId="a9">
    <w:name w:val="Список Знак"/>
    <w:link w:val="a2"/>
    <w:rsid w:val="00AB2216"/>
    <w:rPr>
      <w:rFonts w:asciiTheme="minorHAnsi" w:hAnsiTheme="minorHAnsi"/>
      <w:snapToGrid w:val="0"/>
      <w:sz w:val="24"/>
      <w:szCs w:val="24"/>
    </w:rPr>
  </w:style>
  <w:style w:type="paragraph" w:styleId="30">
    <w:name w:val="toc 3"/>
    <w:basedOn w:val="a3"/>
    <w:next w:val="a3"/>
    <w:autoRedefine/>
    <w:uiPriority w:val="39"/>
    <w:qFormat/>
    <w:rsid w:val="003109C0"/>
    <w:pPr>
      <w:ind w:left="480"/>
    </w:pPr>
    <w:rPr>
      <w:i/>
      <w:iCs/>
      <w:sz w:val="20"/>
      <w:szCs w:val="20"/>
    </w:rPr>
  </w:style>
  <w:style w:type="paragraph" w:customStyle="1" w:styleId="a">
    <w:name w:val="Список нумерованный"/>
    <w:basedOn w:val="a3"/>
    <w:rsid w:val="0054040A"/>
    <w:pPr>
      <w:numPr>
        <w:numId w:val="6"/>
      </w:numPr>
      <w:spacing w:before="120"/>
      <w:jc w:val="both"/>
    </w:pPr>
  </w:style>
  <w:style w:type="paragraph" w:customStyle="1" w:styleId="aa">
    <w:name w:val="Табличный"/>
    <w:basedOn w:val="a3"/>
    <w:rsid w:val="003109C0"/>
    <w:pPr>
      <w:keepNext/>
      <w:widowControl w:val="0"/>
      <w:spacing w:before="60" w:after="60"/>
      <w:jc w:val="center"/>
    </w:pPr>
    <w:rPr>
      <w:b/>
      <w:sz w:val="22"/>
      <w:szCs w:val="20"/>
    </w:rPr>
  </w:style>
  <w:style w:type="paragraph" w:customStyle="1" w:styleId="ab">
    <w:name w:val="Содержание"/>
    <w:basedOn w:val="a3"/>
    <w:rsid w:val="003109C0"/>
    <w:pPr>
      <w:widowControl w:val="0"/>
      <w:spacing w:before="240" w:after="240"/>
      <w:jc w:val="center"/>
    </w:pPr>
    <w:rPr>
      <w:b/>
      <w:caps/>
      <w:szCs w:val="20"/>
    </w:rPr>
  </w:style>
  <w:style w:type="paragraph" w:styleId="ac">
    <w:name w:val="Balloon Text"/>
    <w:basedOn w:val="a3"/>
    <w:semiHidden/>
    <w:rsid w:val="003109C0"/>
    <w:pPr>
      <w:widowControl w:val="0"/>
      <w:suppressAutoHyphens/>
      <w:jc w:val="both"/>
    </w:pPr>
    <w:rPr>
      <w:rFonts w:ascii="Tahoma" w:hAnsi="Tahoma" w:cs="Courier New"/>
      <w:sz w:val="16"/>
      <w:szCs w:val="16"/>
    </w:rPr>
  </w:style>
  <w:style w:type="paragraph" w:styleId="12">
    <w:name w:val="toc 1"/>
    <w:basedOn w:val="a3"/>
    <w:next w:val="a3"/>
    <w:uiPriority w:val="39"/>
    <w:qFormat/>
    <w:rsid w:val="003109C0"/>
    <w:pPr>
      <w:spacing w:before="120" w:after="120"/>
    </w:pPr>
    <w:rPr>
      <w:b/>
      <w:bCs/>
      <w:caps/>
      <w:sz w:val="20"/>
      <w:szCs w:val="20"/>
    </w:rPr>
  </w:style>
  <w:style w:type="paragraph" w:styleId="21">
    <w:name w:val="toc 2"/>
    <w:basedOn w:val="a3"/>
    <w:next w:val="a3"/>
    <w:autoRedefine/>
    <w:uiPriority w:val="39"/>
    <w:qFormat/>
    <w:rsid w:val="003109C0"/>
    <w:pPr>
      <w:ind w:left="240"/>
    </w:pPr>
    <w:rPr>
      <w:smallCaps/>
      <w:sz w:val="20"/>
      <w:szCs w:val="20"/>
    </w:rPr>
  </w:style>
  <w:style w:type="paragraph" w:styleId="ad">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qFormat/>
    <w:rsid w:val="004E26BF"/>
    <w:pPr>
      <w:spacing w:before="120" w:after="120"/>
      <w:jc w:val="center"/>
    </w:pPr>
    <w:rPr>
      <w:rFonts w:asciiTheme="minorHAnsi" w:hAnsiTheme="minorHAnsi"/>
      <w:b/>
      <w:bCs/>
      <w:szCs w:val="20"/>
    </w:rPr>
  </w:style>
  <w:style w:type="paragraph" w:customStyle="1" w:styleId="ae">
    <w:name w:val="Название таблицы"/>
    <w:basedOn w:val="ad"/>
    <w:rsid w:val="00F0623F"/>
    <w:pPr>
      <w:keepNext/>
      <w:spacing w:before="240" w:after="0"/>
      <w:jc w:val="left"/>
    </w:pPr>
    <w:rPr>
      <w:szCs w:val="22"/>
    </w:rPr>
  </w:style>
  <w:style w:type="paragraph" w:customStyle="1" w:styleId="af">
    <w:name w:val="Табличный_заголовки"/>
    <w:basedOn w:val="a3"/>
    <w:rsid w:val="00027A0D"/>
    <w:pPr>
      <w:keepNext/>
      <w:keepLines/>
      <w:jc w:val="center"/>
    </w:pPr>
    <w:rPr>
      <w:rFonts w:asciiTheme="minorHAnsi" w:hAnsiTheme="minorHAnsi"/>
      <w:b/>
      <w:sz w:val="22"/>
      <w:szCs w:val="22"/>
    </w:rPr>
  </w:style>
  <w:style w:type="paragraph" w:customStyle="1" w:styleId="af0">
    <w:name w:val="Табличный_центр"/>
    <w:basedOn w:val="a3"/>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3"/>
    <w:rsid w:val="004E26BF"/>
    <w:pPr>
      <w:numPr>
        <w:numId w:val="4"/>
      </w:numPr>
      <w:spacing w:after="60"/>
      <w:jc w:val="both"/>
    </w:pPr>
    <w:rPr>
      <w:rFonts w:asciiTheme="minorHAnsi" w:hAnsiTheme="minorHAnsi"/>
    </w:rPr>
  </w:style>
  <w:style w:type="paragraph" w:customStyle="1" w:styleId="a1">
    <w:name w:val="Табличный_нумерованный"/>
    <w:basedOn w:val="a3"/>
    <w:link w:val="af1"/>
    <w:rsid w:val="00A04837"/>
    <w:pPr>
      <w:numPr>
        <w:numId w:val="3"/>
      </w:numPr>
    </w:pPr>
    <w:rPr>
      <w:rFonts w:asciiTheme="minorHAnsi" w:hAnsiTheme="minorHAnsi"/>
      <w:sz w:val="22"/>
      <w:szCs w:val="22"/>
    </w:rPr>
  </w:style>
  <w:style w:type="character" w:customStyle="1" w:styleId="af1">
    <w:name w:val="Табличный_нумерованный Знак"/>
    <w:link w:val="a1"/>
    <w:rsid w:val="00A04837"/>
    <w:rPr>
      <w:rFonts w:asciiTheme="minorHAnsi" w:hAnsiTheme="minorHAnsi"/>
      <w:sz w:val="22"/>
      <w:szCs w:val="22"/>
    </w:rPr>
  </w:style>
  <w:style w:type="paragraph" w:styleId="40">
    <w:name w:val="toc 4"/>
    <w:basedOn w:val="a3"/>
    <w:next w:val="a3"/>
    <w:autoRedefine/>
    <w:semiHidden/>
    <w:rsid w:val="003109C0"/>
    <w:pPr>
      <w:ind w:left="720"/>
    </w:pPr>
    <w:rPr>
      <w:sz w:val="18"/>
      <w:szCs w:val="18"/>
    </w:rPr>
  </w:style>
  <w:style w:type="paragraph" w:styleId="50">
    <w:name w:val="toc 5"/>
    <w:basedOn w:val="a3"/>
    <w:next w:val="a3"/>
    <w:autoRedefine/>
    <w:semiHidden/>
    <w:rsid w:val="003109C0"/>
    <w:pPr>
      <w:ind w:left="960"/>
    </w:pPr>
    <w:rPr>
      <w:sz w:val="18"/>
      <w:szCs w:val="18"/>
    </w:rPr>
  </w:style>
  <w:style w:type="paragraph" w:styleId="60">
    <w:name w:val="toc 6"/>
    <w:basedOn w:val="a3"/>
    <w:next w:val="a3"/>
    <w:autoRedefine/>
    <w:semiHidden/>
    <w:rsid w:val="003109C0"/>
    <w:pPr>
      <w:ind w:left="1200"/>
    </w:pPr>
    <w:rPr>
      <w:sz w:val="18"/>
      <w:szCs w:val="18"/>
    </w:rPr>
  </w:style>
  <w:style w:type="paragraph" w:styleId="70">
    <w:name w:val="toc 7"/>
    <w:basedOn w:val="a3"/>
    <w:next w:val="a3"/>
    <w:autoRedefine/>
    <w:semiHidden/>
    <w:rsid w:val="003109C0"/>
    <w:pPr>
      <w:ind w:left="1440"/>
    </w:pPr>
    <w:rPr>
      <w:sz w:val="18"/>
      <w:szCs w:val="18"/>
    </w:rPr>
  </w:style>
  <w:style w:type="paragraph" w:styleId="80">
    <w:name w:val="toc 8"/>
    <w:basedOn w:val="a3"/>
    <w:next w:val="a3"/>
    <w:autoRedefine/>
    <w:semiHidden/>
    <w:rsid w:val="003109C0"/>
    <w:pPr>
      <w:ind w:left="1680"/>
    </w:pPr>
    <w:rPr>
      <w:sz w:val="18"/>
      <w:szCs w:val="18"/>
    </w:rPr>
  </w:style>
  <w:style w:type="paragraph" w:styleId="90">
    <w:name w:val="toc 9"/>
    <w:basedOn w:val="a3"/>
    <w:next w:val="a3"/>
    <w:autoRedefine/>
    <w:semiHidden/>
    <w:rsid w:val="003109C0"/>
    <w:pPr>
      <w:ind w:left="1920"/>
    </w:pPr>
    <w:rPr>
      <w:sz w:val="18"/>
      <w:szCs w:val="18"/>
    </w:rPr>
  </w:style>
  <w:style w:type="paragraph" w:styleId="af2">
    <w:name w:val="toa heading"/>
    <w:basedOn w:val="a3"/>
    <w:next w:val="a3"/>
    <w:semiHidden/>
    <w:rsid w:val="003109C0"/>
    <w:pPr>
      <w:spacing w:before="40" w:after="20"/>
      <w:jc w:val="center"/>
    </w:pPr>
    <w:rPr>
      <w:b/>
      <w:sz w:val="22"/>
      <w:szCs w:val="20"/>
    </w:rPr>
  </w:style>
  <w:style w:type="paragraph" w:styleId="af3">
    <w:name w:val="annotation text"/>
    <w:basedOn w:val="a3"/>
    <w:semiHidden/>
    <w:rsid w:val="003109C0"/>
    <w:rPr>
      <w:sz w:val="20"/>
      <w:szCs w:val="20"/>
    </w:rPr>
  </w:style>
  <w:style w:type="paragraph" w:styleId="af4">
    <w:name w:val="annotation subject"/>
    <w:basedOn w:val="af3"/>
    <w:next w:val="af3"/>
    <w:semiHidden/>
    <w:rsid w:val="003109C0"/>
    <w:pPr>
      <w:ind w:firstLine="284"/>
      <w:jc w:val="both"/>
    </w:pPr>
    <w:rPr>
      <w:b/>
      <w:bCs/>
    </w:rPr>
  </w:style>
  <w:style w:type="paragraph" w:customStyle="1" w:styleId="a0">
    <w:name w:val="Список а)"/>
    <w:basedOn w:val="a2"/>
    <w:rsid w:val="0054040A"/>
    <w:pPr>
      <w:numPr>
        <w:numId w:val="2"/>
      </w:numPr>
    </w:pPr>
  </w:style>
  <w:style w:type="paragraph" w:styleId="af5">
    <w:name w:val="Document Map"/>
    <w:basedOn w:val="a3"/>
    <w:semiHidden/>
    <w:rsid w:val="003109C0"/>
    <w:pPr>
      <w:widowControl w:val="0"/>
      <w:shd w:val="clear" w:color="auto" w:fill="000080"/>
      <w:suppressAutoHyphens/>
      <w:jc w:val="both"/>
    </w:pPr>
    <w:rPr>
      <w:rFonts w:ascii="Tahoma" w:hAnsi="Tahoma"/>
      <w:szCs w:val="20"/>
    </w:rPr>
  </w:style>
  <w:style w:type="character" w:styleId="af6">
    <w:name w:val="annotation reference"/>
    <w:semiHidden/>
    <w:rsid w:val="003109C0"/>
    <w:rPr>
      <w:sz w:val="16"/>
      <w:szCs w:val="16"/>
    </w:rPr>
  </w:style>
  <w:style w:type="paragraph" w:customStyle="1" w:styleId="af7">
    <w:name w:val="Табличный_слева"/>
    <w:basedOn w:val="a3"/>
    <w:rsid w:val="00301DFE"/>
    <w:rPr>
      <w:sz w:val="22"/>
      <w:szCs w:val="22"/>
    </w:rPr>
  </w:style>
  <w:style w:type="paragraph" w:customStyle="1" w:styleId="13">
    <w:name w:val="Обычный 1"/>
    <w:basedOn w:val="a3"/>
    <w:next w:val="a3"/>
    <w:semiHidden/>
    <w:rsid w:val="003109C0"/>
    <w:pPr>
      <w:tabs>
        <w:tab w:val="num" w:pos="360"/>
      </w:tabs>
      <w:spacing w:before="120"/>
      <w:ind w:left="360" w:hanging="360"/>
      <w:jc w:val="both"/>
    </w:pPr>
    <w:rPr>
      <w:szCs w:val="20"/>
    </w:rPr>
  </w:style>
  <w:style w:type="table" w:styleId="af8">
    <w:name w:val="Table Grid"/>
    <w:basedOn w:val="a6"/>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9">
    <w:name w:val="Обычный влево"/>
    <w:basedOn w:val="13"/>
    <w:rsid w:val="0084131A"/>
    <w:pPr>
      <w:tabs>
        <w:tab w:val="clear" w:pos="360"/>
      </w:tabs>
      <w:spacing w:before="0"/>
      <w:ind w:left="0" w:firstLine="0"/>
      <w:jc w:val="left"/>
    </w:pPr>
  </w:style>
  <w:style w:type="paragraph" w:customStyle="1" w:styleId="afa">
    <w:name w:val="Табличный_по ширине"/>
    <w:basedOn w:val="af7"/>
    <w:rsid w:val="00B13A16"/>
    <w:pPr>
      <w:jc w:val="both"/>
    </w:pPr>
    <w:rPr>
      <w:rFonts w:asciiTheme="majorHAnsi" w:hAnsiTheme="majorHAnsi"/>
    </w:rPr>
  </w:style>
  <w:style w:type="character" w:styleId="afb">
    <w:name w:val="Placeholder Text"/>
    <w:basedOn w:val="a5"/>
    <w:uiPriority w:val="99"/>
    <w:semiHidden/>
    <w:rsid w:val="004E26BF"/>
    <w:rPr>
      <w:color w:val="808080"/>
    </w:rPr>
  </w:style>
  <w:style w:type="table" w:customStyle="1" w:styleId="afc">
    <w:name w:val="Стиль Таблица Геоника"/>
    <w:basedOn w:val="a6"/>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d">
    <w:name w:val="header"/>
    <w:basedOn w:val="a3"/>
    <w:link w:val="afe"/>
    <w:uiPriority w:val="99"/>
    <w:rsid w:val="00400B26"/>
    <w:pPr>
      <w:tabs>
        <w:tab w:val="center" w:pos="4677"/>
        <w:tab w:val="right" w:pos="9355"/>
      </w:tabs>
    </w:pPr>
  </w:style>
  <w:style w:type="character" w:customStyle="1" w:styleId="afe">
    <w:name w:val="Верхний колонтитул Знак"/>
    <w:basedOn w:val="a5"/>
    <w:link w:val="afd"/>
    <w:uiPriority w:val="99"/>
    <w:rsid w:val="00400B26"/>
    <w:rPr>
      <w:sz w:val="24"/>
      <w:szCs w:val="24"/>
    </w:rPr>
  </w:style>
  <w:style w:type="paragraph" w:styleId="aff">
    <w:name w:val="footer"/>
    <w:aliases w:val=" Знак, Знак6"/>
    <w:basedOn w:val="a3"/>
    <w:link w:val="aff0"/>
    <w:uiPriority w:val="99"/>
    <w:rsid w:val="00400B26"/>
    <w:pPr>
      <w:tabs>
        <w:tab w:val="center" w:pos="4677"/>
        <w:tab w:val="right" w:pos="9355"/>
      </w:tabs>
    </w:pPr>
  </w:style>
  <w:style w:type="character" w:customStyle="1" w:styleId="aff0">
    <w:name w:val="Нижний колонтитул Знак"/>
    <w:aliases w:val=" Знак Знак, Знак6 Знак"/>
    <w:basedOn w:val="a5"/>
    <w:link w:val="aff"/>
    <w:uiPriority w:val="99"/>
    <w:rsid w:val="00400B26"/>
    <w:rPr>
      <w:sz w:val="24"/>
      <w:szCs w:val="24"/>
    </w:rPr>
  </w:style>
  <w:style w:type="paragraph" w:styleId="aff1">
    <w:name w:val="TOC Heading"/>
    <w:basedOn w:val="1"/>
    <w:next w:val="a3"/>
    <w:uiPriority w:val="39"/>
    <w:semiHidden/>
    <w:unhideWhenUsed/>
    <w:qFormat/>
    <w:rsid w:val="00A00394"/>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jc w:val="left"/>
      <w:outlineLvl w:val="9"/>
    </w:pPr>
    <w:rPr>
      <w:rFonts w:asciiTheme="majorHAnsi" w:eastAsiaTheme="majorEastAsia" w:hAnsiTheme="majorHAnsi" w:cstheme="majorBidi"/>
      <w:caps w:val="0"/>
      <w:color w:val="365F91" w:themeColor="accent1" w:themeShade="BF"/>
      <w:kern w:val="0"/>
    </w:rPr>
  </w:style>
  <w:style w:type="character" w:styleId="aff2">
    <w:name w:val="Hyperlink"/>
    <w:uiPriority w:val="99"/>
    <w:unhideWhenUsed/>
    <w:rsid w:val="00A00394"/>
    <w:rPr>
      <w:color w:val="0000FF"/>
      <w:u w:val="single"/>
    </w:rPr>
  </w:style>
  <w:style w:type="paragraph" w:customStyle="1" w:styleId="S0">
    <w:name w:val="S_Титульный"/>
    <w:basedOn w:val="a3"/>
    <w:rsid w:val="004E07DD"/>
    <w:pPr>
      <w:spacing w:before="200" w:after="200" w:line="360" w:lineRule="auto"/>
      <w:ind w:left="3240"/>
      <w:jc w:val="right"/>
    </w:pPr>
    <w:rPr>
      <w:rFonts w:ascii="Calibri" w:hAnsi="Calibri"/>
      <w:b/>
      <w:sz w:val="32"/>
      <w:szCs w:val="32"/>
      <w:lang w:val="en-US" w:eastAsia="en-US" w:bidi="en-US"/>
    </w:rPr>
  </w:style>
  <w:style w:type="paragraph" w:customStyle="1" w:styleId="aff3">
    <w:name w:val="ООО  «Институт Территориального Планирования"/>
    <w:basedOn w:val="a3"/>
    <w:link w:val="aff4"/>
    <w:rsid w:val="004E07DD"/>
    <w:pPr>
      <w:spacing w:before="200" w:after="200" w:line="360" w:lineRule="auto"/>
      <w:ind w:left="709"/>
      <w:jc w:val="right"/>
    </w:pPr>
    <w:rPr>
      <w:rFonts w:ascii="Calibri" w:hAnsi="Calibri"/>
    </w:rPr>
  </w:style>
  <w:style w:type="character" w:customStyle="1" w:styleId="aff4">
    <w:name w:val="ООО  «Институт Территориального Планирования Знак"/>
    <w:link w:val="aff3"/>
    <w:rsid w:val="004E07DD"/>
    <w:rPr>
      <w:rFonts w:ascii="Calibri" w:hAnsi="Calibri"/>
      <w:sz w:val="24"/>
      <w:szCs w:val="24"/>
    </w:rPr>
  </w:style>
  <w:style w:type="paragraph" w:customStyle="1" w:styleId="Geonika">
    <w:name w:val="Geonika Обычный текст"/>
    <w:basedOn w:val="a3"/>
    <w:link w:val="Geonika0"/>
    <w:qFormat/>
    <w:rsid w:val="00485F66"/>
    <w:pPr>
      <w:spacing w:before="120" w:after="60" w:line="276" w:lineRule="auto"/>
      <w:ind w:firstLine="567"/>
      <w:jc w:val="both"/>
    </w:pPr>
    <w:rPr>
      <w:rFonts w:ascii="Calibri" w:hAnsi="Calibri"/>
      <w:lang w:eastAsia="ar-SA" w:bidi="en-US"/>
    </w:rPr>
  </w:style>
  <w:style w:type="character" w:customStyle="1" w:styleId="Geonika0">
    <w:name w:val="Geonika Обычный текст Знак"/>
    <w:link w:val="Geonika"/>
    <w:rsid w:val="00485F66"/>
    <w:rPr>
      <w:rFonts w:ascii="Calibri" w:hAnsi="Calibri"/>
      <w:sz w:val="24"/>
      <w:szCs w:val="24"/>
      <w:lang w:eastAsia="ar-SA" w:bidi="en-US"/>
    </w:rPr>
  </w:style>
  <w:style w:type="paragraph" w:styleId="aff5">
    <w:name w:val="List Paragraph"/>
    <w:basedOn w:val="a3"/>
    <w:uiPriority w:val="34"/>
    <w:qFormat/>
    <w:rsid w:val="00935958"/>
    <w:pPr>
      <w:spacing w:before="200" w:after="200" w:line="276" w:lineRule="auto"/>
      <w:ind w:left="720"/>
      <w:contextualSpacing/>
    </w:pPr>
    <w:rPr>
      <w:rFonts w:ascii="Calibri" w:hAnsi="Calibri"/>
      <w:sz w:val="20"/>
      <w:szCs w:val="20"/>
      <w:lang w:val="en-US" w:eastAsia="en-US" w:bidi="en-US"/>
    </w:rPr>
  </w:style>
  <w:style w:type="paragraph" w:customStyle="1" w:styleId="Geonika1">
    <w:name w:val="Geonika Заголовок 1"/>
    <w:basedOn w:val="1"/>
    <w:link w:val="Geonika10"/>
    <w:qFormat/>
    <w:rsid w:val="00935958"/>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935958"/>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ff6"/>
    <w:link w:val="S1"/>
    <w:autoRedefine/>
    <w:rsid w:val="00935958"/>
    <w:pPr>
      <w:numPr>
        <w:numId w:val="12"/>
      </w:numPr>
      <w:tabs>
        <w:tab w:val="left" w:pos="0"/>
        <w:tab w:val="left" w:pos="992"/>
      </w:tabs>
      <w:contextualSpacing w:val="0"/>
      <w:jc w:val="both"/>
    </w:pPr>
  </w:style>
  <w:style w:type="paragraph" w:styleId="aff6">
    <w:name w:val="List Bullet"/>
    <w:basedOn w:val="a3"/>
    <w:rsid w:val="00935958"/>
    <w:pPr>
      <w:tabs>
        <w:tab w:val="num" w:pos="360"/>
      </w:tabs>
      <w:ind w:left="360" w:hanging="360"/>
      <w:contextualSpacing/>
    </w:pPr>
  </w:style>
  <w:style w:type="character" w:customStyle="1" w:styleId="S1">
    <w:name w:val="S_Маркированный Знак"/>
    <w:basedOn w:val="a5"/>
    <w:link w:val="S"/>
    <w:rsid w:val="00935958"/>
    <w:rPr>
      <w:sz w:val="24"/>
      <w:szCs w:val="24"/>
    </w:rPr>
  </w:style>
  <w:style w:type="paragraph" w:customStyle="1" w:styleId="S2">
    <w:name w:val="S_Обычный"/>
    <w:basedOn w:val="a3"/>
    <w:link w:val="S3"/>
    <w:qFormat/>
    <w:rsid w:val="00935958"/>
    <w:pPr>
      <w:ind w:firstLine="709"/>
      <w:jc w:val="both"/>
    </w:pPr>
  </w:style>
  <w:style w:type="character" w:customStyle="1" w:styleId="S3">
    <w:name w:val="S_Обычный Знак"/>
    <w:basedOn w:val="a5"/>
    <w:link w:val="S2"/>
    <w:rsid w:val="00935958"/>
    <w:rPr>
      <w:sz w:val="24"/>
      <w:szCs w:val="24"/>
    </w:rPr>
  </w:style>
  <w:style w:type="paragraph" w:customStyle="1" w:styleId="Geonika2">
    <w:name w:val="Geonika Текст в таблице"/>
    <w:basedOn w:val="a3"/>
    <w:link w:val="Geonika3"/>
    <w:qFormat/>
    <w:rsid w:val="00935958"/>
    <w:pPr>
      <w:spacing w:before="120" w:after="60"/>
      <w:jc w:val="center"/>
    </w:pPr>
    <w:rPr>
      <w:rFonts w:ascii="Calibri" w:hAnsi="Calibri"/>
      <w:lang w:eastAsia="ar-SA" w:bidi="en-US"/>
    </w:rPr>
  </w:style>
  <w:style w:type="character" w:customStyle="1" w:styleId="Geonika3">
    <w:name w:val="Geonika Текст в таблице Знак"/>
    <w:basedOn w:val="a5"/>
    <w:link w:val="Geonika2"/>
    <w:rsid w:val="00935958"/>
    <w:rPr>
      <w:rFonts w:ascii="Calibri" w:hAnsi="Calibri"/>
      <w:sz w:val="24"/>
      <w:szCs w:val="24"/>
      <w:lang w:eastAsia="ar-SA" w:bidi="en-US"/>
    </w:rPr>
  </w:style>
  <w:style w:type="paragraph" w:styleId="aff7">
    <w:name w:val="No Spacing"/>
    <w:uiPriority w:val="1"/>
    <w:qFormat/>
    <w:rsid w:val="00935958"/>
    <w:pPr>
      <w:ind w:firstLine="709"/>
      <w:jc w:val="both"/>
    </w:pPr>
    <w:rPr>
      <w:sz w:val="24"/>
      <w:szCs w:val="24"/>
    </w:rPr>
  </w:style>
  <w:style w:type="paragraph" w:customStyle="1" w:styleId="aff8">
    <w:name w:val="Знак Знак Знак"/>
    <w:basedOn w:val="a3"/>
    <w:rsid w:val="00935958"/>
    <w:pPr>
      <w:widowControl w:val="0"/>
      <w:adjustRightInd w:val="0"/>
      <w:spacing w:after="160" w:line="240" w:lineRule="exact"/>
      <w:jc w:val="right"/>
    </w:pPr>
    <w:rPr>
      <w:sz w:val="20"/>
      <w:szCs w:val="20"/>
      <w:lang w:val="en-GB" w:eastAsia="en-US"/>
    </w:rPr>
  </w:style>
  <w:style w:type="paragraph" w:styleId="aff9">
    <w:name w:val="Body Text Indent"/>
    <w:basedOn w:val="a3"/>
    <w:link w:val="affa"/>
    <w:rsid w:val="00935958"/>
    <w:pPr>
      <w:ind w:left="360" w:firstLine="360"/>
    </w:pPr>
    <w:rPr>
      <w:color w:val="000000"/>
      <w:sz w:val="28"/>
    </w:rPr>
  </w:style>
  <w:style w:type="character" w:customStyle="1" w:styleId="affa">
    <w:name w:val="Основной текст с отступом Знак"/>
    <w:basedOn w:val="a5"/>
    <w:link w:val="aff9"/>
    <w:rsid w:val="00935958"/>
    <w:rPr>
      <w:color w:val="000000"/>
      <w:sz w:val="28"/>
      <w:szCs w:val="24"/>
    </w:rPr>
  </w:style>
  <w:style w:type="paragraph" w:styleId="affb">
    <w:name w:val="Title"/>
    <w:basedOn w:val="a3"/>
    <w:link w:val="affc"/>
    <w:qFormat/>
    <w:rsid w:val="00935958"/>
    <w:pPr>
      <w:jc w:val="center"/>
    </w:pPr>
    <w:rPr>
      <w:sz w:val="28"/>
    </w:rPr>
  </w:style>
  <w:style w:type="character" w:customStyle="1" w:styleId="affc">
    <w:name w:val="Название Знак"/>
    <w:basedOn w:val="a5"/>
    <w:link w:val="affb"/>
    <w:rsid w:val="00935958"/>
    <w:rPr>
      <w:sz w:val="28"/>
      <w:szCs w:val="24"/>
    </w:rPr>
  </w:style>
  <w:style w:type="paragraph" w:styleId="31">
    <w:name w:val="Body Text Indent 3"/>
    <w:basedOn w:val="a3"/>
    <w:link w:val="32"/>
    <w:rsid w:val="00935958"/>
    <w:pPr>
      <w:spacing w:after="120"/>
      <w:ind w:left="283"/>
    </w:pPr>
    <w:rPr>
      <w:sz w:val="16"/>
      <w:szCs w:val="16"/>
    </w:rPr>
  </w:style>
  <w:style w:type="character" w:customStyle="1" w:styleId="32">
    <w:name w:val="Основной текст с отступом 3 Знак"/>
    <w:basedOn w:val="a5"/>
    <w:link w:val="31"/>
    <w:rsid w:val="00935958"/>
    <w:rPr>
      <w:sz w:val="16"/>
      <w:szCs w:val="16"/>
    </w:rPr>
  </w:style>
  <w:style w:type="paragraph" w:styleId="22">
    <w:name w:val="Body Text Indent 2"/>
    <w:basedOn w:val="a3"/>
    <w:link w:val="23"/>
    <w:rsid w:val="00935958"/>
    <w:pPr>
      <w:spacing w:after="120" w:line="480" w:lineRule="auto"/>
      <w:ind w:left="283"/>
    </w:pPr>
  </w:style>
  <w:style w:type="character" w:customStyle="1" w:styleId="23">
    <w:name w:val="Основной текст с отступом 2 Знак"/>
    <w:basedOn w:val="a5"/>
    <w:link w:val="22"/>
    <w:rsid w:val="00935958"/>
    <w:rPr>
      <w:sz w:val="24"/>
      <w:szCs w:val="24"/>
    </w:rPr>
  </w:style>
  <w:style w:type="paragraph" w:styleId="24">
    <w:name w:val="Body Text 2"/>
    <w:basedOn w:val="a3"/>
    <w:link w:val="25"/>
    <w:rsid w:val="00935958"/>
    <w:pPr>
      <w:spacing w:after="120" w:line="480" w:lineRule="auto"/>
    </w:pPr>
  </w:style>
  <w:style w:type="character" w:customStyle="1" w:styleId="25">
    <w:name w:val="Основной текст 2 Знак"/>
    <w:basedOn w:val="a5"/>
    <w:link w:val="24"/>
    <w:rsid w:val="00935958"/>
    <w:rPr>
      <w:sz w:val="24"/>
      <w:szCs w:val="24"/>
    </w:rPr>
  </w:style>
  <w:style w:type="paragraph" w:customStyle="1" w:styleId="G0">
    <w:name w:val="G_Обычный текст"/>
    <w:basedOn w:val="a4"/>
    <w:link w:val="G1"/>
    <w:qFormat/>
    <w:rsid w:val="00E962CC"/>
  </w:style>
  <w:style w:type="character" w:customStyle="1" w:styleId="G1">
    <w:name w:val="G_Обычный текст Знак"/>
    <w:link w:val="G0"/>
    <w:rsid w:val="00E962CC"/>
    <w:rPr>
      <w:rFonts w:asciiTheme="minorHAnsi" w:hAnsiTheme="minorHAnsi"/>
      <w:sz w:val="24"/>
      <w:szCs w:val="24"/>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link w:val="2"/>
    <w:rsid w:val="000D4283"/>
    <w:rPr>
      <w:rFonts w:asciiTheme="minorHAnsi" w:hAnsiTheme="minorHAnsi"/>
      <w:b/>
      <w:bCs/>
      <w:iCs/>
      <w:color w:val="FFFFFF" w:themeColor="background1"/>
      <w:sz w:val="28"/>
      <w:szCs w:val="28"/>
      <w:shd w:val="clear" w:color="auto" w:fill="4F81BD" w:themeFill="accent1"/>
    </w:rPr>
  </w:style>
  <w:style w:type="character" w:customStyle="1" w:styleId="11">
    <w:name w:val="Заголовок 1 Знак"/>
    <w:aliases w:val="Заголовок 1 Знак Знак Знак1,Заголовок 1 Знак Знак Знак Знак"/>
    <w:basedOn w:val="a5"/>
    <w:link w:val="1"/>
    <w:rsid w:val="00494176"/>
    <w:rPr>
      <w:rFonts w:asciiTheme="minorHAnsi" w:hAnsiTheme="minorHAnsi"/>
      <w:b/>
      <w:bCs/>
      <w:caps/>
      <w:color w:val="FFFFFF" w:themeColor="background1"/>
      <w:kern w:val="32"/>
      <w:sz w:val="28"/>
      <w:szCs w:val="28"/>
      <w:shd w:val="clear" w:color="auto" w:fill="1F497D" w:themeFill="text2"/>
    </w:rPr>
  </w:style>
  <w:style w:type="paragraph" w:customStyle="1" w:styleId="G">
    <w:name w:val="G_Маркированый список"/>
    <w:basedOn w:val="a3"/>
    <w:link w:val="G2"/>
    <w:qFormat/>
    <w:rsid w:val="00E962CC"/>
    <w:pPr>
      <w:numPr>
        <w:numId w:val="28"/>
      </w:numPr>
      <w:tabs>
        <w:tab w:val="left" w:pos="993"/>
      </w:tabs>
      <w:spacing w:before="60" w:after="60"/>
      <w:ind w:left="1417" w:hanging="357"/>
      <w:jc w:val="both"/>
    </w:pPr>
    <w:rPr>
      <w:rFonts w:ascii="Calibri" w:hAnsi="Calibri"/>
      <w:lang w:eastAsia="en-US" w:bidi="en-US"/>
    </w:rPr>
  </w:style>
  <w:style w:type="character" w:customStyle="1" w:styleId="G2">
    <w:name w:val="G_Маркированый список Знак"/>
    <w:link w:val="G"/>
    <w:rsid w:val="00E962CC"/>
    <w:rPr>
      <w:rFonts w:ascii="Calibri" w:hAnsi="Calibri"/>
      <w:sz w:val="24"/>
      <w:szCs w:val="24"/>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locked="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itle" w:qFormat="1"/>
    <w:lsdException w:name="Body Text" w:uiPriority="99"/>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027A0D"/>
    <w:rPr>
      <w:sz w:val="24"/>
      <w:szCs w:val="24"/>
    </w:rPr>
  </w:style>
  <w:style w:type="paragraph" w:styleId="1">
    <w:name w:val="heading 1"/>
    <w:aliases w:val="Заголовок 1 Знак Знак,Заголовок 1 Знак Знак Знак"/>
    <w:basedOn w:val="a3"/>
    <w:next w:val="a4"/>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
    <w:basedOn w:val="a3"/>
    <w:next w:val="a4"/>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
    <w:basedOn w:val="a3"/>
    <w:next w:val="a4"/>
    <w:uiPriority w:val="9"/>
    <w:qFormat/>
    <w:rsid w:val="00AB2216"/>
    <w:pPr>
      <w:keepNext/>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outlineLvl w:val="2"/>
    </w:pPr>
    <w:rPr>
      <w:rFonts w:asciiTheme="minorHAnsi" w:hAnsiTheme="minorHAnsi"/>
      <w:b/>
      <w:bCs/>
      <w:color w:val="FFFFFF" w:themeColor="background1"/>
      <w:sz w:val="26"/>
      <w:szCs w:val="26"/>
    </w:rPr>
  </w:style>
  <w:style w:type="paragraph" w:styleId="4">
    <w:name w:val="heading 4"/>
    <w:basedOn w:val="a3"/>
    <w:next w:val="a4"/>
    <w:uiPriority w:val="9"/>
    <w:qFormat/>
    <w:rsid w:val="00AB2216"/>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basedOn w:val="a3"/>
    <w:next w:val="a3"/>
    <w:uiPriority w:val="9"/>
    <w:qFormat/>
    <w:pPr>
      <w:numPr>
        <w:ilvl w:val="4"/>
        <w:numId w:val="1"/>
      </w:numPr>
      <w:tabs>
        <w:tab w:val="left" w:pos="1701"/>
      </w:tabs>
      <w:spacing w:before="240" w:after="60"/>
      <w:outlineLvl w:val="4"/>
    </w:pPr>
    <w:rPr>
      <w:b/>
      <w:bCs/>
      <w:iCs/>
      <w:sz w:val="22"/>
      <w:szCs w:val="22"/>
    </w:rPr>
  </w:style>
  <w:style w:type="paragraph" w:styleId="6">
    <w:name w:val="heading 6"/>
    <w:basedOn w:val="a3"/>
    <w:next w:val="a3"/>
    <w:uiPriority w:val="9"/>
    <w:qFormat/>
    <w:pPr>
      <w:numPr>
        <w:ilvl w:val="5"/>
        <w:numId w:val="1"/>
      </w:numPr>
      <w:spacing w:before="240" w:after="60"/>
      <w:outlineLvl w:val="5"/>
    </w:pPr>
    <w:rPr>
      <w:b/>
      <w:bCs/>
      <w:sz w:val="22"/>
      <w:szCs w:val="22"/>
    </w:rPr>
  </w:style>
  <w:style w:type="paragraph" w:styleId="7">
    <w:name w:val="heading 7"/>
    <w:aliases w:val="Заголовок x.x"/>
    <w:basedOn w:val="a3"/>
    <w:next w:val="a3"/>
    <w:uiPriority w:val="9"/>
    <w:qFormat/>
    <w:pPr>
      <w:numPr>
        <w:ilvl w:val="6"/>
        <w:numId w:val="1"/>
      </w:numPr>
      <w:spacing w:before="240" w:after="60"/>
      <w:outlineLvl w:val="6"/>
    </w:pPr>
  </w:style>
  <w:style w:type="paragraph" w:styleId="8">
    <w:name w:val="heading 8"/>
    <w:basedOn w:val="a3"/>
    <w:next w:val="a3"/>
    <w:uiPriority w:val="9"/>
    <w:qFormat/>
    <w:pPr>
      <w:numPr>
        <w:ilvl w:val="7"/>
        <w:numId w:val="1"/>
      </w:numPr>
      <w:spacing w:before="240" w:after="60"/>
      <w:outlineLvl w:val="7"/>
    </w:pPr>
    <w:rPr>
      <w:i/>
      <w:iCs/>
    </w:rPr>
  </w:style>
  <w:style w:type="paragraph" w:styleId="9">
    <w:name w:val="heading 9"/>
    <w:basedOn w:val="a3"/>
    <w:next w:val="a3"/>
    <w:uiPriority w:val="9"/>
    <w:qFormat/>
    <w:pPr>
      <w:numPr>
        <w:ilvl w:val="8"/>
        <w:numId w:val="1"/>
      </w:num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4">
    <w:name w:val="Абзац"/>
    <w:basedOn w:val="a3"/>
    <w:link w:val="a8"/>
    <w:qFormat/>
    <w:rsid w:val="001805E1"/>
    <w:pPr>
      <w:spacing w:before="120" w:after="60"/>
      <w:ind w:firstLine="567"/>
      <w:jc w:val="both"/>
    </w:pPr>
    <w:rPr>
      <w:rFonts w:asciiTheme="minorHAnsi" w:hAnsiTheme="minorHAnsi"/>
    </w:rPr>
  </w:style>
  <w:style w:type="character" w:customStyle="1" w:styleId="a8">
    <w:name w:val="Абзац Знак"/>
    <w:link w:val="a4"/>
    <w:rsid w:val="001805E1"/>
    <w:rPr>
      <w:rFonts w:asciiTheme="minorHAnsi" w:hAnsiTheme="minorHAnsi"/>
      <w:sz w:val="24"/>
      <w:szCs w:val="24"/>
    </w:rPr>
  </w:style>
  <w:style w:type="paragraph" w:styleId="a2">
    <w:name w:val="List"/>
    <w:basedOn w:val="a3"/>
    <w:link w:val="a9"/>
    <w:rsid w:val="00AB2216"/>
    <w:pPr>
      <w:numPr>
        <w:numId w:val="5"/>
      </w:numPr>
      <w:spacing w:after="60"/>
      <w:jc w:val="both"/>
    </w:pPr>
    <w:rPr>
      <w:rFonts w:asciiTheme="minorHAnsi" w:hAnsiTheme="minorHAnsi"/>
      <w:snapToGrid w:val="0"/>
    </w:rPr>
  </w:style>
  <w:style w:type="character" w:customStyle="1" w:styleId="a9">
    <w:name w:val="Список Знак"/>
    <w:link w:val="a2"/>
    <w:rsid w:val="00AB2216"/>
    <w:rPr>
      <w:rFonts w:asciiTheme="minorHAnsi" w:hAnsiTheme="minorHAnsi"/>
      <w:snapToGrid w:val="0"/>
      <w:sz w:val="24"/>
      <w:szCs w:val="24"/>
    </w:rPr>
  </w:style>
  <w:style w:type="paragraph" w:styleId="30">
    <w:name w:val="toc 3"/>
    <w:basedOn w:val="a3"/>
    <w:next w:val="a3"/>
    <w:autoRedefine/>
    <w:uiPriority w:val="39"/>
    <w:qFormat/>
    <w:pPr>
      <w:ind w:left="480"/>
    </w:pPr>
    <w:rPr>
      <w:i/>
      <w:iCs/>
      <w:sz w:val="20"/>
      <w:szCs w:val="20"/>
    </w:rPr>
  </w:style>
  <w:style w:type="paragraph" w:customStyle="1" w:styleId="a">
    <w:name w:val="Список нумерованный"/>
    <w:basedOn w:val="a3"/>
    <w:rsid w:val="0054040A"/>
    <w:pPr>
      <w:numPr>
        <w:numId w:val="6"/>
      </w:numPr>
      <w:spacing w:before="120"/>
      <w:jc w:val="both"/>
    </w:pPr>
  </w:style>
  <w:style w:type="paragraph" w:customStyle="1" w:styleId="aa">
    <w:name w:val="Табличный"/>
    <w:basedOn w:val="a3"/>
    <w:pPr>
      <w:keepNext/>
      <w:widowControl w:val="0"/>
      <w:spacing w:before="60" w:after="60"/>
      <w:jc w:val="center"/>
    </w:pPr>
    <w:rPr>
      <w:b/>
      <w:sz w:val="22"/>
      <w:szCs w:val="20"/>
    </w:rPr>
  </w:style>
  <w:style w:type="paragraph" w:customStyle="1" w:styleId="ab">
    <w:name w:val="Содержание"/>
    <w:basedOn w:val="a3"/>
    <w:pPr>
      <w:widowControl w:val="0"/>
      <w:spacing w:before="240" w:after="240"/>
      <w:jc w:val="center"/>
    </w:pPr>
    <w:rPr>
      <w:b/>
      <w:caps/>
      <w:szCs w:val="20"/>
    </w:rPr>
  </w:style>
  <w:style w:type="paragraph" w:styleId="ac">
    <w:name w:val="Balloon Text"/>
    <w:basedOn w:val="a3"/>
    <w:semiHidden/>
    <w:pPr>
      <w:widowControl w:val="0"/>
      <w:suppressAutoHyphens/>
      <w:jc w:val="both"/>
    </w:pPr>
    <w:rPr>
      <w:rFonts w:ascii="Tahoma" w:hAnsi="Tahoma" w:cs="Courier New"/>
      <w:sz w:val="16"/>
      <w:szCs w:val="16"/>
    </w:rPr>
  </w:style>
  <w:style w:type="paragraph" w:styleId="12">
    <w:name w:val="toc 1"/>
    <w:basedOn w:val="a3"/>
    <w:next w:val="a3"/>
    <w:uiPriority w:val="39"/>
    <w:qFormat/>
    <w:pPr>
      <w:spacing w:before="120" w:after="120"/>
    </w:pPr>
    <w:rPr>
      <w:b/>
      <w:bCs/>
      <w:caps/>
      <w:sz w:val="20"/>
      <w:szCs w:val="20"/>
    </w:rPr>
  </w:style>
  <w:style w:type="paragraph" w:styleId="21">
    <w:name w:val="toc 2"/>
    <w:basedOn w:val="a3"/>
    <w:next w:val="a3"/>
    <w:autoRedefine/>
    <w:uiPriority w:val="39"/>
    <w:qFormat/>
    <w:pPr>
      <w:ind w:left="240"/>
    </w:pPr>
    <w:rPr>
      <w:smallCaps/>
      <w:sz w:val="20"/>
      <w:szCs w:val="20"/>
    </w:rPr>
  </w:style>
  <w:style w:type="paragraph" w:styleId="ad">
    <w:name w:val="caption"/>
    <w:basedOn w:val="a3"/>
    <w:next w:val="a3"/>
    <w:qFormat/>
    <w:rsid w:val="004E26BF"/>
    <w:pPr>
      <w:spacing w:before="120" w:after="120"/>
      <w:jc w:val="center"/>
    </w:pPr>
    <w:rPr>
      <w:rFonts w:asciiTheme="minorHAnsi" w:hAnsiTheme="minorHAnsi"/>
      <w:b/>
      <w:bCs/>
      <w:szCs w:val="20"/>
    </w:rPr>
  </w:style>
  <w:style w:type="paragraph" w:customStyle="1" w:styleId="ae">
    <w:name w:val="Название таблицы"/>
    <w:basedOn w:val="ad"/>
    <w:rsid w:val="00F0623F"/>
    <w:pPr>
      <w:keepNext/>
      <w:spacing w:before="240" w:after="0"/>
      <w:jc w:val="left"/>
    </w:pPr>
    <w:rPr>
      <w:szCs w:val="22"/>
    </w:rPr>
  </w:style>
  <w:style w:type="paragraph" w:customStyle="1" w:styleId="af">
    <w:name w:val="Табличный_заголовки"/>
    <w:basedOn w:val="a3"/>
    <w:rsid w:val="00027A0D"/>
    <w:pPr>
      <w:keepNext/>
      <w:keepLines/>
      <w:jc w:val="center"/>
    </w:pPr>
    <w:rPr>
      <w:rFonts w:asciiTheme="minorHAnsi" w:hAnsiTheme="minorHAnsi"/>
      <w:b/>
      <w:sz w:val="22"/>
      <w:szCs w:val="22"/>
    </w:rPr>
  </w:style>
  <w:style w:type="paragraph" w:customStyle="1" w:styleId="af0">
    <w:name w:val="Табличный_центр"/>
    <w:basedOn w:val="a3"/>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3"/>
    <w:rsid w:val="004E26BF"/>
    <w:pPr>
      <w:numPr>
        <w:numId w:val="4"/>
      </w:numPr>
      <w:spacing w:after="60"/>
      <w:jc w:val="both"/>
    </w:pPr>
    <w:rPr>
      <w:rFonts w:asciiTheme="minorHAnsi" w:hAnsiTheme="minorHAnsi"/>
    </w:rPr>
  </w:style>
  <w:style w:type="paragraph" w:customStyle="1" w:styleId="a1">
    <w:name w:val="Табличный_нумерованный"/>
    <w:basedOn w:val="a3"/>
    <w:link w:val="af1"/>
    <w:rsid w:val="00A04837"/>
    <w:pPr>
      <w:numPr>
        <w:numId w:val="3"/>
      </w:numPr>
    </w:pPr>
    <w:rPr>
      <w:rFonts w:asciiTheme="minorHAnsi" w:hAnsiTheme="minorHAnsi"/>
      <w:sz w:val="22"/>
      <w:szCs w:val="22"/>
    </w:rPr>
  </w:style>
  <w:style w:type="character" w:customStyle="1" w:styleId="af1">
    <w:name w:val="Табличный_нумерованный Знак"/>
    <w:link w:val="a1"/>
    <w:rsid w:val="00A04837"/>
    <w:rPr>
      <w:rFonts w:asciiTheme="minorHAnsi" w:hAnsiTheme="minorHAnsi"/>
      <w:sz w:val="22"/>
      <w:szCs w:val="22"/>
    </w:rPr>
  </w:style>
  <w:style w:type="paragraph" w:styleId="40">
    <w:name w:val="toc 4"/>
    <w:basedOn w:val="a3"/>
    <w:next w:val="a3"/>
    <w:autoRedefine/>
    <w:semiHidden/>
    <w:pPr>
      <w:ind w:left="720"/>
    </w:pPr>
    <w:rPr>
      <w:sz w:val="18"/>
      <w:szCs w:val="18"/>
    </w:rPr>
  </w:style>
  <w:style w:type="paragraph" w:styleId="50">
    <w:name w:val="toc 5"/>
    <w:basedOn w:val="a3"/>
    <w:next w:val="a3"/>
    <w:autoRedefine/>
    <w:semiHidden/>
    <w:pPr>
      <w:ind w:left="960"/>
    </w:pPr>
    <w:rPr>
      <w:sz w:val="18"/>
      <w:szCs w:val="18"/>
    </w:rPr>
  </w:style>
  <w:style w:type="paragraph" w:styleId="60">
    <w:name w:val="toc 6"/>
    <w:basedOn w:val="a3"/>
    <w:next w:val="a3"/>
    <w:autoRedefine/>
    <w:semiHidden/>
    <w:pPr>
      <w:ind w:left="1200"/>
    </w:pPr>
    <w:rPr>
      <w:sz w:val="18"/>
      <w:szCs w:val="18"/>
    </w:rPr>
  </w:style>
  <w:style w:type="paragraph" w:styleId="70">
    <w:name w:val="toc 7"/>
    <w:basedOn w:val="a3"/>
    <w:next w:val="a3"/>
    <w:autoRedefine/>
    <w:semiHidden/>
    <w:pPr>
      <w:ind w:left="1440"/>
    </w:pPr>
    <w:rPr>
      <w:sz w:val="18"/>
      <w:szCs w:val="18"/>
    </w:rPr>
  </w:style>
  <w:style w:type="paragraph" w:styleId="80">
    <w:name w:val="toc 8"/>
    <w:basedOn w:val="a3"/>
    <w:next w:val="a3"/>
    <w:autoRedefine/>
    <w:semiHidden/>
    <w:pPr>
      <w:ind w:left="1680"/>
    </w:pPr>
    <w:rPr>
      <w:sz w:val="18"/>
      <w:szCs w:val="18"/>
    </w:rPr>
  </w:style>
  <w:style w:type="paragraph" w:styleId="90">
    <w:name w:val="toc 9"/>
    <w:basedOn w:val="a3"/>
    <w:next w:val="a3"/>
    <w:autoRedefine/>
    <w:semiHidden/>
    <w:pPr>
      <w:ind w:left="1920"/>
    </w:pPr>
    <w:rPr>
      <w:sz w:val="18"/>
      <w:szCs w:val="18"/>
    </w:rPr>
  </w:style>
  <w:style w:type="paragraph" w:styleId="af2">
    <w:name w:val="toa heading"/>
    <w:basedOn w:val="a3"/>
    <w:next w:val="a3"/>
    <w:semiHidden/>
    <w:pPr>
      <w:spacing w:before="40" w:after="20"/>
      <w:jc w:val="center"/>
    </w:pPr>
    <w:rPr>
      <w:b/>
      <w:sz w:val="22"/>
      <w:szCs w:val="20"/>
    </w:rPr>
  </w:style>
  <w:style w:type="paragraph" w:styleId="af3">
    <w:name w:val="annotation text"/>
    <w:basedOn w:val="a3"/>
    <w:semiHidden/>
    <w:rPr>
      <w:sz w:val="20"/>
      <w:szCs w:val="20"/>
    </w:rPr>
  </w:style>
  <w:style w:type="paragraph" w:styleId="af4">
    <w:name w:val="annotation subject"/>
    <w:basedOn w:val="af3"/>
    <w:next w:val="af3"/>
    <w:semiHidden/>
    <w:pPr>
      <w:ind w:firstLine="284"/>
      <w:jc w:val="both"/>
    </w:pPr>
    <w:rPr>
      <w:b/>
      <w:bCs/>
    </w:rPr>
  </w:style>
  <w:style w:type="paragraph" w:customStyle="1" w:styleId="a0">
    <w:name w:val="Список а)"/>
    <w:basedOn w:val="a2"/>
    <w:rsid w:val="0054040A"/>
    <w:pPr>
      <w:numPr>
        <w:numId w:val="2"/>
      </w:numPr>
    </w:pPr>
  </w:style>
  <w:style w:type="paragraph" w:styleId="af5">
    <w:name w:val="Document Map"/>
    <w:basedOn w:val="a3"/>
    <w:semiHidden/>
    <w:pPr>
      <w:widowControl w:val="0"/>
      <w:shd w:val="clear" w:color="auto" w:fill="000080"/>
      <w:suppressAutoHyphens/>
      <w:jc w:val="both"/>
    </w:pPr>
    <w:rPr>
      <w:rFonts w:ascii="Tahoma" w:hAnsi="Tahoma"/>
      <w:szCs w:val="20"/>
    </w:rPr>
  </w:style>
  <w:style w:type="character" w:styleId="af6">
    <w:name w:val="annotation reference"/>
    <w:semiHidden/>
    <w:rPr>
      <w:sz w:val="16"/>
      <w:szCs w:val="16"/>
    </w:rPr>
  </w:style>
  <w:style w:type="paragraph" w:customStyle="1" w:styleId="af7">
    <w:name w:val="Табличный_слева"/>
    <w:basedOn w:val="a3"/>
    <w:rsid w:val="00301DFE"/>
    <w:rPr>
      <w:sz w:val="22"/>
      <w:szCs w:val="22"/>
    </w:rPr>
  </w:style>
  <w:style w:type="paragraph" w:customStyle="1" w:styleId="13">
    <w:name w:val="Обычный 1"/>
    <w:basedOn w:val="a3"/>
    <w:next w:val="a3"/>
    <w:semiHidden/>
    <w:pPr>
      <w:tabs>
        <w:tab w:val="num" w:pos="360"/>
      </w:tabs>
      <w:spacing w:before="120"/>
      <w:ind w:left="360" w:hanging="360"/>
      <w:jc w:val="both"/>
    </w:pPr>
    <w:rPr>
      <w:szCs w:val="20"/>
    </w:rPr>
  </w:style>
  <w:style w:type="table" w:styleId="af8">
    <w:name w:val="Table Grid"/>
    <w:basedOn w:val="a6"/>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9">
    <w:name w:val="Обычный влево"/>
    <w:basedOn w:val="13"/>
    <w:rsid w:val="0084131A"/>
    <w:pPr>
      <w:tabs>
        <w:tab w:val="clear" w:pos="360"/>
      </w:tabs>
      <w:spacing w:before="0"/>
      <w:ind w:left="0" w:firstLine="0"/>
      <w:jc w:val="left"/>
    </w:pPr>
  </w:style>
  <w:style w:type="paragraph" w:customStyle="1" w:styleId="afa">
    <w:name w:val="Табличный_по ширине"/>
    <w:basedOn w:val="af7"/>
    <w:rsid w:val="00B13A16"/>
    <w:pPr>
      <w:jc w:val="both"/>
    </w:pPr>
    <w:rPr>
      <w:rFonts w:asciiTheme="majorHAnsi" w:hAnsiTheme="majorHAnsi"/>
    </w:rPr>
  </w:style>
  <w:style w:type="character" w:styleId="afb">
    <w:name w:val="Placeholder Text"/>
    <w:basedOn w:val="a5"/>
    <w:uiPriority w:val="99"/>
    <w:semiHidden/>
    <w:rsid w:val="004E26BF"/>
    <w:rPr>
      <w:color w:val="808080"/>
    </w:rPr>
  </w:style>
  <w:style w:type="table" w:customStyle="1" w:styleId="afc">
    <w:name w:val="Стиль Таблица Геоника"/>
    <w:basedOn w:val="a6"/>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d">
    <w:name w:val="header"/>
    <w:basedOn w:val="a3"/>
    <w:link w:val="afe"/>
    <w:uiPriority w:val="99"/>
    <w:rsid w:val="00400B26"/>
    <w:pPr>
      <w:tabs>
        <w:tab w:val="center" w:pos="4677"/>
        <w:tab w:val="right" w:pos="9355"/>
      </w:tabs>
    </w:pPr>
  </w:style>
  <w:style w:type="character" w:customStyle="1" w:styleId="afe">
    <w:name w:val="Верхний колонтитул Знак"/>
    <w:basedOn w:val="a5"/>
    <w:link w:val="afd"/>
    <w:uiPriority w:val="99"/>
    <w:rsid w:val="00400B26"/>
    <w:rPr>
      <w:sz w:val="24"/>
      <w:szCs w:val="24"/>
    </w:rPr>
  </w:style>
  <w:style w:type="paragraph" w:styleId="aff">
    <w:name w:val="footer"/>
    <w:aliases w:val=" Знак, Знак6"/>
    <w:basedOn w:val="a3"/>
    <w:link w:val="aff0"/>
    <w:uiPriority w:val="99"/>
    <w:rsid w:val="00400B26"/>
    <w:pPr>
      <w:tabs>
        <w:tab w:val="center" w:pos="4677"/>
        <w:tab w:val="right" w:pos="9355"/>
      </w:tabs>
    </w:pPr>
  </w:style>
  <w:style w:type="character" w:customStyle="1" w:styleId="aff0">
    <w:name w:val="Нижний колонтитул Знак"/>
    <w:aliases w:val=" Знак Знак, Знак6 Знак"/>
    <w:basedOn w:val="a5"/>
    <w:link w:val="aff"/>
    <w:uiPriority w:val="99"/>
    <w:rsid w:val="00400B26"/>
    <w:rPr>
      <w:sz w:val="24"/>
      <w:szCs w:val="24"/>
    </w:rPr>
  </w:style>
  <w:style w:type="paragraph" w:styleId="aff1">
    <w:name w:val="TOC Heading"/>
    <w:basedOn w:val="1"/>
    <w:next w:val="a3"/>
    <w:uiPriority w:val="39"/>
    <w:semiHidden/>
    <w:unhideWhenUsed/>
    <w:qFormat/>
    <w:rsid w:val="00A00394"/>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jc w:val="left"/>
      <w:outlineLvl w:val="9"/>
    </w:pPr>
    <w:rPr>
      <w:rFonts w:asciiTheme="majorHAnsi" w:eastAsiaTheme="majorEastAsia" w:hAnsiTheme="majorHAnsi" w:cstheme="majorBidi"/>
      <w:caps w:val="0"/>
      <w:color w:val="365F91" w:themeColor="accent1" w:themeShade="BF"/>
      <w:kern w:val="0"/>
    </w:rPr>
  </w:style>
  <w:style w:type="character" w:styleId="aff2">
    <w:name w:val="Hyperlink"/>
    <w:uiPriority w:val="99"/>
    <w:unhideWhenUsed/>
    <w:rsid w:val="00A00394"/>
    <w:rPr>
      <w:color w:val="0000FF"/>
      <w:u w:val="single"/>
    </w:rPr>
  </w:style>
  <w:style w:type="paragraph" w:customStyle="1" w:styleId="S0">
    <w:name w:val="S_Титульный"/>
    <w:basedOn w:val="a3"/>
    <w:rsid w:val="004E07DD"/>
    <w:pPr>
      <w:spacing w:before="200" w:after="200" w:line="360" w:lineRule="auto"/>
      <w:ind w:left="3240"/>
      <w:jc w:val="right"/>
    </w:pPr>
    <w:rPr>
      <w:rFonts w:ascii="Calibri" w:hAnsi="Calibri"/>
      <w:b/>
      <w:sz w:val="32"/>
      <w:szCs w:val="32"/>
      <w:lang w:val="en-US" w:eastAsia="en-US" w:bidi="en-US"/>
    </w:rPr>
  </w:style>
  <w:style w:type="paragraph" w:customStyle="1" w:styleId="aff3">
    <w:name w:val="ООО  «Институт Территориального Планирования"/>
    <w:basedOn w:val="a3"/>
    <w:link w:val="aff4"/>
    <w:rsid w:val="004E07DD"/>
    <w:pPr>
      <w:spacing w:before="200" w:after="200" w:line="360" w:lineRule="auto"/>
      <w:ind w:left="709"/>
      <w:jc w:val="right"/>
    </w:pPr>
    <w:rPr>
      <w:rFonts w:ascii="Calibri" w:hAnsi="Calibri"/>
      <w:lang w:val="x-none" w:eastAsia="x-none"/>
    </w:rPr>
  </w:style>
  <w:style w:type="character" w:customStyle="1" w:styleId="aff4">
    <w:name w:val="ООО  «Институт Территориального Планирования Знак"/>
    <w:link w:val="aff3"/>
    <w:rsid w:val="004E07DD"/>
    <w:rPr>
      <w:rFonts w:ascii="Calibri" w:hAnsi="Calibri"/>
      <w:sz w:val="24"/>
      <w:szCs w:val="24"/>
      <w:lang w:val="x-none" w:eastAsia="x-none"/>
    </w:rPr>
  </w:style>
  <w:style w:type="paragraph" w:customStyle="1" w:styleId="Geonika">
    <w:name w:val="Geonika Обычный текст"/>
    <w:basedOn w:val="a3"/>
    <w:link w:val="Geonika0"/>
    <w:qFormat/>
    <w:rsid w:val="00485F66"/>
    <w:pPr>
      <w:spacing w:before="120" w:after="60" w:line="276" w:lineRule="auto"/>
      <w:ind w:firstLine="567"/>
      <w:jc w:val="both"/>
    </w:pPr>
    <w:rPr>
      <w:rFonts w:ascii="Calibri" w:hAnsi="Calibri"/>
      <w:lang w:val="x-none" w:eastAsia="ar-SA" w:bidi="en-US"/>
    </w:rPr>
  </w:style>
  <w:style w:type="character" w:customStyle="1" w:styleId="Geonika0">
    <w:name w:val="Geonika Обычный текст Знак"/>
    <w:link w:val="Geonika"/>
    <w:rsid w:val="00485F66"/>
    <w:rPr>
      <w:rFonts w:ascii="Calibri" w:hAnsi="Calibri"/>
      <w:sz w:val="24"/>
      <w:szCs w:val="24"/>
      <w:lang w:val="x-none" w:eastAsia="ar-SA" w:bidi="en-US"/>
    </w:rPr>
  </w:style>
  <w:style w:type="paragraph" w:styleId="aff5">
    <w:name w:val="List Paragraph"/>
    <w:basedOn w:val="a3"/>
    <w:uiPriority w:val="34"/>
    <w:qFormat/>
    <w:rsid w:val="00935958"/>
    <w:pPr>
      <w:spacing w:before="200" w:after="200" w:line="276" w:lineRule="auto"/>
      <w:ind w:left="720"/>
      <w:contextualSpacing/>
    </w:pPr>
    <w:rPr>
      <w:rFonts w:ascii="Calibri" w:hAnsi="Calibri"/>
      <w:sz w:val="20"/>
      <w:szCs w:val="20"/>
      <w:lang w:val="en-US" w:eastAsia="en-US" w:bidi="en-US"/>
    </w:rPr>
  </w:style>
  <w:style w:type="paragraph" w:customStyle="1" w:styleId="Geonika1">
    <w:name w:val="Geonika Заголовок 1"/>
    <w:basedOn w:val="1"/>
    <w:link w:val="Geonika10"/>
    <w:qFormat/>
    <w:rsid w:val="00935958"/>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935958"/>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ff6"/>
    <w:link w:val="S1"/>
    <w:autoRedefine/>
    <w:rsid w:val="00935958"/>
    <w:pPr>
      <w:numPr>
        <w:numId w:val="12"/>
      </w:numPr>
      <w:tabs>
        <w:tab w:val="left" w:pos="0"/>
        <w:tab w:val="left" w:pos="992"/>
      </w:tabs>
      <w:contextualSpacing w:val="0"/>
      <w:jc w:val="both"/>
    </w:pPr>
  </w:style>
  <w:style w:type="paragraph" w:styleId="aff6">
    <w:name w:val="List Bullet"/>
    <w:basedOn w:val="a3"/>
    <w:rsid w:val="00935958"/>
    <w:pPr>
      <w:tabs>
        <w:tab w:val="num" w:pos="360"/>
      </w:tabs>
      <w:ind w:left="360" w:hanging="360"/>
      <w:contextualSpacing/>
    </w:pPr>
  </w:style>
  <w:style w:type="character" w:customStyle="1" w:styleId="S1">
    <w:name w:val="S_Маркированный Знак"/>
    <w:basedOn w:val="a5"/>
    <w:link w:val="S"/>
    <w:rsid w:val="00935958"/>
    <w:rPr>
      <w:sz w:val="24"/>
      <w:szCs w:val="24"/>
    </w:rPr>
  </w:style>
  <w:style w:type="paragraph" w:customStyle="1" w:styleId="S2">
    <w:name w:val="S_Обычный"/>
    <w:basedOn w:val="a3"/>
    <w:link w:val="S3"/>
    <w:qFormat/>
    <w:rsid w:val="00935958"/>
    <w:pPr>
      <w:ind w:firstLine="709"/>
      <w:jc w:val="both"/>
    </w:pPr>
  </w:style>
  <w:style w:type="character" w:customStyle="1" w:styleId="S3">
    <w:name w:val="S_Обычный Знак"/>
    <w:basedOn w:val="a5"/>
    <w:link w:val="S2"/>
    <w:rsid w:val="00935958"/>
    <w:rPr>
      <w:sz w:val="24"/>
      <w:szCs w:val="24"/>
    </w:rPr>
  </w:style>
  <w:style w:type="paragraph" w:customStyle="1" w:styleId="Geonika2">
    <w:name w:val="Geonika Текст в таблице"/>
    <w:basedOn w:val="a3"/>
    <w:link w:val="Geonika3"/>
    <w:qFormat/>
    <w:rsid w:val="00935958"/>
    <w:pPr>
      <w:spacing w:before="120" w:after="60"/>
      <w:jc w:val="center"/>
    </w:pPr>
    <w:rPr>
      <w:rFonts w:ascii="Calibri" w:hAnsi="Calibri"/>
      <w:lang w:eastAsia="ar-SA" w:bidi="en-US"/>
    </w:rPr>
  </w:style>
  <w:style w:type="character" w:customStyle="1" w:styleId="Geonika3">
    <w:name w:val="Geonika Текст в таблице Знак"/>
    <w:basedOn w:val="a5"/>
    <w:link w:val="Geonika2"/>
    <w:rsid w:val="00935958"/>
    <w:rPr>
      <w:rFonts w:ascii="Calibri" w:hAnsi="Calibri"/>
      <w:sz w:val="24"/>
      <w:szCs w:val="24"/>
      <w:lang w:eastAsia="ar-SA" w:bidi="en-US"/>
    </w:rPr>
  </w:style>
  <w:style w:type="paragraph" w:styleId="aff7">
    <w:name w:val="No Spacing"/>
    <w:uiPriority w:val="1"/>
    <w:qFormat/>
    <w:rsid w:val="00935958"/>
    <w:pPr>
      <w:ind w:firstLine="709"/>
      <w:jc w:val="both"/>
    </w:pPr>
    <w:rPr>
      <w:sz w:val="24"/>
      <w:szCs w:val="24"/>
    </w:rPr>
  </w:style>
  <w:style w:type="paragraph" w:customStyle="1" w:styleId="aff8">
    <w:name w:val="Знак Знак Знак"/>
    <w:basedOn w:val="a3"/>
    <w:rsid w:val="00935958"/>
    <w:pPr>
      <w:widowControl w:val="0"/>
      <w:adjustRightInd w:val="0"/>
      <w:spacing w:after="160" w:line="240" w:lineRule="exact"/>
      <w:jc w:val="right"/>
    </w:pPr>
    <w:rPr>
      <w:sz w:val="20"/>
      <w:szCs w:val="20"/>
      <w:lang w:val="en-GB" w:eastAsia="en-US"/>
    </w:rPr>
  </w:style>
  <w:style w:type="paragraph" w:styleId="aff9">
    <w:name w:val="Body Text Indent"/>
    <w:basedOn w:val="a3"/>
    <w:link w:val="affa"/>
    <w:rsid w:val="00935958"/>
    <w:pPr>
      <w:ind w:left="360" w:firstLine="360"/>
    </w:pPr>
    <w:rPr>
      <w:color w:val="000000"/>
      <w:sz w:val="28"/>
    </w:rPr>
  </w:style>
  <w:style w:type="character" w:customStyle="1" w:styleId="affa">
    <w:name w:val="Основной текст с отступом Знак"/>
    <w:basedOn w:val="a5"/>
    <w:link w:val="aff9"/>
    <w:rsid w:val="00935958"/>
    <w:rPr>
      <w:color w:val="000000"/>
      <w:sz w:val="28"/>
      <w:szCs w:val="24"/>
    </w:rPr>
  </w:style>
  <w:style w:type="paragraph" w:styleId="affb">
    <w:name w:val="Title"/>
    <w:basedOn w:val="a3"/>
    <w:link w:val="affc"/>
    <w:qFormat/>
    <w:rsid w:val="00935958"/>
    <w:pPr>
      <w:jc w:val="center"/>
    </w:pPr>
    <w:rPr>
      <w:sz w:val="28"/>
    </w:rPr>
  </w:style>
  <w:style w:type="character" w:customStyle="1" w:styleId="affc">
    <w:name w:val="Название Знак"/>
    <w:basedOn w:val="a5"/>
    <w:link w:val="affb"/>
    <w:rsid w:val="00935958"/>
    <w:rPr>
      <w:sz w:val="28"/>
      <w:szCs w:val="24"/>
    </w:rPr>
  </w:style>
  <w:style w:type="paragraph" w:styleId="31">
    <w:name w:val="Body Text Indent 3"/>
    <w:basedOn w:val="a3"/>
    <w:link w:val="32"/>
    <w:rsid w:val="00935958"/>
    <w:pPr>
      <w:spacing w:after="120"/>
      <w:ind w:left="283"/>
    </w:pPr>
    <w:rPr>
      <w:sz w:val="16"/>
      <w:szCs w:val="16"/>
    </w:rPr>
  </w:style>
  <w:style w:type="character" w:customStyle="1" w:styleId="32">
    <w:name w:val="Основной текст с отступом 3 Знак"/>
    <w:basedOn w:val="a5"/>
    <w:link w:val="31"/>
    <w:rsid w:val="00935958"/>
    <w:rPr>
      <w:sz w:val="16"/>
      <w:szCs w:val="16"/>
    </w:rPr>
  </w:style>
  <w:style w:type="paragraph" w:styleId="22">
    <w:name w:val="Body Text Indent 2"/>
    <w:basedOn w:val="a3"/>
    <w:link w:val="23"/>
    <w:rsid w:val="00935958"/>
    <w:pPr>
      <w:spacing w:after="120" w:line="480" w:lineRule="auto"/>
      <w:ind w:left="283"/>
    </w:pPr>
  </w:style>
  <w:style w:type="character" w:customStyle="1" w:styleId="23">
    <w:name w:val="Основной текст с отступом 2 Знак"/>
    <w:basedOn w:val="a5"/>
    <w:link w:val="22"/>
    <w:rsid w:val="00935958"/>
    <w:rPr>
      <w:sz w:val="24"/>
      <w:szCs w:val="24"/>
    </w:rPr>
  </w:style>
  <w:style w:type="paragraph" w:styleId="24">
    <w:name w:val="Body Text 2"/>
    <w:basedOn w:val="a3"/>
    <w:link w:val="25"/>
    <w:rsid w:val="00935958"/>
    <w:pPr>
      <w:spacing w:after="120" w:line="480" w:lineRule="auto"/>
    </w:pPr>
  </w:style>
  <w:style w:type="character" w:customStyle="1" w:styleId="25">
    <w:name w:val="Основной текст 2 Знак"/>
    <w:basedOn w:val="a5"/>
    <w:link w:val="24"/>
    <w:rsid w:val="0093595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image" Target="media/image4.tiff"/><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3.tiff"/><Relationship Id="rId10" Type="http://schemas.openxmlformats.org/officeDocument/2006/relationships/image" Target="media/image1.jpeg"/><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54C7F9-C955-46F7-883C-EED46814C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1136</TotalTime>
  <Pages>7</Pages>
  <Words>939</Words>
  <Characters>7679</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Положение о размещении объектов капитального строительства</vt:lpstr>
    </vt:vector>
  </TitlesOfParts>
  <Company/>
  <LinksUpToDate>false</LinksUpToDate>
  <CharactersWithSpaces>8601</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 о размещении объектов капитального строительства</dc:title>
  <dc:creator>erusakov</dc:creator>
  <cp:keywords>Стили мои (градовские)</cp:keywords>
  <cp:lastModifiedBy>Маргарита</cp:lastModifiedBy>
  <cp:revision>212</cp:revision>
  <cp:lastPrinted>2015-02-17T11:16:00Z</cp:lastPrinted>
  <dcterms:created xsi:type="dcterms:W3CDTF">2012-08-14T03:15:00Z</dcterms:created>
  <dcterms:modified xsi:type="dcterms:W3CDTF">2015-09-24T13:00:00Z</dcterms:modified>
  <cp:category>ТЗ</cp:category>
</cp:coreProperties>
</file>