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EA2B37" w:rsidRDefault="00B37361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7B3F90" w:rsidRPr="007B3F90" w:rsidRDefault="005F2C2B" w:rsidP="00851A1F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 w:rsidR="007515C1">
        <w:rPr>
          <w:b/>
          <w:sz w:val="26"/>
          <w:szCs w:val="26"/>
        </w:rPr>
        <w:t xml:space="preserve"> </w:t>
      </w:r>
      <w:r w:rsidR="007B3F90" w:rsidRPr="007B3F90">
        <w:rPr>
          <w:b/>
          <w:sz w:val="26"/>
          <w:szCs w:val="26"/>
        </w:rPr>
        <w:t xml:space="preserve">по проекту внесения изменений в Правила землепользования и </w:t>
      </w:r>
      <w:proofErr w:type="gramStart"/>
      <w:r w:rsidR="007B3F90" w:rsidRPr="007B3F90">
        <w:rPr>
          <w:b/>
          <w:sz w:val="26"/>
          <w:szCs w:val="26"/>
        </w:rPr>
        <w:t>застройки города</w:t>
      </w:r>
      <w:proofErr w:type="gramEnd"/>
      <w:r w:rsidR="007B3F90" w:rsidRPr="007B3F90">
        <w:rPr>
          <w:b/>
          <w:sz w:val="26"/>
          <w:szCs w:val="26"/>
        </w:rPr>
        <w:t xml:space="preserve"> Мирного</w:t>
      </w:r>
    </w:p>
    <w:p w:rsidR="001A43B2" w:rsidRDefault="001A43B2" w:rsidP="007B3F90">
      <w:pPr>
        <w:jc w:val="center"/>
        <w:rPr>
          <w:b/>
          <w:sz w:val="26"/>
          <w:szCs w:val="26"/>
        </w:rPr>
      </w:pPr>
    </w:p>
    <w:p w:rsidR="0076731F" w:rsidRDefault="0076731F" w:rsidP="00AF3568">
      <w:pPr>
        <w:jc w:val="center"/>
        <w:rPr>
          <w:b/>
          <w:sz w:val="28"/>
          <w:szCs w:val="28"/>
        </w:rPr>
      </w:pPr>
    </w:p>
    <w:p w:rsidR="00B37361" w:rsidRPr="00EA2B37" w:rsidRDefault="00B37361" w:rsidP="00AF3568">
      <w:pPr>
        <w:jc w:val="center"/>
        <w:rPr>
          <w:b/>
          <w:sz w:val="28"/>
          <w:szCs w:val="28"/>
        </w:rPr>
      </w:pPr>
    </w:p>
    <w:p w:rsidR="002D1F7F" w:rsidRPr="00EA2B37" w:rsidRDefault="0076731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 проведения: </w:t>
      </w:r>
      <w:r w:rsidR="007B3F90">
        <w:rPr>
          <w:rFonts w:ascii="Times New Roman" w:hAnsi="Times New Roman"/>
          <w:b/>
          <w:szCs w:val="24"/>
        </w:rPr>
        <w:t>19</w:t>
      </w:r>
      <w:r w:rsidR="00CD7E75">
        <w:rPr>
          <w:rFonts w:ascii="Times New Roman" w:hAnsi="Times New Roman"/>
          <w:b/>
          <w:szCs w:val="24"/>
        </w:rPr>
        <w:t>.</w:t>
      </w:r>
      <w:r w:rsidR="00B4484F">
        <w:rPr>
          <w:rFonts w:ascii="Times New Roman" w:hAnsi="Times New Roman"/>
          <w:b/>
          <w:szCs w:val="24"/>
        </w:rPr>
        <w:t>0</w:t>
      </w:r>
      <w:r w:rsidR="007B3F90">
        <w:rPr>
          <w:rFonts w:ascii="Times New Roman" w:hAnsi="Times New Roman"/>
          <w:b/>
          <w:szCs w:val="24"/>
        </w:rPr>
        <w:t>2</w:t>
      </w:r>
      <w:r w:rsidR="00EA2B37" w:rsidRPr="00EA2B37">
        <w:rPr>
          <w:rFonts w:ascii="Times New Roman" w:hAnsi="Times New Roman"/>
          <w:b/>
          <w:szCs w:val="24"/>
        </w:rPr>
        <w:t>.201</w:t>
      </w:r>
      <w:r w:rsidR="00B4484F">
        <w:rPr>
          <w:rFonts w:ascii="Times New Roman" w:hAnsi="Times New Roman"/>
          <w:b/>
          <w:szCs w:val="24"/>
        </w:rPr>
        <w:t>6</w:t>
      </w:r>
      <w:r w:rsidR="002D1F7F" w:rsidRPr="00EA2B37">
        <w:rPr>
          <w:rFonts w:ascii="Times New Roman" w:hAnsi="Times New Roman"/>
          <w:b/>
          <w:szCs w:val="24"/>
        </w:rPr>
        <w:t xml:space="preserve"> г.</w:t>
      </w:r>
    </w:p>
    <w:p w:rsidR="001A79B2" w:rsidRPr="00EA2B37" w:rsidRDefault="002D1F7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Время проведения: </w:t>
      </w:r>
      <w:r w:rsidR="007C54D4" w:rsidRPr="00EA2B37">
        <w:rPr>
          <w:rFonts w:ascii="Times New Roman" w:hAnsi="Times New Roman"/>
          <w:b/>
          <w:szCs w:val="24"/>
        </w:rPr>
        <w:t>18</w:t>
      </w:r>
      <w:r w:rsidR="005F2C2B" w:rsidRPr="00EA2B37">
        <w:rPr>
          <w:rFonts w:ascii="Times New Roman" w:hAnsi="Times New Roman"/>
          <w:b/>
          <w:szCs w:val="24"/>
        </w:rPr>
        <w:t>.</w:t>
      </w:r>
      <w:r w:rsidRPr="00EA2B37">
        <w:rPr>
          <w:rFonts w:ascii="Times New Roman" w:hAnsi="Times New Roman"/>
          <w:b/>
          <w:szCs w:val="24"/>
        </w:rPr>
        <w:t>00</w:t>
      </w:r>
      <w:r w:rsidR="00795DB5" w:rsidRPr="00EA2B37">
        <w:rPr>
          <w:rFonts w:ascii="Times New Roman" w:hAnsi="Times New Roman"/>
          <w:b/>
          <w:szCs w:val="24"/>
        </w:rPr>
        <w:t xml:space="preserve"> часов</w:t>
      </w:r>
    </w:p>
    <w:p w:rsidR="00B37361" w:rsidRPr="00EA2B37" w:rsidRDefault="00402D77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 w:rsidR="0098540F"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</w:t>
      </w:r>
      <w:r w:rsidR="004742D4" w:rsidRPr="00EA2B37">
        <w:rPr>
          <w:rFonts w:ascii="Times New Roman" w:hAnsi="Times New Roman"/>
          <w:b/>
          <w:szCs w:val="24"/>
        </w:rPr>
        <w:t>зал</w:t>
      </w:r>
      <w:r w:rsidR="0076731F">
        <w:rPr>
          <w:rFonts w:ascii="Times New Roman" w:hAnsi="Times New Roman"/>
          <w:b/>
          <w:szCs w:val="24"/>
        </w:rPr>
        <w:t xml:space="preserve"> </w:t>
      </w:r>
      <w:r w:rsidR="002D1F7F" w:rsidRPr="00EA2B37">
        <w:rPr>
          <w:rFonts w:ascii="Times New Roman" w:hAnsi="Times New Roman"/>
          <w:b/>
          <w:szCs w:val="24"/>
        </w:rPr>
        <w:t xml:space="preserve">районной </w:t>
      </w:r>
      <w:r w:rsidR="00E10804" w:rsidRPr="00EA2B37">
        <w:rPr>
          <w:rFonts w:ascii="Times New Roman" w:hAnsi="Times New Roman"/>
          <w:b/>
          <w:szCs w:val="24"/>
        </w:rPr>
        <w:t>А</w:t>
      </w:r>
      <w:r w:rsidR="004742D4" w:rsidRPr="00EA2B37">
        <w:rPr>
          <w:rFonts w:ascii="Times New Roman" w:hAnsi="Times New Roman"/>
          <w:b/>
          <w:szCs w:val="24"/>
        </w:rPr>
        <w:t>дминистрации</w:t>
      </w:r>
      <w:r w:rsidR="005A56F8">
        <w:rPr>
          <w:rFonts w:ascii="Times New Roman" w:hAnsi="Times New Roman"/>
          <w:b/>
          <w:szCs w:val="24"/>
        </w:rPr>
        <w:t xml:space="preserve"> </w:t>
      </w:r>
      <w:r w:rsidR="002D1F7F" w:rsidRPr="00EA2B37">
        <w:rPr>
          <w:rFonts w:ascii="Times New Roman" w:hAnsi="Times New Roman"/>
          <w:b/>
          <w:szCs w:val="24"/>
        </w:rPr>
        <w:t>(ул. Ленина, 19)</w:t>
      </w:r>
    </w:p>
    <w:p w:rsidR="00953B9F" w:rsidRDefault="00953B9F" w:rsidP="002E52A0">
      <w:pPr>
        <w:ind w:firstLine="709"/>
        <w:jc w:val="both"/>
        <w:rPr>
          <w:sz w:val="28"/>
          <w:szCs w:val="28"/>
        </w:rPr>
      </w:pPr>
    </w:p>
    <w:p w:rsidR="001A43B2" w:rsidRDefault="002D1F7F" w:rsidP="001A43B2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>Ведущий</w:t>
      </w:r>
      <w:r w:rsidR="00EA2B37" w:rsidRPr="00EA2B37">
        <w:rPr>
          <w:b/>
          <w:sz w:val="24"/>
          <w:szCs w:val="24"/>
        </w:rPr>
        <w:t xml:space="preserve"> слушаний</w:t>
      </w:r>
      <w:r w:rsidRPr="00EA2B37">
        <w:rPr>
          <w:b/>
          <w:sz w:val="24"/>
          <w:szCs w:val="24"/>
        </w:rPr>
        <w:t xml:space="preserve">: </w:t>
      </w:r>
      <w:proofErr w:type="spellStart"/>
      <w:proofErr w:type="gramStart"/>
      <w:r w:rsidR="00B4484F">
        <w:rPr>
          <w:b/>
          <w:sz w:val="24"/>
          <w:szCs w:val="24"/>
        </w:rPr>
        <w:t>Мёдова</w:t>
      </w:r>
      <w:proofErr w:type="spellEnd"/>
      <w:proofErr w:type="gramEnd"/>
      <w:r w:rsidR="00B4484F">
        <w:rPr>
          <w:b/>
          <w:sz w:val="24"/>
          <w:szCs w:val="24"/>
        </w:rPr>
        <w:t xml:space="preserve"> Ю.Б.</w:t>
      </w:r>
      <w:r w:rsidR="00CD7E75" w:rsidRPr="00EA2B37">
        <w:rPr>
          <w:sz w:val="24"/>
          <w:szCs w:val="24"/>
        </w:rPr>
        <w:t xml:space="preserve"> – </w:t>
      </w:r>
      <w:proofErr w:type="spellStart"/>
      <w:r w:rsidR="00B4484F">
        <w:rPr>
          <w:sz w:val="24"/>
          <w:szCs w:val="24"/>
        </w:rPr>
        <w:t>и.о</w:t>
      </w:r>
      <w:proofErr w:type="spellEnd"/>
      <w:r w:rsidR="00B4484F">
        <w:rPr>
          <w:sz w:val="24"/>
          <w:szCs w:val="24"/>
        </w:rPr>
        <w:t>. председателя городского Совета;</w:t>
      </w:r>
    </w:p>
    <w:p w:rsidR="00CD7E75" w:rsidRDefault="00EA2B37" w:rsidP="00CD7E75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п</w:t>
      </w:r>
      <w:r w:rsidR="002D1F7F" w:rsidRPr="00EA2B37">
        <w:rPr>
          <w:b/>
          <w:sz w:val="24"/>
          <w:szCs w:val="24"/>
        </w:rPr>
        <w:t>резидиуме</w:t>
      </w:r>
      <w:r w:rsidRPr="00EA2B37">
        <w:rPr>
          <w:b/>
          <w:sz w:val="24"/>
          <w:szCs w:val="24"/>
        </w:rPr>
        <w:t xml:space="preserve"> слушаний</w:t>
      </w:r>
      <w:r w:rsidR="002D1F7F" w:rsidRPr="00EA2B37">
        <w:rPr>
          <w:b/>
          <w:sz w:val="24"/>
          <w:szCs w:val="24"/>
        </w:rPr>
        <w:t xml:space="preserve">: </w:t>
      </w:r>
      <w:proofErr w:type="spellStart"/>
      <w:r w:rsidR="007B3F90">
        <w:rPr>
          <w:b/>
          <w:sz w:val="24"/>
          <w:szCs w:val="24"/>
        </w:rPr>
        <w:t>Басыров</w:t>
      </w:r>
      <w:proofErr w:type="spellEnd"/>
      <w:r w:rsidR="007B3F90">
        <w:rPr>
          <w:b/>
          <w:sz w:val="24"/>
          <w:szCs w:val="24"/>
        </w:rPr>
        <w:t xml:space="preserve"> А.В.</w:t>
      </w:r>
      <w:r w:rsidR="00CD7E75" w:rsidRPr="00CD7E75">
        <w:rPr>
          <w:sz w:val="24"/>
          <w:szCs w:val="24"/>
        </w:rPr>
        <w:t xml:space="preserve"> –</w:t>
      </w:r>
      <w:r w:rsidR="0030322F">
        <w:rPr>
          <w:sz w:val="24"/>
          <w:szCs w:val="24"/>
        </w:rPr>
        <w:t xml:space="preserve"> Г</w:t>
      </w:r>
      <w:r w:rsidR="00CD7E75" w:rsidRPr="00CD7E75">
        <w:rPr>
          <w:sz w:val="24"/>
          <w:szCs w:val="24"/>
        </w:rPr>
        <w:t>лав</w:t>
      </w:r>
      <w:r w:rsidR="007B3F90">
        <w:rPr>
          <w:sz w:val="24"/>
          <w:szCs w:val="24"/>
        </w:rPr>
        <w:t>а</w:t>
      </w:r>
      <w:r w:rsidR="00CD7E75" w:rsidRPr="00CD7E75">
        <w:rPr>
          <w:sz w:val="24"/>
          <w:szCs w:val="24"/>
        </w:rPr>
        <w:t xml:space="preserve"> города Мирного</w:t>
      </w:r>
      <w:r w:rsidR="00B4484F">
        <w:rPr>
          <w:sz w:val="24"/>
          <w:szCs w:val="24"/>
        </w:rPr>
        <w:t>;</w:t>
      </w:r>
    </w:p>
    <w:p w:rsidR="007B3F90" w:rsidRDefault="007B3F90" w:rsidP="007B3F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7B3F90" w:rsidRDefault="007B3F90" w:rsidP="007B3F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A2B37" w:rsidRPr="007B3F90">
        <w:rPr>
          <w:b/>
          <w:sz w:val="24"/>
          <w:szCs w:val="24"/>
        </w:rPr>
        <w:t>В секретариате слушаний:</w:t>
      </w:r>
      <w:r>
        <w:rPr>
          <w:b/>
          <w:sz w:val="24"/>
          <w:szCs w:val="24"/>
        </w:rPr>
        <w:t xml:space="preserve"> Дядина Наталья Николаевна - </w:t>
      </w:r>
      <w:r w:rsidR="00EA2B37" w:rsidRPr="007B3F90">
        <w:rPr>
          <w:b/>
          <w:sz w:val="24"/>
          <w:szCs w:val="24"/>
        </w:rPr>
        <w:t xml:space="preserve"> </w:t>
      </w:r>
      <w:r w:rsidRPr="007B3F90">
        <w:rPr>
          <w:sz w:val="24"/>
          <w:szCs w:val="24"/>
        </w:rPr>
        <w:t>зам. начальника управления архитектуры и градостроительства</w:t>
      </w:r>
      <w:r>
        <w:rPr>
          <w:sz w:val="24"/>
          <w:szCs w:val="24"/>
        </w:rPr>
        <w:t>;</w:t>
      </w:r>
      <w:r w:rsidRPr="007B3F90">
        <w:rPr>
          <w:sz w:val="24"/>
          <w:szCs w:val="24"/>
        </w:rPr>
        <w:t xml:space="preserve"> </w:t>
      </w:r>
    </w:p>
    <w:p w:rsidR="007B3F90" w:rsidRPr="007B3F90" w:rsidRDefault="007B3F90" w:rsidP="007B3F90">
      <w:pPr>
        <w:jc w:val="both"/>
        <w:rPr>
          <w:b/>
          <w:sz w:val="24"/>
          <w:szCs w:val="24"/>
        </w:rPr>
      </w:pPr>
      <w:r w:rsidRPr="007B3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7B3F90">
        <w:rPr>
          <w:b/>
          <w:sz w:val="24"/>
          <w:szCs w:val="24"/>
        </w:rPr>
        <w:t>Бабушкина Наталья Владимировна</w:t>
      </w:r>
      <w:r>
        <w:rPr>
          <w:sz w:val="24"/>
          <w:szCs w:val="24"/>
        </w:rPr>
        <w:t xml:space="preserve"> - </w:t>
      </w:r>
      <w:r w:rsidRPr="007B3F90">
        <w:rPr>
          <w:sz w:val="24"/>
          <w:szCs w:val="24"/>
        </w:rPr>
        <w:t>главный специалист управления архитектуры и градостроительства</w:t>
      </w:r>
      <w:r>
        <w:rPr>
          <w:sz w:val="24"/>
          <w:szCs w:val="24"/>
        </w:rPr>
        <w:t>.</w:t>
      </w:r>
    </w:p>
    <w:p w:rsidR="002D1F7F" w:rsidRPr="00EA2B37" w:rsidRDefault="002D1F7F" w:rsidP="002E52A0">
      <w:pPr>
        <w:ind w:firstLine="709"/>
        <w:jc w:val="both"/>
        <w:rPr>
          <w:sz w:val="24"/>
          <w:szCs w:val="24"/>
        </w:rPr>
      </w:pPr>
    </w:p>
    <w:p w:rsidR="002D1F7F" w:rsidRPr="00EA2B37" w:rsidRDefault="00FA6BAC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 w:rsidR="00373EB3">
        <w:rPr>
          <w:b/>
          <w:sz w:val="24"/>
          <w:szCs w:val="24"/>
        </w:rPr>
        <w:t xml:space="preserve"> </w:t>
      </w:r>
      <w:r w:rsidR="00AC4AC7">
        <w:rPr>
          <w:b/>
          <w:sz w:val="24"/>
          <w:szCs w:val="24"/>
        </w:rPr>
        <w:t>51</w:t>
      </w:r>
      <w:r w:rsidR="002D1F7F" w:rsidRPr="00EA2B37">
        <w:rPr>
          <w:b/>
          <w:sz w:val="24"/>
          <w:szCs w:val="24"/>
        </w:rPr>
        <w:t xml:space="preserve"> человек</w:t>
      </w:r>
      <w:r w:rsidR="002D1F7F" w:rsidRPr="00EA2B37">
        <w:rPr>
          <w:sz w:val="24"/>
          <w:szCs w:val="24"/>
        </w:rPr>
        <w:t xml:space="preserve"> (список прилагается).</w:t>
      </w:r>
    </w:p>
    <w:p w:rsidR="004B412B" w:rsidRPr="00EA2B37" w:rsidRDefault="004B412B" w:rsidP="002E52A0">
      <w:pPr>
        <w:ind w:firstLine="709"/>
        <w:jc w:val="both"/>
        <w:rPr>
          <w:sz w:val="24"/>
          <w:szCs w:val="24"/>
        </w:rPr>
      </w:pPr>
    </w:p>
    <w:p w:rsidR="00FE1A4B" w:rsidRPr="00EA2B37" w:rsidRDefault="00FE1A4B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Основание</w:t>
      </w:r>
      <w:r w:rsidR="000D7327">
        <w:rPr>
          <w:b/>
          <w:sz w:val="24"/>
          <w:szCs w:val="24"/>
        </w:rPr>
        <w:t xml:space="preserve"> проведения слушаний</w:t>
      </w:r>
      <w:r w:rsidRPr="00EA2B37">
        <w:rPr>
          <w:b/>
          <w:sz w:val="24"/>
          <w:szCs w:val="24"/>
        </w:rPr>
        <w:t>:</w:t>
      </w:r>
      <w:r w:rsidRPr="00EA2B37">
        <w:rPr>
          <w:sz w:val="24"/>
          <w:szCs w:val="24"/>
        </w:rPr>
        <w:t xml:space="preserve"> </w:t>
      </w:r>
      <w:proofErr w:type="gramStart"/>
      <w:r w:rsidRPr="00EA2B37">
        <w:rPr>
          <w:sz w:val="24"/>
          <w:szCs w:val="24"/>
        </w:rPr>
        <w:t>Постанов</w:t>
      </w:r>
      <w:r w:rsidR="004026E8">
        <w:rPr>
          <w:sz w:val="24"/>
          <w:szCs w:val="24"/>
        </w:rPr>
        <w:t xml:space="preserve">ление Главы города Мирного </w:t>
      </w:r>
      <w:r w:rsidR="00DB4A5F">
        <w:rPr>
          <w:sz w:val="24"/>
          <w:szCs w:val="24"/>
        </w:rPr>
        <w:t xml:space="preserve">от </w:t>
      </w:r>
      <w:r w:rsidR="007B3F90">
        <w:rPr>
          <w:sz w:val="24"/>
          <w:szCs w:val="24"/>
        </w:rPr>
        <w:t>17</w:t>
      </w:r>
      <w:r w:rsidR="00DB4A5F">
        <w:rPr>
          <w:sz w:val="24"/>
          <w:szCs w:val="24"/>
        </w:rPr>
        <w:t>.</w:t>
      </w:r>
      <w:r w:rsidR="00B4484F">
        <w:rPr>
          <w:sz w:val="24"/>
          <w:szCs w:val="24"/>
        </w:rPr>
        <w:t>12</w:t>
      </w:r>
      <w:r w:rsidR="00DB4A5F">
        <w:rPr>
          <w:sz w:val="24"/>
          <w:szCs w:val="24"/>
        </w:rPr>
        <w:t xml:space="preserve">.2015 № </w:t>
      </w:r>
      <w:r w:rsidR="007B3F90">
        <w:rPr>
          <w:sz w:val="24"/>
          <w:szCs w:val="24"/>
        </w:rPr>
        <w:t>77</w:t>
      </w:r>
      <w:r w:rsidR="009500DA">
        <w:rPr>
          <w:sz w:val="24"/>
          <w:szCs w:val="24"/>
        </w:rPr>
        <w:t>/15</w:t>
      </w:r>
      <w:r w:rsidRPr="00EA2B37">
        <w:rPr>
          <w:sz w:val="24"/>
          <w:szCs w:val="24"/>
        </w:rPr>
        <w:t>-ПГ «О проведении публичных слушаний по</w:t>
      </w:r>
      <w:r w:rsidR="0076731F">
        <w:rPr>
          <w:sz w:val="24"/>
          <w:szCs w:val="24"/>
        </w:rPr>
        <w:t xml:space="preserve"> проекту </w:t>
      </w:r>
      <w:r w:rsidR="008653C4">
        <w:rPr>
          <w:sz w:val="24"/>
          <w:szCs w:val="24"/>
        </w:rPr>
        <w:t>внесения изменений в Правила землепользования и застройки города Мирного», а также материалы проекта в виде карт градостроительного зонирования в границах населенного пункта «Город Мирный» и в границах муниципального образования «Город Мирный», а также текстовая часть Правил землепользования и застройки города Мирного 17 и 29 декабря 2015</w:t>
      </w:r>
      <w:proofErr w:type="gramEnd"/>
      <w:r w:rsidR="008653C4">
        <w:rPr>
          <w:sz w:val="24"/>
          <w:szCs w:val="24"/>
        </w:rPr>
        <w:t xml:space="preserve"> года были размещены на официальном сайте городской Администрации.</w:t>
      </w:r>
    </w:p>
    <w:p w:rsidR="00733864" w:rsidRDefault="0076731F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подготовке </w:t>
      </w:r>
      <w:r w:rsidR="008653C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8653C4">
        <w:rPr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="008653C4">
        <w:rPr>
          <w:sz w:val="24"/>
          <w:szCs w:val="24"/>
        </w:rPr>
        <w:t>застройки города</w:t>
      </w:r>
      <w:proofErr w:type="gramEnd"/>
      <w:r w:rsidR="008653C4">
        <w:rPr>
          <w:sz w:val="24"/>
          <w:szCs w:val="24"/>
        </w:rPr>
        <w:t xml:space="preserve"> Мирного было принято Постановлением Главы города от 7 сентября 2015 года № 48/15-ПГ ввиду необходимости приведения в соответствие с генеральным планом города Мирного.</w:t>
      </w:r>
    </w:p>
    <w:p w:rsidR="00CD54FF" w:rsidRDefault="00733864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27.11.2015 года были проведены публичные слушания, на которых были обсуждены графические материалы Правил землепользования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Мирного – карты градостроительного зонирования и было предложено разместить на официальном сайте городской Администрации текстовую часть Правил землепользования и застройки города Мирного.</w:t>
      </w:r>
      <w:r w:rsidR="00CC3DBB">
        <w:rPr>
          <w:sz w:val="24"/>
          <w:szCs w:val="24"/>
        </w:rPr>
        <w:t xml:space="preserve"> </w:t>
      </w:r>
    </w:p>
    <w:p w:rsidR="00733864" w:rsidRDefault="00733864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 проекта карт градостроительного зонирования – городская Администрация.</w:t>
      </w:r>
    </w:p>
    <w:p w:rsidR="000F53D4" w:rsidRDefault="00733864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Проектировщик – ООО «</w:t>
      </w:r>
      <w:proofErr w:type="spellStart"/>
      <w:r>
        <w:rPr>
          <w:sz w:val="24"/>
          <w:szCs w:val="24"/>
        </w:rPr>
        <w:t>Агенство</w:t>
      </w:r>
      <w:proofErr w:type="spellEnd"/>
      <w:r>
        <w:rPr>
          <w:sz w:val="24"/>
          <w:szCs w:val="24"/>
        </w:rPr>
        <w:t xml:space="preserve"> по развитию территорий «ГЕОНИКА» (г.</w:t>
      </w:r>
      <w:r w:rsidR="00410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Омск). </w:t>
      </w:r>
    </w:p>
    <w:p w:rsidR="0085745A" w:rsidRDefault="0085745A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организации и проведения публичных слушаний </w:t>
      </w:r>
      <w:r w:rsidR="00CD54F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по вопросам регулирования градостроительной деятельности на территории МО «Город Мирный», утвержденным решением ГС от 06.11.2008 года № 10-8, проведена организационная работа, в том числе проверка представленн</w:t>
      </w:r>
      <w:r w:rsidR="00733864">
        <w:rPr>
          <w:sz w:val="24"/>
          <w:szCs w:val="24"/>
        </w:rPr>
        <w:t>ых на слушания карт градостроительного зонирования на соответствие требованиям Градостроительного кодекса РФ, генеральному плану города Мирного.</w:t>
      </w:r>
      <w:r>
        <w:rPr>
          <w:sz w:val="24"/>
          <w:szCs w:val="24"/>
        </w:rPr>
        <w:t xml:space="preserve"> </w:t>
      </w:r>
    </w:p>
    <w:p w:rsidR="0066702A" w:rsidRDefault="00494E84" w:rsidP="00E06F89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>Жители города были оповещены о дате, мест</w:t>
      </w:r>
      <w:r w:rsidR="0066702A">
        <w:rPr>
          <w:sz w:val="24"/>
          <w:szCs w:val="24"/>
        </w:rPr>
        <w:t>е и времени проведения слуш</w:t>
      </w:r>
      <w:r w:rsidR="00E06F89">
        <w:rPr>
          <w:sz w:val="24"/>
          <w:szCs w:val="24"/>
        </w:rPr>
        <w:t xml:space="preserve">аний </w:t>
      </w:r>
      <w:r w:rsidR="00700A13">
        <w:rPr>
          <w:sz w:val="24"/>
          <w:szCs w:val="24"/>
        </w:rPr>
        <w:t xml:space="preserve">               </w:t>
      </w:r>
      <w:r w:rsidR="0066702A">
        <w:rPr>
          <w:sz w:val="24"/>
          <w:szCs w:val="24"/>
        </w:rPr>
        <w:t>17 декабря 2015 года через официальный сайт городской Администрации,</w:t>
      </w:r>
      <w:r w:rsidR="00E06F89">
        <w:rPr>
          <w:sz w:val="24"/>
          <w:szCs w:val="24"/>
        </w:rPr>
        <w:t xml:space="preserve"> </w:t>
      </w:r>
      <w:r w:rsidR="0066702A">
        <w:rPr>
          <w:sz w:val="24"/>
          <w:szCs w:val="24"/>
        </w:rPr>
        <w:t>а также дополнительно 12 февраля 2016 года через га</w:t>
      </w:r>
      <w:r w:rsidR="00E06F89">
        <w:rPr>
          <w:sz w:val="24"/>
          <w:szCs w:val="24"/>
        </w:rPr>
        <w:t>зету «</w:t>
      </w:r>
      <w:proofErr w:type="spellStart"/>
      <w:r w:rsidR="00E06F89">
        <w:rPr>
          <w:sz w:val="24"/>
          <w:szCs w:val="24"/>
        </w:rPr>
        <w:t>Мирнинский</w:t>
      </w:r>
      <w:proofErr w:type="spellEnd"/>
      <w:r w:rsidR="00E06F89">
        <w:rPr>
          <w:sz w:val="24"/>
          <w:szCs w:val="24"/>
        </w:rPr>
        <w:t xml:space="preserve"> рабочий» </w:t>
      </w:r>
      <w:r w:rsidR="0066702A">
        <w:rPr>
          <w:sz w:val="24"/>
          <w:szCs w:val="24"/>
        </w:rPr>
        <w:t>(№ 20).</w:t>
      </w:r>
    </w:p>
    <w:p w:rsidR="001B38E4" w:rsidRDefault="00481255" w:rsidP="001B38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слушаниях принимали</w:t>
      </w:r>
      <w:r w:rsidR="001B38E4" w:rsidRPr="00EA2B37">
        <w:rPr>
          <w:sz w:val="24"/>
          <w:szCs w:val="24"/>
        </w:rPr>
        <w:t xml:space="preserve"> участие </w:t>
      </w:r>
      <w:r w:rsidR="001B38E4">
        <w:rPr>
          <w:sz w:val="24"/>
          <w:szCs w:val="24"/>
        </w:rPr>
        <w:t xml:space="preserve">депутаты </w:t>
      </w:r>
      <w:r w:rsidR="001B38E4" w:rsidRPr="00EA2B37">
        <w:rPr>
          <w:sz w:val="24"/>
          <w:szCs w:val="24"/>
        </w:rPr>
        <w:t>городского Совета</w:t>
      </w:r>
      <w:r w:rsidR="001B38E4">
        <w:rPr>
          <w:sz w:val="24"/>
          <w:szCs w:val="24"/>
        </w:rPr>
        <w:t xml:space="preserve">, </w:t>
      </w:r>
      <w:r w:rsidR="001B38E4" w:rsidRPr="00EA2B37">
        <w:rPr>
          <w:sz w:val="24"/>
          <w:szCs w:val="24"/>
        </w:rPr>
        <w:t>представители общественности города</w:t>
      </w:r>
      <w:r w:rsidR="001B38E4">
        <w:rPr>
          <w:sz w:val="24"/>
          <w:szCs w:val="24"/>
        </w:rPr>
        <w:t xml:space="preserve">, </w:t>
      </w:r>
      <w:r w:rsidR="001B38E4" w:rsidRPr="00EA2B37">
        <w:rPr>
          <w:sz w:val="24"/>
          <w:szCs w:val="24"/>
        </w:rPr>
        <w:t>предприятий, организаций и учреждений, спе</w:t>
      </w:r>
      <w:r w:rsidR="004B0141">
        <w:rPr>
          <w:sz w:val="24"/>
          <w:szCs w:val="24"/>
        </w:rPr>
        <w:t>циалисты городской Администрации</w:t>
      </w:r>
      <w:r w:rsidR="001B38E4" w:rsidRPr="00EA2B37">
        <w:rPr>
          <w:sz w:val="24"/>
          <w:szCs w:val="24"/>
        </w:rPr>
        <w:t>, население.</w:t>
      </w:r>
    </w:p>
    <w:p w:rsidR="0066702A" w:rsidRDefault="007C3C04" w:rsidP="002012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слушаний вел</w:t>
      </w:r>
      <w:r w:rsidR="0066702A">
        <w:rPr>
          <w:sz w:val="24"/>
          <w:szCs w:val="24"/>
        </w:rPr>
        <w:t>ся</w:t>
      </w:r>
      <w:r>
        <w:rPr>
          <w:sz w:val="24"/>
          <w:szCs w:val="24"/>
        </w:rPr>
        <w:t xml:space="preserve"> данный протокол, в котором фиксировались</w:t>
      </w:r>
      <w:r w:rsidR="0066702A">
        <w:rPr>
          <w:sz w:val="24"/>
          <w:szCs w:val="24"/>
        </w:rPr>
        <w:t xml:space="preserve"> устные и пи</w:t>
      </w:r>
      <w:r w:rsidR="00367F41">
        <w:rPr>
          <w:sz w:val="24"/>
          <w:szCs w:val="24"/>
        </w:rPr>
        <w:t>сьменные замечания и предложения</w:t>
      </w:r>
      <w:r w:rsidR="0066702A">
        <w:rPr>
          <w:sz w:val="24"/>
          <w:szCs w:val="24"/>
        </w:rPr>
        <w:t xml:space="preserve">, поступившие от участников слушаний. </w:t>
      </w:r>
    </w:p>
    <w:p w:rsidR="0003437F" w:rsidRDefault="006B45A3" w:rsidP="002012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ходе публичных слушаний поступило </w:t>
      </w:r>
      <w:r w:rsidR="006D357E">
        <w:rPr>
          <w:sz w:val="24"/>
          <w:szCs w:val="24"/>
        </w:rPr>
        <w:t>30</w:t>
      </w:r>
      <w:r w:rsidR="0066702A" w:rsidRPr="00C35600">
        <w:rPr>
          <w:sz w:val="24"/>
          <w:szCs w:val="24"/>
        </w:rPr>
        <w:t xml:space="preserve"> </w:t>
      </w:r>
      <w:r w:rsidR="0066702A">
        <w:rPr>
          <w:sz w:val="24"/>
          <w:szCs w:val="24"/>
        </w:rPr>
        <w:t>предложений и замечаний по рассматриваемому проекту</w:t>
      </w:r>
      <w:r w:rsidR="006D357E">
        <w:rPr>
          <w:sz w:val="24"/>
          <w:szCs w:val="24"/>
        </w:rPr>
        <w:t xml:space="preserve"> (из них 7 – в письменном виде</w:t>
      </w:r>
      <w:bookmarkStart w:id="0" w:name="_GoBack"/>
      <w:bookmarkEnd w:id="0"/>
      <w:r w:rsidR="006D357E">
        <w:rPr>
          <w:sz w:val="24"/>
          <w:szCs w:val="24"/>
        </w:rPr>
        <w:t>)</w:t>
      </w:r>
      <w:r w:rsidR="0066702A">
        <w:rPr>
          <w:sz w:val="24"/>
          <w:szCs w:val="24"/>
        </w:rPr>
        <w:t>.</w:t>
      </w:r>
      <w:r w:rsidR="0003437F">
        <w:rPr>
          <w:sz w:val="24"/>
          <w:szCs w:val="24"/>
        </w:rPr>
        <w:t xml:space="preserve"> </w:t>
      </w:r>
    </w:p>
    <w:p w:rsidR="0066702A" w:rsidRDefault="0066702A" w:rsidP="006670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замечания и предложения включены в Протокол слушаний и переданы Комиссией по подготовке проектов внесения изменений в Правила землепользования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Мирного проектировщикам.</w:t>
      </w:r>
    </w:p>
    <w:p w:rsidR="00F32229" w:rsidRDefault="006D7601" w:rsidP="002E52A0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</w:t>
      </w:r>
      <w:r w:rsidR="001B6255" w:rsidRPr="00EA2B37">
        <w:rPr>
          <w:sz w:val="24"/>
          <w:szCs w:val="24"/>
        </w:rPr>
        <w:t xml:space="preserve">был </w:t>
      </w:r>
      <w:r w:rsidRPr="00EA2B37">
        <w:rPr>
          <w:sz w:val="24"/>
          <w:szCs w:val="24"/>
        </w:rPr>
        <w:t xml:space="preserve">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184CCD" w:rsidRDefault="00184CC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2711">
        <w:rPr>
          <w:sz w:val="24"/>
          <w:szCs w:val="24"/>
        </w:rPr>
        <w:t>О</w:t>
      </w:r>
      <w:r>
        <w:rPr>
          <w:sz w:val="24"/>
          <w:szCs w:val="24"/>
        </w:rPr>
        <w:t>сновной доклад – до 1</w:t>
      </w:r>
      <w:r w:rsidR="009C622B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</w:t>
      </w:r>
    </w:p>
    <w:p w:rsidR="009C622B" w:rsidRDefault="009C622B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4CCD">
        <w:rPr>
          <w:sz w:val="24"/>
          <w:szCs w:val="24"/>
        </w:rPr>
        <w:t>.</w:t>
      </w:r>
      <w:r>
        <w:rPr>
          <w:sz w:val="24"/>
          <w:szCs w:val="24"/>
        </w:rPr>
        <w:t xml:space="preserve"> Обсуждение (вопросы к докладчикам, ответы по каждому из вопросов) – до 45 минут.</w:t>
      </w:r>
    </w:p>
    <w:p w:rsidR="00CA1A40" w:rsidRPr="00CA1A40" w:rsidRDefault="0094601A" w:rsidP="00CA1A40">
      <w:pPr>
        <w:ind w:firstLine="709"/>
        <w:jc w:val="both"/>
        <w:rPr>
          <w:b/>
          <w:sz w:val="24"/>
          <w:szCs w:val="24"/>
        </w:rPr>
      </w:pPr>
      <w:r w:rsidRPr="00963442">
        <w:rPr>
          <w:b/>
          <w:sz w:val="24"/>
          <w:szCs w:val="24"/>
        </w:rPr>
        <w:t>С</w:t>
      </w:r>
      <w:r w:rsidR="009C622B">
        <w:rPr>
          <w:b/>
          <w:sz w:val="24"/>
          <w:szCs w:val="24"/>
        </w:rPr>
        <w:t xml:space="preserve"> основным докладом по вопросу публичных слушаний в</w:t>
      </w:r>
      <w:r w:rsidR="004C2698">
        <w:rPr>
          <w:b/>
          <w:sz w:val="24"/>
          <w:szCs w:val="24"/>
        </w:rPr>
        <w:t>ыступила Сафонова Светлана Анатольевна</w:t>
      </w:r>
      <w:r w:rsidR="002A567F">
        <w:rPr>
          <w:b/>
          <w:sz w:val="24"/>
          <w:szCs w:val="24"/>
        </w:rPr>
        <w:t xml:space="preserve"> </w:t>
      </w:r>
      <w:r w:rsidR="0030322F">
        <w:rPr>
          <w:b/>
          <w:sz w:val="24"/>
          <w:szCs w:val="24"/>
        </w:rPr>
        <w:t>– начальник У</w:t>
      </w:r>
      <w:r w:rsidRPr="00533219">
        <w:rPr>
          <w:b/>
          <w:sz w:val="24"/>
          <w:szCs w:val="24"/>
        </w:rPr>
        <w:t>правления архитектуры и градостроительства города, г</w:t>
      </w:r>
      <w:r w:rsidR="004B204E" w:rsidRPr="00533219">
        <w:rPr>
          <w:b/>
          <w:sz w:val="24"/>
          <w:szCs w:val="24"/>
        </w:rPr>
        <w:t>лавный архитектор г. Мирного:</w:t>
      </w:r>
    </w:p>
    <w:p w:rsidR="00CA1A40" w:rsidRPr="00CA1A40" w:rsidRDefault="00CA1A40" w:rsidP="00CA1A40">
      <w:pPr>
        <w:pStyle w:val="ConsPlusNormal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 xml:space="preserve">Добрый вечер, уважаемый Александр </w:t>
      </w:r>
      <w:proofErr w:type="spellStart"/>
      <w:r w:rsidRPr="00CA1A40">
        <w:rPr>
          <w:sz w:val="24"/>
          <w:szCs w:val="24"/>
        </w:rPr>
        <w:t>Валинурович</w:t>
      </w:r>
      <w:proofErr w:type="spellEnd"/>
      <w:r w:rsidRPr="00CA1A40">
        <w:rPr>
          <w:sz w:val="24"/>
          <w:szCs w:val="24"/>
        </w:rPr>
        <w:t>, уважаемые участники слушаний!</w:t>
      </w:r>
    </w:p>
    <w:p w:rsidR="00CA1A40" w:rsidRPr="00CA1A40" w:rsidRDefault="00CA1A40" w:rsidP="00CA1A40">
      <w:pPr>
        <w:pStyle w:val="ConsPlusNormal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 xml:space="preserve">Сегодня мы проводим вторую из намеченных встреч по обсуждению проекта внесения изменений  в документ градостроительного зонирования – Правила землепользования и </w:t>
      </w:r>
      <w:proofErr w:type="gramStart"/>
      <w:r w:rsidRPr="00CA1A40">
        <w:rPr>
          <w:sz w:val="24"/>
          <w:szCs w:val="24"/>
        </w:rPr>
        <w:t>застройки города</w:t>
      </w:r>
      <w:proofErr w:type="gramEnd"/>
      <w:r w:rsidRPr="00CA1A40">
        <w:rPr>
          <w:sz w:val="24"/>
          <w:szCs w:val="24"/>
        </w:rPr>
        <w:t xml:space="preserve"> Мирного.  </w:t>
      </w:r>
    </w:p>
    <w:p w:rsidR="00CA1A40" w:rsidRPr="004D6555" w:rsidRDefault="00CA1A40" w:rsidP="00CA1A40">
      <w:pPr>
        <w:ind w:firstLine="567"/>
        <w:jc w:val="both"/>
        <w:rPr>
          <w:sz w:val="24"/>
          <w:szCs w:val="24"/>
        </w:rPr>
      </w:pPr>
      <w:proofErr w:type="gramStart"/>
      <w:r w:rsidRPr="00CA1A40">
        <w:rPr>
          <w:sz w:val="24"/>
          <w:szCs w:val="24"/>
        </w:rPr>
        <w:t xml:space="preserve">Задачей этой встречи является ознакомление участников публичных слушаний как </w:t>
      </w:r>
      <w:r w:rsidR="005D6129">
        <w:rPr>
          <w:sz w:val="24"/>
          <w:szCs w:val="24"/>
        </w:rPr>
        <w:t xml:space="preserve">             </w:t>
      </w:r>
      <w:r w:rsidRPr="00CA1A40">
        <w:rPr>
          <w:sz w:val="24"/>
          <w:szCs w:val="24"/>
        </w:rPr>
        <w:t xml:space="preserve">с графической частью Правил землепользования и застройки города Мирного - картой градостроительного зонирования территории населенного пункта, приведенной в соответствие с утвержденным генеральным планом города Мирного, и картой градостроительного зонирования территории поселения – МО «Город Мирный», подготовленными разработчиками </w:t>
      </w:r>
      <w:r w:rsidR="005D6129">
        <w:rPr>
          <w:sz w:val="24"/>
          <w:szCs w:val="24"/>
        </w:rPr>
        <w:t xml:space="preserve">генерального плана города, </w:t>
      </w:r>
      <w:r w:rsidRPr="004D6555">
        <w:rPr>
          <w:sz w:val="24"/>
          <w:szCs w:val="24"/>
        </w:rPr>
        <w:t>так</w:t>
      </w:r>
      <w:r w:rsidR="005D6129">
        <w:rPr>
          <w:sz w:val="24"/>
          <w:szCs w:val="24"/>
        </w:rPr>
        <w:t xml:space="preserve"> и с </w:t>
      </w:r>
      <w:r w:rsidRPr="004D6555">
        <w:rPr>
          <w:sz w:val="24"/>
          <w:szCs w:val="24"/>
        </w:rPr>
        <w:t>текстовой частью Правил.</w:t>
      </w:r>
      <w:proofErr w:type="gramEnd"/>
    </w:p>
    <w:p w:rsidR="00CA1A40" w:rsidRPr="00CA1A40" w:rsidRDefault="00CA1A40" w:rsidP="00CA1A40">
      <w:pPr>
        <w:ind w:firstLine="567"/>
        <w:jc w:val="both"/>
        <w:rPr>
          <w:sz w:val="24"/>
          <w:szCs w:val="24"/>
        </w:rPr>
      </w:pPr>
      <w:r w:rsidRPr="004D6555">
        <w:rPr>
          <w:sz w:val="24"/>
          <w:szCs w:val="24"/>
        </w:rPr>
        <w:t>Правила землепользования и застройки – это документ градостроительного з</w:t>
      </w:r>
      <w:r w:rsidR="00F92461">
        <w:rPr>
          <w:sz w:val="24"/>
          <w:szCs w:val="24"/>
        </w:rPr>
        <w:t>онирования территории, подготовленный</w:t>
      </w:r>
      <w:r w:rsidRPr="004D6555">
        <w:rPr>
          <w:sz w:val="24"/>
          <w:szCs w:val="24"/>
        </w:rPr>
        <w:t xml:space="preserve"> в целях</w:t>
      </w:r>
      <w:r w:rsidRPr="00CA1A40">
        <w:rPr>
          <w:sz w:val="24"/>
          <w:szCs w:val="24"/>
        </w:rPr>
        <w:t xml:space="preserve"> определения территориальных зон </w:t>
      </w:r>
      <w:r>
        <w:rPr>
          <w:sz w:val="24"/>
          <w:szCs w:val="24"/>
        </w:rPr>
        <w:t xml:space="preserve">                    </w:t>
      </w:r>
      <w:r w:rsidR="00E6194F">
        <w:rPr>
          <w:sz w:val="24"/>
          <w:szCs w:val="24"/>
        </w:rPr>
        <w:t xml:space="preserve">                        </w:t>
      </w:r>
      <w:r w:rsidRPr="00CA1A40">
        <w:rPr>
          <w:sz w:val="24"/>
          <w:szCs w:val="24"/>
        </w:rPr>
        <w:t>и установления градостроительны</w:t>
      </w:r>
      <w:r w:rsidR="00F92461">
        <w:rPr>
          <w:sz w:val="24"/>
          <w:szCs w:val="24"/>
        </w:rPr>
        <w:t>х регламентов</w:t>
      </w:r>
      <w:r>
        <w:rPr>
          <w:sz w:val="24"/>
          <w:szCs w:val="24"/>
        </w:rPr>
        <w:t xml:space="preserve"> </w:t>
      </w:r>
      <w:r w:rsidRPr="00CA1A40">
        <w:rPr>
          <w:sz w:val="24"/>
          <w:szCs w:val="24"/>
        </w:rPr>
        <w:t>и утверждаемый представительным ор</w:t>
      </w:r>
      <w:r w:rsidR="00F92461">
        <w:rPr>
          <w:sz w:val="24"/>
          <w:szCs w:val="24"/>
        </w:rPr>
        <w:t>ганом местного самоуправления (</w:t>
      </w:r>
      <w:r w:rsidRPr="00CA1A40">
        <w:rPr>
          <w:sz w:val="24"/>
          <w:szCs w:val="24"/>
        </w:rPr>
        <w:t xml:space="preserve">в нашем случае  - </w:t>
      </w:r>
      <w:r w:rsidR="00F92461">
        <w:rPr>
          <w:sz w:val="24"/>
          <w:szCs w:val="24"/>
        </w:rPr>
        <w:t xml:space="preserve">городским Советом). </w:t>
      </w:r>
    </w:p>
    <w:p w:rsidR="00CA1A40" w:rsidRPr="004D6555" w:rsidRDefault="00CA1A40" w:rsidP="00CA1A40">
      <w:pPr>
        <w:tabs>
          <w:tab w:val="left" w:pos="2410"/>
        </w:tabs>
        <w:ind w:firstLine="567"/>
        <w:jc w:val="both"/>
        <w:rPr>
          <w:sz w:val="24"/>
          <w:szCs w:val="24"/>
        </w:rPr>
      </w:pPr>
      <w:r w:rsidRPr="004D6555">
        <w:rPr>
          <w:sz w:val="24"/>
          <w:szCs w:val="24"/>
        </w:rPr>
        <w:t>В соответствии со статьей 30 Градостроительного кодекса РФ Правила землепользования и застройки разрабатываются в целях: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D6555">
        <w:rPr>
          <w:sz w:val="24"/>
          <w:szCs w:val="24"/>
        </w:rPr>
        <w:t>1) создания условий для устойчивого развития территорий муниципальных</w:t>
      </w:r>
      <w:r w:rsidRPr="00CA1A40">
        <w:rPr>
          <w:sz w:val="24"/>
          <w:szCs w:val="24"/>
        </w:rPr>
        <w:t xml:space="preserve"> образований, сохранения окружающей среды и объектов культурного наследия;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2) создания условий для планировки территорий муниципальных образований;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A1A40" w:rsidRPr="004D6555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D6555">
        <w:rPr>
          <w:sz w:val="24"/>
          <w:szCs w:val="24"/>
        </w:rPr>
        <w:t>Правила землепользования и застройки включают в себя: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1) порядок их применения и внесения изменений в указанные правила;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2) карту градостроительного зонирования;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3) градостроительные регламенты.</w:t>
      </w:r>
    </w:p>
    <w:p w:rsidR="00CA1A40" w:rsidRPr="004D6555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D6555">
        <w:rPr>
          <w:sz w:val="24"/>
          <w:szCs w:val="24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5) о внесении изменений в правила землепользования и застройки;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>6) о регулировании иных вопросов землепользования и застройки.</w:t>
      </w:r>
    </w:p>
    <w:p w:rsidR="00CA1A40" w:rsidRPr="00CA1A40" w:rsidRDefault="00CA1A40" w:rsidP="00C15AE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D6555">
        <w:rPr>
          <w:sz w:val="24"/>
          <w:szCs w:val="24"/>
        </w:rPr>
        <w:t>На карте градостроительного</w:t>
      </w:r>
      <w:r w:rsidR="00C15AED">
        <w:rPr>
          <w:sz w:val="24"/>
          <w:szCs w:val="24"/>
        </w:rPr>
        <w:t xml:space="preserve"> зонирования установлены границы территориальных зон, которые отвечают</w:t>
      </w:r>
      <w:r w:rsidRPr="00CA1A40">
        <w:rPr>
          <w:sz w:val="24"/>
          <w:szCs w:val="24"/>
        </w:rPr>
        <w:t xml:space="preserve"> требованию принадлежности каждого земельного участка только к одной территориальной зоне.</w:t>
      </w:r>
    </w:p>
    <w:p w:rsidR="00CA1A40" w:rsidRPr="00CA1A40" w:rsidRDefault="00CA1A40" w:rsidP="00CA1A4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A1A40">
        <w:rPr>
          <w:sz w:val="24"/>
          <w:szCs w:val="24"/>
        </w:rPr>
        <w:t xml:space="preserve">Территориальные зоны, как правило, не устанавливаются применительно </w:t>
      </w:r>
      <w:r w:rsidR="004D6555">
        <w:rPr>
          <w:sz w:val="24"/>
          <w:szCs w:val="24"/>
        </w:rPr>
        <w:t xml:space="preserve">только </w:t>
      </w:r>
      <w:r w:rsidRPr="00CA1A40">
        <w:rPr>
          <w:sz w:val="24"/>
          <w:szCs w:val="24"/>
        </w:rPr>
        <w:t>к одному земельному участку.</w:t>
      </w:r>
      <w:r w:rsidR="00026444">
        <w:rPr>
          <w:sz w:val="24"/>
          <w:szCs w:val="24"/>
        </w:rPr>
        <w:t xml:space="preserve"> Э</w:t>
      </w:r>
      <w:r w:rsidR="004D6555">
        <w:rPr>
          <w:sz w:val="24"/>
          <w:szCs w:val="24"/>
        </w:rPr>
        <w:t xml:space="preserve">то идет целый блок, состоящий из нескольких земельных участков, </w:t>
      </w:r>
      <w:r w:rsidR="004D6555">
        <w:rPr>
          <w:sz w:val="24"/>
          <w:szCs w:val="24"/>
        </w:rPr>
        <w:lastRenderedPageBreak/>
        <w:t xml:space="preserve">относящихся к той или иной территориальной зоне. </w:t>
      </w:r>
    </w:p>
    <w:p w:rsidR="00B71ECA" w:rsidRDefault="004D6555" w:rsidP="00CA1A40">
      <w:pPr>
        <w:ind w:firstLine="567"/>
        <w:jc w:val="both"/>
        <w:rPr>
          <w:sz w:val="24"/>
          <w:szCs w:val="24"/>
        </w:rPr>
      </w:pPr>
      <w:r w:rsidRPr="004D6555">
        <w:rPr>
          <w:sz w:val="24"/>
          <w:szCs w:val="24"/>
        </w:rPr>
        <w:t xml:space="preserve">В нашем проекте </w:t>
      </w:r>
      <w:r>
        <w:rPr>
          <w:sz w:val="24"/>
          <w:szCs w:val="24"/>
        </w:rPr>
        <w:t>в</w:t>
      </w:r>
      <w:r w:rsidR="00CA1A40" w:rsidRPr="004D6555">
        <w:rPr>
          <w:sz w:val="24"/>
          <w:szCs w:val="24"/>
        </w:rPr>
        <w:t xml:space="preserve">иды и наименования территориальных зон определены в соответствии с методическими рекомендациями </w:t>
      </w:r>
      <w:proofErr w:type="spellStart"/>
      <w:r w:rsidR="00CA1A40" w:rsidRPr="004D6555">
        <w:rPr>
          <w:sz w:val="24"/>
          <w:szCs w:val="24"/>
        </w:rPr>
        <w:t>Минрегиона</w:t>
      </w:r>
      <w:proofErr w:type="spellEnd"/>
      <w:r w:rsidR="00CA1A40" w:rsidRPr="004D6555">
        <w:rPr>
          <w:sz w:val="24"/>
          <w:szCs w:val="24"/>
        </w:rPr>
        <w:t xml:space="preserve"> РФ.</w:t>
      </w:r>
    </w:p>
    <w:p w:rsidR="005001D8" w:rsidRDefault="00CA1A40" w:rsidP="00B71ECA">
      <w:pPr>
        <w:ind w:firstLine="567"/>
        <w:jc w:val="both"/>
        <w:rPr>
          <w:sz w:val="24"/>
          <w:szCs w:val="24"/>
        </w:rPr>
      </w:pPr>
      <w:r w:rsidRPr="004D6555">
        <w:rPr>
          <w:sz w:val="24"/>
          <w:szCs w:val="24"/>
        </w:rPr>
        <w:t xml:space="preserve"> </w:t>
      </w:r>
      <w:r w:rsidR="004D6555">
        <w:rPr>
          <w:sz w:val="24"/>
          <w:szCs w:val="24"/>
        </w:rPr>
        <w:t xml:space="preserve">Для территории </w:t>
      </w:r>
      <w:r w:rsidR="00BD1D46">
        <w:rPr>
          <w:sz w:val="24"/>
          <w:szCs w:val="24"/>
        </w:rPr>
        <w:t>города Мирного в границах населенного пункта устан</w:t>
      </w:r>
      <w:r w:rsidR="00B71ECA">
        <w:rPr>
          <w:sz w:val="24"/>
          <w:szCs w:val="24"/>
        </w:rPr>
        <w:t>овлены 23 территориальные зоны, которые н</w:t>
      </w:r>
      <w:r w:rsidR="00BD1D46">
        <w:rPr>
          <w:sz w:val="24"/>
          <w:szCs w:val="24"/>
        </w:rPr>
        <w:t xml:space="preserve">а карте градостроительного зонирования </w:t>
      </w:r>
      <w:r w:rsidR="00B71ECA">
        <w:rPr>
          <w:sz w:val="24"/>
          <w:szCs w:val="24"/>
        </w:rPr>
        <w:t xml:space="preserve">указаны </w:t>
      </w:r>
      <w:r w:rsidR="00BD1D46">
        <w:rPr>
          <w:sz w:val="24"/>
          <w:szCs w:val="24"/>
        </w:rPr>
        <w:t>определенным цветом</w:t>
      </w:r>
      <w:r w:rsidR="0037089F">
        <w:rPr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B90B37" w:rsidRPr="00851B65" w:rsidTr="00134262">
        <w:tc>
          <w:tcPr>
            <w:tcW w:w="2518" w:type="dxa"/>
            <w:tcBorders>
              <w:bottom w:val="single" w:sz="4" w:space="0" w:color="auto"/>
            </w:tcBorders>
          </w:tcPr>
          <w:p w:rsidR="00134262" w:rsidRDefault="00134262" w:rsidP="0037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B37" w:rsidRDefault="00B90B37" w:rsidP="0037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6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  <w:p w:rsidR="00134262" w:rsidRPr="00851B65" w:rsidRDefault="00134262" w:rsidP="0037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34262" w:rsidRDefault="00134262" w:rsidP="0037089F">
            <w:pPr>
              <w:rPr>
                <w:rFonts w:ascii="Times New Roman" w:hAnsi="Times New Roman" w:cs="Times New Roman"/>
                <w:b/>
              </w:rPr>
            </w:pPr>
          </w:p>
          <w:p w:rsidR="00B90B37" w:rsidRPr="00851B65" w:rsidRDefault="00B90B37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Наименование территориальных зон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851B65" w:rsidRDefault="00B90B37" w:rsidP="00B7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Default="00B90B37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ЖИЛЫЕ ЗОНЫ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ЖЭ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застройки многоэтажными жилыми домами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ЖС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 xml:space="preserve">Зона застройки </w:t>
            </w:r>
            <w:proofErr w:type="spellStart"/>
            <w:r w:rsidRPr="00851B65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851B65">
              <w:rPr>
                <w:rFonts w:ascii="Times New Roman" w:hAnsi="Times New Roman" w:cs="Times New Roman"/>
              </w:rPr>
              <w:t xml:space="preserve"> жилыми домами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ЖМ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застройки малоэтажными домами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Default="00B90B37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ОБЩЕСТВЕННО-ДЕЛОВЫЕ ЗОНЫ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делового, общественного и коммерческого назначения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объектов здравоохранения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объектов науки, образования и просвещения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Default="00B90B37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РЕКРЕАЦИОННОГО НАЗНАЧЕНИЯ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объектов физкультуры и спорта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объектов прогулок и отдыха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РЛ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учреждений и объектов рекреации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Default="00B90B37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 xml:space="preserve">ПРОИЗВОДСТВЕННЫЕ ЗОНЫ 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B90B37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4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4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B90B37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851B65">
              <w:rPr>
                <w:rFonts w:ascii="Times New Roman" w:hAnsi="Times New Roman" w:cs="Times New Roman"/>
                <w:lang w:val="en-US"/>
              </w:rPr>
              <w:t>I</w:t>
            </w:r>
            <w:r w:rsidR="004A48CE" w:rsidRPr="00851B65">
              <w:rPr>
                <w:rFonts w:ascii="Times New Roman" w:hAnsi="Times New Roman" w:cs="Times New Roman"/>
              </w:rPr>
              <w:t>-</w:t>
            </w:r>
            <w:r w:rsidRPr="00851B65">
              <w:rPr>
                <w:rFonts w:ascii="Times New Roman" w:hAnsi="Times New Roman" w:cs="Times New Roman"/>
                <w:lang w:val="en-US"/>
              </w:rPr>
              <w:t>II</w:t>
            </w:r>
            <w:r w:rsidRPr="00851B65">
              <w:rPr>
                <w:rFonts w:ascii="Times New Roman" w:hAnsi="Times New Roman" w:cs="Times New Roman"/>
              </w:rPr>
              <w:t xml:space="preserve"> класса опасности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90B37" w:rsidRPr="00974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90B37"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0B37" w:rsidRPr="00974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="00B90B37" w:rsidRPr="00851B65">
              <w:rPr>
                <w:rFonts w:ascii="Times New Roman" w:hAnsi="Times New Roman" w:cs="Times New Roman"/>
                <w:lang w:val="en-US"/>
              </w:rPr>
              <w:t>III</w:t>
            </w:r>
            <w:r w:rsidR="00B90B37" w:rsidRPr="00851B65">
              <w:rPr>
                <w:rFonts w:ascii="Times New Roman" w:hAnsi="Times New Roman" w:cs="Times New Roman"/>
              </w:rPr>
              <w:t>-</w:t>
            </w:r>
            <w:r w:rsidR="00B90B37" w:rsidRPr="00851B65">
              <w:rPr>
                <w:rFonts w:ascii="Times New Roman" w:hAnsi="Times New Roman" w:cs="Times New Roman"/>
                <w:lang w:val="en-US"/>
              </w:rPr>
              <w:t>IV</w:t>
            </w:r>
            <w:r w:rsidRPr="00851B65">
              <w:rPr>
                <w:rFonts w:ascii="Times New Roman" w:hAnsi="Times New Roman" w:cs="Times New Roman"/>
              </w:rPr>
              <w:t xml:space="preserve"> класса опасности</w:t>
            </w:r>
          </w:p>
        </w:tc>
      </w:tr>
      <w:tr w:rsidR="00B90B37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B90B37" w:rsidRPr="00974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0B37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="00B90B37" w:rsidRPr="00851B65">
              <w:rPr>
                <w:rFonts w:ascii="Times New Roman" w:hAnsi="Times New Roman" w:cs="Times New Roman"/>
                <w:lang w:val="en-US"/>
              </w:rPr>
              <w:t>V</w:t>
            </w:r>
            <w:r w:rsidRPr="00851B65">
              <w:rPr>
                <w:rFonts w:ascii="Times New Roman" w:hAnsi="Times New Roman" w:cs="Times New Roman"/>
              </w:rPr>
              <w:t xml:space="preserve"> класса опасности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коммунально-складских объектов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ИНЖЕНЕРНОЙ ИНФРАСТРУКТУРЫ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ТРАНСПОРТНОЙ ИНФРАСТРУКТУРЫ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воздушного транспорта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автомобильного транспорта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СЕЛЬСКОХОЗЯЙСТВЕННОГО НАЗНАЧЕНИЯ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Схс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ведения дачного хозяйства, садоводства и огородничества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СПЕЦИАЛЬНОГО НАЗНАЧЕНИЯ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кладбищ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размещения отходов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АКВАТОРИЙ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акваторий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ЗОНЫ ПРИРОДНОГО ЛАНДШАФТА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ПрЛ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Зона природного ландшафта</w:t>
            </w: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A48CE" w:rsidRDefault="004A48CE" w:rsidP="0037089F">
            <w:pPr>
              <w:rPr>
                <w:rFonts w:ascii="Times New Roman" w:hAnsi="Times New Roman" w:cs="Times New Roman"/>
                <w:b/>
              </w:rPr>
            </w:pPr>
            <w:r w:rsidRPr="00851B65">
              <w:rPr>
                <w:rFonts w:ascii="Times New Roman" w:hAnsi="Times New Roman" w:cs="Times New Roman"/>
                <w:b/>
              </w:rPr>
              <w:t>ТЕРРИТОРИИ ОБЩЕГО ПОЛЬЗОВАНИЯ</w:t>
            </w:r>
          </w:p>
          <w:p w:rsidR="00683D19" w:rsidRPr="00851B65" w:rsidRDefault="00683D19" w:rsidP="003708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8CE" w:rsidRPr="00851B65" w:rsidTr="00134262">
        <w:tc>
          <w:tcPr>
            <w:tcW w:w="2518" w:type="dxa"/>
            <w:tcBorders>
              <w:top w:val="single" w:sz="4" w:space="0" w:color="auto"/>
            </w:tcBorders>
          </w:tcPr>
          <w:p w:rsidR="004A48CE" w:rsidRPr="0097450B" w:rsidRDefault="004A48CE" w:rsidP="00B71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0B">
              <w:rPr>
                <w:rFonts w:ascii="Times New Roman" w:hAnsi="Times New Roman" w:cs="Times New Roman"/>
                <w:b/>
                <w:sz w:val="24"/>
                <w:szCs w:val="24"/>
              </w:rPr>
              <w:t>ТОП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A48CE" w:rsidRPr="00851B65" w:rsidRDefault="004A48CE" w:rsidP="0037089F">
            <w:pPr>
              <w:rPr>
                <w:rFonts w:ascii="Times New Roman" w:hAnsi="Times New Roman" w:cs="Times New Roman"/>
              </w:rPr>
            </w:pPr>
            <w:r w:rsidRPr="00851B65">
              <w:rPr>
                <w:rFonts w:ascii="Times New Roman" w:hAnsi="Times New Roman" w:cs="Times New Roman"/>
              </w:rPr>
              <w:t>Территории общего пользования</w:t>
            </w:r>
          </w:p>
        </w:tc>
      </w:tr>
    </w:tbl>
    <w:p w:rsidR="00AA1AB0" w:rsidRDefault="00AA43F5" w:rsidP="00993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Причем, как вы обратили внимание, в соответствии с генеральным планом </w:t>
      </w:r>
      <w:r w:rsidR="00B7316B">
        <w:rPr>
          <w:sz w:val="24"/>
          <w:szCs w:val="24"/>
        </w:rPr>
        <w:t>исключается жилая застройка в поселках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Ромашовка</w:t>
      </w:r>
      <w:proofErr w:type="spellEnd"/>
      <w:r w:rsidR="00B7316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Геологический, в </w:t>
      </w:r>
      <w:proofErr w:type="spellStart"/>
      <w:r>
        <w:rPr>
          <w:sz w:val="24"/>
          <w:szCs w:val="24"/>
        </w:rPr>
        <w:t>водоохранной</w:t>
      </w:r>
      <w:proofErr w:type="spellEnd"/>
      <w:r>
        <w:rPr>
          <w:sz w:val="24"/>
          <w:szCs w:val="24"/>
        </w:rPr>
        <w:t xml:space="preserve"> зоне реки </w:t>
      </w:r>
      <w:proofErr w:type="spellStart"/>
      <w:r>
        <w:rPr>
          <w:sz w:val="24"/>
          <w:szCs w:val="24"/>
        </w:rPr>
        <w:t>Ирелях</w:t>
      </w:r>
      <w:proofErr w:type="spellEnd"/>
      <w:r>
        <w:rPr>
          <w:sz w:val="24"/>
          <w:szCs w:val="24"/>
        </w:rPr>
        <w:t xml:space="preserve"> и ручья лога Безымянного</w:t>
      </w:r>
      <w:r w:rsidR="00B7316B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индивидуальная жилая застройка в</w:t>
      </w:r>
      <w:r w:rsidR="00484B76">
        <w:rPr>
          <w:sz w:val="24"/>
          <w:szCs w:val="24"/>
        </w:rPr>
        <w:t xml:space="preserve"> районе аэропорта</w:t>
      </w:r>
      <w:r>
        <w:rPr>
          <w:sz w:val="24"/>
          <w:szCs w:val="24"/>
        </w:rPr>
        <w:t xml:space="preserve">. </w:t>
      </w:r>
      <w:r w:rsidR="00566C64">
        <w:rPr>
          <w:sz w:val="24"/>
          <w:szCs w:val="24"/>
        </w:rPr>
        <w:t xml:space="preserve">Отмечены территории перспективной </w:t>
      </w:r>
      <w:r w:rsidR="00080FC7">
        <w:rPr>
          <w:sz w:val="24"/>
          <w:szCs w:val="24"/>
        </w:rPr>
        <w:t xml:space="preserve">индивидуальной жилой застройки </w:t>
      </w:r>
      <w:r w:rsidR="00AA1AB0">
        <w:rPr>
          <w:sz w:val="24"/>
          <w:szCs w:val="24"/>
        </w:rPr>
        <w:t xml:space="preserve">по ш. 50 лет Октября и микрорайоне Заречный. </w:t>
      </w:r>
    </w:p>
    <w:p w:rsidR="0061123A" w:rsidRDefault="00757A14" w:rsidP="00CA1A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6194F">
        <w:rPr>
          <w:sz w:val="24"/>
          <w:szCs w:val="24"/>
        </w:rPr>
        <w:t>роизводственные зоны</w:t>
      </w:r>
      <w:r>
        <w:rPr>
          <w:sz w:val="24"/>
          <w:szCs w:val="24"/>
        </w:rPr>
        <w:t xml:space="preserve"> разделены по классам</w:t>
      </w:r>
      <w:r w:rsidR="00E6194F">
        <w:rPr>
          <w:sz w:val="24"/>
          <w:szCs w:val="24"/>
        </w:rPr>
        <w:t xml:space="preserve"> опасности. Соответственно</w:t>
      </w:r>
      <w:r>
        <w:rPr>
          <w:sz w:val="24"/>
          <w:szCs w:val="24"/>
        </w:rPr>
        <w:t>,</w:t>
      </w:r>
      <w:r w:rsidR="00E6194F">
        <w:rPr>
          <w:sz w:val="24"/>
          <w:szCs w:val="24"/>
        </w:rPr>
        <w:t xml:space="preserve"> размещение </w:t>
      </w:r>
      <w:r w:rsidR="00636FC4">
        <w:rPr>
          <w:sz w:val="24"/>
          <w:szCs w:val="24"/>
        </w:rPr>
        <w:t>в каждой из них объектов предусмотрено в соответствии с санитарными нормами</w:t>
      </w:r>
      <w:r w:rsidR="00E6194F">
        <w:rPr>
          <w:sz w:val="24"/>
          <w:szCs w:val="24"/>
        </w:rPr>
        <w:t xml:space="preserve"> и правила</w:t>
      </w:r>
      <w:r w:rsidR="00636FC4">
        <w:rPr>
          <w:sz w:val="24"/>
          <w:szCs w:val="24"/>
        </w:rPr>
        <w:t>ми</w:t>
      </w:r>
      <w:r w:rsidR="00B1451B">
        <w:rPr>
          <w:sz w:val="24"/>
          <w:szCs w:val="24"/>
        </w:rPr>
        <w:t xml:space="preserve"> «Санитарно-защитные зоны и санитарная классификация предприятий, сооружений и иных объектов»</w:t>
      </w:r>
      <w:r w:rsidR="00E6194F">
        <w:rPr>
          <w:sz w:val="24"/>
          <w:szCs w:val="24"/>
        </w:rPr>
        <w:t xml:space="preserve">, </w:t>
      </w:r>
      <w:r w:rsidR="00636FC4">
        <w:rPr>
          <w:sz w:val="24"/>
          <w:szCs w:val="24"/>
        </w:rPr>
        <w:t>определяющими</w:t>
      </w:r>
      <w:r w:rsidR="00E6194F">
        <w:rPr>
          <w:sz w:val="24"/>
          <w:szCs w:val="24"/>
        </w:rPr>
        <w:t xml:space="preserve"> </w:t>
      </w:r>
      <w:r w:rsidR="00C30B19">
        <w:rPr>
          <w:sz w:val="24"/>
          <w:szCs w:val="24"/>
        </w:rPr>
        <w:t>отнесение того или иного объекта, в зависим</w:t>
      </w:r>
      <w:r w:rsidR="00B1451B">
        <w:rPr>
          <w:sz w:val="24"/>
          <w:szCs w:val="24"/>
        </w:rPr>
        <w:t>ости от его назначения и мощности</w:t>
      </w:r>
      <w:r w:rsidR="00C30B19" w:rsidRPr="00C30B19">
        <w:rPr>
          <w:sz w:val="24"/>
          <w:szCs w:val="24"/>
        </w:rPr>
        <w:t xml:space="preserve"> </w:t>
      </w:r>
      <w:r w:rsidR="00C30B19">
        <w:rPr>
          <w:sz w:val="24"/>
          <w:szCs w:val="24"/>
        </w:rPr>
        <w:t xml:space="preserve">к </w:t>
      </w:r>
      <w:r w:rsidR="00636FC4">
        <w:rPr>
          <w:sz w:val="24"/>
          <w:szCs w:val="24"/>
        </w:rPr>
        <w:t xml:space="preserve">определенному </w:t>
      </w:r>
      <w:r w:rsidR="00C30B19">
        <w:rPr>
          <w:sz w:val="24"/>
          <w:szCs w:val="24"/>
        </w:rPr>
        <w:t>класс</w:t>
      </w:r>
      <w:r w:rsidR="00636FC4">
        <w:rPr>
          <w:sz w:val="24"/>
          <w:szCs w:val="24"/>
        </w:rPr>
        <w:t>у опасности.</w:t>
      </w:r>
      <w:r w:rsidR="00C30B19">
        <w:rPr>
          <w:sz w:val="24"/>
          <w:szCs w:val="24"/>
        </w:rPr>
        <w:t xml:space="preserve"> </w:t>
      </w:r>
    </w:p>
    <w:p w:rsidR="00596BAE" w:rsidRDefault="00596BAE" w:rsidP="00CA1A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карте градостроительного зонирования также в обязательном порядке отображаются границы зон с особыми условиями использо</w:t>
      </w:r>
      <w:r w:rsidR="00C36FC2">
        <w:rPr>
          <w:sz w:val="24"/>
          <w:szCs w:val="24"/>
        </w:rPr>
        <w:t xml:space="preserve">вания территорий. Здесь представлены санитарно-защитные зоны и границы санитарных разрывов, охранные зоны,  </w:t>
      </w:r>
      <w:proofErr w:type="spellStart"/>
      <w:r w:rsidR="00C36FC2">
        <w:rPr>
          <w:sz w:val="24"/>
          <w:szCs w:val="24"/>
        </w:rPr>
        <w:t>водоохранные</w:t>
      </w:r>
      <w:proofErr w:type="spellEnd"/>
      <w:r w:rsidR="00C36FC2">
        <w:rPr>
          <w:sz w:val="24"/>
          <w:szCs w:val="24"/>
        </w:rPr>
        <w:t xml:space="preserve"> зоны, прибрежные защитные полосы, пояса санитарной охраны источников питьевого водоснабжения</w:t>
      </w:r>
      <w:r w:rsidR="00A425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шумовая зона подлета самолетов </w:t>
      </w:r>
      <w:proofErr w:type="spellStart"/>
      <w:r>
        <w:rPr>
          <w:sz w:val="24"/>
          <w:szCs w:val="24"/>
        </w:rPr>
        <w:t>Мирнинского</w:t>
      </w:r>
      <w:proofErr w:type="spellEnd"/>
      <w:r>
        <w:rPr>
          <w:sz w:val="24"/>
          <w:szCs w:val="24"/>
        </w:rPr>
        <w:t xml:space="preserve"> аэропорта. </w:t>
      </w:r>
    </w:p>
    <w:p w:rsidR="00586CCF" w:rsidRDefault="00596BAE" w:rsidP="00CA1A4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Градостроительном регламенте, в отношении земельных участков и объектов капитального строительства, расположенных в той либо иной т</w:t>
      </w:r>
      <w:r w:rsidR="00CF1EC5">
        <w:rPr>
          <w:sz w:val="24"/>
          <w:szCs w:val="24"/>
        </w:rPr>
        <w:t>ерриториальной зоне, указаны</w:t>
      </w:r>
      <w:r>
        <w:rPr>
          <w:sz w:val="24"/>
          <w:szCs w:val="24"/>
        </w:rPr>
        <w:t xml:space="preserve"> виды разрешенного использования земельного участка и объекта капитального строительства, предельно минимальные и (или) максимальные размеры земельных участков</w:t>
      </w:r>
      <w:r w:rsidR="00474B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4B29">
        <w:rPr>
          <w:sz w:val="24"/>
          <w:szCs w:val="24"/>
        </w:rPr>
        <w:t>п</w:t>
      </w:r>
      <w:r>
        <w:rPr>
          <w:sz w:val="24"/>
          <w:szCs w:val="24"/>
        </w:rPr>
        <w:t>редельные параметры разрешенного строительства, реконструкции объектов капитального ст</w:t>
      </w:r>
      <w:r w:rsidR="00CF1EC5">
        <w:rPr>
          <w:sz w:val="24"/>
          <w:szCs w:val="24"/>
        </w:rPr>
        <w:t>роительства, а также ограничения</w:t>
      </w:r>
      <w:r>
        <w:rPr>
          <w:sz w:val="24"/>
          <w:szCs w:val="24"/>
        </w:rPr>
        <w:t xml:space="preserve"> использования земельных участков в соответствии с действующим законодательством. </w:t>
      </w:r>
      <w:proofErr w:type="gramEnd"/>
    </w:p>
    <w:p w:rsidR="00A758AA" w:rsidRDefault="00474B29" w:rsidP="00CA1A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Градостроительные регламенты устанавливаются с учетом фактического использования земельных участков, с учетом возможности сочетания пределов одной территориальной зоны, различных видов существующего планирования и использования земельных участков, функциональных зон и характеристик планирования развития видов территориальных зон, а также требований охраны объектов культурного наследия и особо охраняемых природных территорий и иных природных объектов. Действие Градостроительного регламента для каждой территориальной зоны распространяется в равной степени на все земельные участки, которые находятся в этой территориальной зоне, обозначенной на карте градостроительного зонирования. </w:t>
      </w:r>
    </w:p>
    <w:p w:rsidR="00A11BFB" w:rsidRDefault="00A758AA" w:rsidP="00CA1A40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Действие таких г</w:t>
      </w:r>
      <w:r w:rsidR="00A11BFB">
        <w:rPr>
          <w:sz w:val="24"/>
          <w:szCs w:val="24"/>
        </w:rPr>
        <w:t>радостроительных регламентов у нас не распространяется на четыре вида объектов и земельных участков, которые прописаны в Градостр</w:t>
      </w:r>
      <w:r>
        <w:rPr>
          <w:sz w:val="24"/>
          <w:szCs w:val="24"/>
        </w:rPr>
        <w:t>оительном кодексе РФ: э</w:t>
      </w:r>
      <w:r w:rsidR="00A11BFB">
        <w:rPr>
          <w:sz w:val="24"/>
          <w:szCs w:val="24"/>
        </w:rPr>
        <w:t xml:space="preserve">то </w:t>
      </w:r>
      <w:r w:rsidR="008B590F">
        <w:rPr>
          <w:sz w:val="24"/>
          <w:szCs w:val="24"/>
        </w:rPr>
        <w:t>участки в границах</w:t>
      </w:r>
      <w:r w:rsidR="00A11BFB">
        <w:rPr>
          <w:sz w:val="24"/>
          <w:szCs w:val="24"/>
        </w:rPr>
        <w:t xml:space="preserve"> территорий памятников и ансамблей объектов культу</w:t>
      </w:r>
      <w:r>
        <w:rPr>
          <w:sz w:val="24"/>
          <w:szCs w:val="24"/>
        </w:rPr>
        <w:t xml:space="preserve">рного наследия, </w:t>
      </w:r>
      <w:r w:rsidR="00A11BFB">
        <w:rPr>
          <w:sz w:val="24"/>
          <w:szCs w:val="24"/>
        </w:rPr>
        <w:t xml:space="preserve"> </w:t>
      </w:r>
      <w:r w:rsidR="008B590F">
        <w:rPr>
          <w:sz w:val="24"/>
          <w:szCs w:val="24"/>
        </w:rPr>
        <w:t xml:space="preserve">в </w:t>
      </w:r>
      <w:r w:rsidR="00A11BFB">
        <w:rPr>
          <w:sz w:val="24"/>
          <w:szCs w:val="24"/>
        </w:rPr>
        <w:t>границах территорий общего пользования, которые являются дорогами, инженерными сетями, тротуарами и т.д., а также в границах земельных участков, предназначенных для размещения линейных объектов</w:t>
      </w:r>
      <w:r w:rsidR="008B590F">
        <w:rPr>
          <w:sz w:val="24"/>
          <w:szCs w:val="24"/>
        </w:rPr>
        <w:t>,</w:t>
      </w:r>
      <w:r w:rsidR="00A11BFB">
        <w:rPr>
          <w:sz w:val="24"/>
          <w:szCs w:val="24"/>
        </w:rPr>
        <w:t xml:space="preserve"> и в границах</w:t>
      </w:r>
      <w:proofErr w:type="gramEnd"/>
      <w:r w:rsidR="008B590F">
        <w:rPr>
          <w:sz w:val="24"/>
          <w:szCs w:val="24"/>
        </w:rPr>
        <w:t xml:space="preserve"> участков,</w:t>
      </w:r>
      <w:r w:rsidR="00A11BFB">
        <w:rPr>
          <w:sz w:val="24"/>
          <w:szCs w:val="24"/>
        </w:rPr>
        <w:t xml:space="preserve"> предоставленных для добычи полезных ископаемых. </w:t>
      </w:r>
    </w:p>
    <w:p w:rsidR="003A6065" w:rsidRDefault="00A11BFB" w:rsidP="00CA1A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 Градостроительные регламенты в соответствии с Градостроительным кодексом не </w:t>
      </w:r>
      <w:r w:rsidR="003A6065">
        <w:rPr>
          <w:sz w:val="24"/>
          <w:szCs w:val="24"/>
        </w:rPr>
        <w:t>устанавливаются для земель лесного фонда, земель покрытых водами, земель запаса, особо охраняемых прир</w:t>
      </w:r>
      <w:r w:rsidR="00852098">
        <w:rPr>
          <w:sz w:val="24"/>
          <w:szCs w:val="24"/>
        </w:rPr>
        <w:t>одных территорий и т.д. З</w:t>
      </w:r>
      <w:r w:rsidR="003A6065">
        <w:rPr>
          <w:sz w:val="24"/>
          <w:szCs w:val="24"/>
        </w:rPr>
        <w:t>десь идет речь</w:t>
      </w:r>
      <w:r w:rsidR="00852098">
        <w:rPr>
          <w:sz w:val="24"/>
          <w:szCs w:val="24"/>
        </w:rPr>
        <w:t>,</w:t>
      </w:r>
      <w:r w:rsidR="003A6065">
        <w:rPr>
          <w:sz w:val="24"/>
          <w:szCs w:val="24"/>
        </w:rPr>
        <w:t xml:space="preserve"> в основном</w:t>
      </w:r>
      <w:r w:rsidR="00852098">
        <w:rPr>
          <w:sz w:val="24"/>
          <w:szCs w:val="24"/>
        </w:rPr>
        <w:t xml:space="preserve">,                  </w:t>
      </w:r>
      <w:r w:rsidR="003A6065">
        <w:rPr>
          <w:sz w:val="24"/>
          <w:szCs w:val="24"/>
        </w:rPr>
        <w:t xml:space="preserve"> о земельных участках, которые находятся за чертой населенного </w:t>
      </w:r>
      <w:r w:rsidR="00852098">
        <w:rPr>
          <w:sz w:val="24"/>
          <w:szCs w:val="24"/>
        </w:rPr>
        <w:t>пункта, но в границах территории</w:t>
      </w:r>
      <w:r w:rsidR="003A6065">
        <w:rPr>
          <w:sz w:val="24"/>
          <w:szCs w:val="24"/>
        </w:rPr>
        <w:t xml:space="preserve"> муниципального образования «Город Мирный». </w:t>
      </w:r>
    </w:p>
    <w:p w:rsidR="00690B0A" w:rsidRDefault="003A6065" w:rsidP="003A606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минимальные или максимальные размеры, предельные параметры, которых не соответствуют установленному регламенту, могут использоваться без установления срока приведения в соответствие с Градостроительным регламентом, за исключением случаев, если использование таких земельных участков и объектов опасно для жизни и здоровья человека, для окружающей среды или объектов культурного наследия.</w:t>
      </w:r>
      <w:proofErr w:type="gramEnd"/>
      <w:r>
        <w:rPr>
          <w:sz w:val="24"/>
          <w:szCs w:val="24"/>
        </w:rPr>
        <w:t xml:space="preserve"> Здесь понятно, о чем иде</w:t>
      </w:r>
      <w:r w:rsidR="00FA1A85">
        <w:rPr>
          <w:sz w:val="24"/>
          <w:szCs w:val="24"/>
        </w:rPr>
        <w:t xml:space="preserve">т речь.  </w:t>
      </w:r>
      <w:proofErr w:type="gramStart"/>
      <w:r w:rsidR="00FA1A85">
        <w:rPr>
          <w:sz w:val="24"/>
          <w:szCs w:val="24"/>
        </w:rPr>
        <w:t>То есть, если у нас в П</w:t>
      </w:r>
      <w:r>
        <w:rPr>
          <w:sz w:val="24"/>
          <w:szCs w:val="24"/>
        </w:rPr>
        <w:t>равилах для территориальной зоны установлены предельные размеры земельных участков, либо раз</w:t>
      </w:r>
      <w:r w:rsidR="00FA1A85">
        <w:rPr>
          <w:sz w:val="24"/>
          <w:szCs w:val="24"/>
        </w:rPr>
        <w:t>решенный вид земельного участка -</w:t>
      </w:r>
      <w:r>
        <w:rPr>
          <w:sz w:val="24"/>
          <w:szCs w:val="24"/>
        </w:rPr>
        <w:t xml:space="preserve"> жилые дома средней этажности, </w:t>
      </w:r>
      <w:r w:rsidR="00FA1A85">
        <w:rPr>
          <w:sz w:val="24"/>
          <w:szCs w:val="24"/>
        </w:rPr>
        <w:t xml:space="preserve">а в собственности гражданина находится  </w:t>
      </w:r>
      <w:r>
        <w:rPr>
          <w:sz w:val="24"/>
          <w:szCs w:val="24"/>
        </w:rPr>
        <w:t>индивидуальный жилой дом, то гражданин имеет право использовать без установления</w:t>
      </w:r>
      <w:r w:rsidR="00690B0A">
        <w:rPr>
          <w:sz w:val="24"/>
          <w:szCs w:val="24"/>
        </w:rPr>
        <w:t xml:space="preserve"> какого-то ср</w:t>
      </w:r>
      <w:r w:rsidR="00FA1A85">
        <w:rPr>
          <w:sz w:val="24"/>
          <w:szCs w:val="24"/>
        </w:rPr>
        <w:t>ока свою недвижимость</w:t>
      </w:r>
      <w:r w:rsidR="00690B0A">
        <w:rPr>
          <w:sz w:val="24"/>
          <w:szCs w:val="24"/>
        </w:rPr>
        <w:t xml:space="preserve">, но в том случае, если он решит произвести реконструкцию, либо изменение разрешенного вида, </w:t>
      </w:r>
      <w:r w:rsidR="00690B0A">
        <w:rPr>
          <w:sz w:val="24"/>
          <w:szCs w:val="24"/>
        </w:rPr>
        <w:lastRenderedPageBreak/>
        <w:t>оно должно соответствовать тому</w:t>
      </w:r>
      <w:proofErr w:type="gramEnd"/>
      <w:r w:rsidR="00690B0A">
        <w:rPr>
          <w:sz w:val="24"/>
          <w:szCs w:val="24"/>
        </w:rPr>
        <w:t xml:space="preserve"> разрешенному виду и тем предельным параметрам, которые установлены регламентом для этой территориальной зоны.</w:t>
      </w:r>
    </w:p>
    <w:p w:rsidR="00F2672A" w:rsidRDefault="00A06223" w:rsidP="003A6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</w:t>
      </w:r>
      <w:r w:rsidR="00690B0A">
        <w:rPr>
          <w:sz w:val="24"/>
          <w:szCs w:val="24"/>
        </w:rPr>
        <w:t xml:space="preserve"> использование земельных участков и объектов капитального строительства делится на три вида, это</w:t>
      </w:r>
      <w:r w:rsidR="00F2672A">
        <w:rPr>
          <w:sz w:val="24"/>
          <w:szCs w:val="24"/>
        </w:rPr>
        <w:t>:</w:t>
      </w:r>
      <w:r w:rsidR="00690B0A">
        <w:rPr>
          <w:sz w:val="24"/>
          <w:szCs w:val="24"/>
        </w:rPr>
        <w:t xml:space="preserve"> основные виды разрешенного использования, условно </w:t>
      </w:r>
      <w:r w:rsidR="00F2672A">
        <w:rPr>
          <w:sz w:val="24"/>
          <w:szCs w:val="24"/>
        </w:rPr>
        <w:t xml:space="preserve">разрешенные виды использования и </w:t>
      </w:r>
      <w:r w:rsidR="00690B0A">
        <w:rPr>
          <w:sz w:val="24"/>
          <w:szCs w:val="24"/>
        </w:rPr>
        <w:t xml:space="preserve">вспомогательные виды разрешенного использования, допустимы только в качестве дополнительных по отношению к основным видам разрешенного использования и условно разрешенного использования и осуществляемых совместно с ним. </w:t>
      </w:r>
    </w:p>
    <w:p w:rsidR="00690B0A" w:rsidRDefault="00690B0A" w:rsidP="003A6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Применительно в каждой территориальной зоне устанавливаются </w:t>
      </w:r>
      <w:r w:rsidR="00F2672A">
        <w:rPr>
          <w:sz w:val="24"/>
          <w:szCs w:val="24"/>
        </w:rPr>
        <w:t>все типы видов</w:t>
      </w:r>
      <w:r>
        <w:rPr>
          <w:sz w:val="24"/>
          <w:szCs w:val="24"/>
        </w:rPr>
        <w:t xml:space="preserve"> разрешенного использования земельных участков и объектов капитального строительства. </w:t>
      </w:r>
    </w:p>
    <w:p w:rsidR="00731EF8" w:rsidRDefault="00690B0A" w:rsidP="003A6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и вспомогательные виды разрешенного использовани</w:t>
      </w:r>
      <w:r w:rsidR="008B0C29">
        <w:rPr>
          <w:sz w:val="24"/>
          <w:szCs w:val="24"/>
        </w:rPr>
        <w:t>я земельных участков и объектов</w:t>
      </w:r>
      <w:r>
        <w:rPr>
          <w:sz w:val="24"/>
          <w:szCs w:val="24"/>
        </w:rPr>
        <w:t xml:space="preserve"> правообладателями таких земельных участков и объектов могут выбираться самостоятельно, без </w:t>
      </w:r>
      <w:r w:rsidR="008B0C29">
        <w:rPr>
          <w:sz w:val="24"/>
          <w:szCs w:val="24"/>
        </w:rPr>
        <w:t xml:space="preserve">дополнительных </w:t>
      </w:r>
      <w:r>
        <w:rPr>
          <w:sz w:val="24"/>
          <w:szCs w:val="24"/>
        </w:rPr>
        <w:t xml:space="preserve">разрешений и согласований. </w:t>
      </w:r>
    </w:p>
    <w:p w:rsidR="00E87857" w:rsidRDefault="00690B0A" w:rsidP="003A6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с вами</w:t>
      </w:r>
      <w:r w:rsidR="00731EF8">
        <w:rPr>
          <w:sz w:val="24"/>
          <w:szCs w:val="24"/>
        </w:rPr>
        <w:t>, как пример,</w:t>
      </w:r>
      <w:r>
        <w:rPr>
          <w:sz w:val="24"/>
          <w:szCs w:val="24"/>
        </w:rPr>
        <w:t xml:space="preserve"> рассмотрим </w:t>
      </w:r>
      <w:r w:rsidRPr="00A77133">
        <w:rPr>
          <w:b/>
          <w:sz w:val="24"/>
          <w:szCs w:val="24"/>
        </w:rPr>
        <w:t>зону застройки многоэтажными жилыми домами</w:t>
      </w:r>
      <w:r w:rsidR="00A77133" w:rsidRPr="00A77133">
        <w:rPr>
          <w:b/>
          <w:sz w:val="24"/>
          <w:szCs w:val="24"/>
        </w:rPr>
        <w:t xml:space="preserve"> (ЖЭ)</w:t>
      </w:r>
      <w:r w:rsidRPr="00A7713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которая выделена для формирования кварталов с высокой плотностью застройки и предназначена для размещения жилых домов с количеством этажей девять и более, а также объектов связанных с </w:t>
      </w:r>
      <w:r w:rsidR="00F05A67">
        <w:rPr>
          <w:sz w:val="24"/>
          <w:szCs w:val="24"/>
        </w:rPr>
        <w:t>проживанием граждан, не оказывающих негативного воздействия на окружающую среду.</w:t>
      </w:r>
      <w:r>
        <w:rPr>
          <w:sz w:val="24"/>
          <w:szCs w:val="24"/>
        </w:rPr>
        <w:t xml:space="preserve">    </w:t>
      </w:r>
    </w:p>
    <w:p w:rsidR="00A77133" w:rsidRPr="00A77133" w:rsidRDefault="00731EF8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>
        <w:rPr>
          <w:sz w:val="24"/>
          <w:szCs w:val="24"/>
        </w:rPr>
        <w:t>З</w:t>
      </w:r>
      <w:r w:rsidR="00E87857">
        <w:rPr>
          <w:sz w:val="24"/>
          <w:szCs w:val="24"/>
        </w:rPr>
        <w:t xml:space="preserve">десь наглядно видно, что для этой территориальной зоны </w:t>
      </w:r>
      <w:r w:rsidR="00A77133">
        <w:rPr>
          <w:sz w:val="24"/>
          <w:szCs w:val="24"/>
        </w:rPr>
        <w:t xml:space="preserve">в статье 26 Правил </w:t>
      </w:r>
      <w:r w:rsidR="00E87857">
        <w:rPr>
          <w:sz w:val="24"/>
          <w:szCs w:val="24"/>
        </w:rPr>
        <w:t>установлены</w:t>
      </w:r>
      <w:r w:rsidR="00A77133">
        <w:rPr>
          <w:sz w:val="24"/>
          <w:szCs w:val="24"/>
        </w:rPr>
        <w:t>:</w:t>
      </w:r>
      <w:r w:rsidR="00E87857">
        <w:rPr>
          <w:sz w:val="24"/>
          <w:szCs w:val="24"/>
        </w:rPr>
        <w:t xml:space="preserve"> </w:t>
      </w:r>
    </w:p>
    <w:p w:rsidR="00A77133" w:rsidRPr="00A77133" w:rsidRDefault="00A77133" w:rsidP="00A77133">
      <w:pPr>
        <w:pStyle w:val="a9"/>
        <w:numPr>
          <w:ilvl w:val="0"/>
          <w:numId w:val="13"/>
        </w:numPr>
        <w:jc w:val="both"/>
        <w:rPr>
          <w:b/>
          <w:sz w:val="24"/>
          <w:szCs w:val="24"/>
          <w:lang w:val="x-none" w:eastAsia="x-none"/>
        </w:rPr>
      </w:pPr>
      <w:r w:rsidRPr="00A77133">
        <w:rPr>
          <w:b/>
          <w:sz w:val="24"/>
          <w:szCs w:val="24"/>
          <w:lang w:val="x-none" w:eastAsia="x-none"/>
        </w:rPr>
        <w:t>Основные виды разрешённого использования: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Многоэтажная жилая застройка (высотная застройка)</w:t>
      </w:r>
      <w:r w:rsidRPr="00A77133">
        <w:rPr>
          <w:sz w:val="24"/>
          <w:szCs w:val="24"/>
          <w:lang w:eastAsia="ar-SA"/>
        </w:rPr>
        <w:t>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Обслуживание жилой застройки;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Амбулаторно-поликлиническое обслуживание;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Дошкольное, начальное и среднее общее образование;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Среднее и высшее профессиональное образование;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Коммунальное обслуживание;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Социальное обслуживание;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Магазины;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Общественное питание;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Спорт.</w:t>
      </w:r>
    </w:p>
    <w:p w:rsidR="00A77133" w:rsidRPr="00A77133" w:rsidRDefault="00A77133" w:rsidP="00A77133">
      <w:pPr>
        <w:ind w:left="567"/>
        <w:jc w:val="both"/>
        <w:rPr>
          <w:sz w:val="24"/>
          <w:szCs w:val="24"/>
          <w:lang w:val="x-none" w:eastAsia="ar-SA" w:bidi="en-US"/>
        </w:rPr>
      </w:pPr>
      <w:r w:rsidRPr="00A77133">
        <w:rPr>
          <w:b/>
          <w:sz w:val="24"/>
          <w:szCs w:val="24"/>
          <w:lang w:val="x-none" w:eastAsia="x-none"/>
        </w:rPr>
        <w:t>2) Вспомогательные виды разрешённого использования: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 w:bidi="en-US"/>
        </w:rPr>
        <w:t>Обслуживание автотранспорта.</w:t>
      </w:r>
    </w:p>
    <w:p w:rsidR="00A77133" w:rsidRPr="00A77133" w:rsidRDefault="00A77133" w:rsidP="00A77133">
      <w:pPr>
        <w:ind w:left="567"/>
        <w:jc w:val="both"/>
        <w:rPr>
          <w:sz w:val="24"/>
          <w:szCs w:val="24"/>
          <w:lang w:val="x-none" w:eastAsia="ar-SA" w:bidi="en-US"/>
        </w:rPr>
      </w:pPr>
      <w:r w:rsidRPr="00A77133">
        <w:rPr>
          <w:b/>
          <w:sz w:val="24"/>
          <w:szCs w:val="24"/>
          <w:lang w:val="x-none" w:eastAsia="x-none"/>
        </w:rPr>
        <w:t>3) Условно разрешённые виды разрешённого использования: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proofErr w:type="spellStart"/>
      <w:r w:rsidRPr="00A77133">
        <w:rPr>
          <w:sz w:val="24"/>
          <w:szCs w:val="24"/>
          <w:lang w:eastAsia="ar-SA" w:bidi="en-US"/>
        </w:rPr>
        <w:t>Среднеэтажная</w:t>
      </w:r>
      <w:proofErr w:type="spellEnd"/>
      <w:r w:rsidRPr="00A77133">
        <w:rPr>
          <w:sz w:val="24"/>
          <w:szCs w:val="24"/>
          <w:lang w:eastAsia="ar-SA" w:bidi="en-US"/>
        </w:rPr>
        <w:t xml:space="preserve"> жилая застройка</w:t>
      </w:r>
      <w:r w:rsidRPr="00A77133">
        <w:rPr>
          <w:sz w:val="24"/>
          <w:szCs w:val="24"/>
          <w:lang w:eastAsia="ar-SA"/>
        </w:rPr>
        <w:t>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Общественное управление;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 w:bidi="en-US"/>
        </w:rPr>
        <w:t>Деловое управление;</w:t>
      </w:r>
      <w:r w:rsidRPr="00A77133">
        <w:rPr>
          <w:sz w:val="24"/>
          <w:szCs w:val="24"/>
          <w:lang w:eastAsia="ar-SA"/>
        </w:rPr>
        <w:t xml:space="preserve"> 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 w:bidi="en-US"/>
        </w:rPr>
        <w:t>Банковская и страховая деятельность;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Гостиничное обслуживание;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Бытовое обслуживание;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Культурное развитие;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Обеспечение внутреннего правопорядка;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Религиозное использование;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Объекты торговли (торговые центры);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/>
        </w:rPr>
      </w:pPr>
      <w:r w:rsidRPr="00A77133">
        <w:rPr>
          <w:sz w:val="24"/>
          <w:szCs w:val="24"/>
          <w:lang w:eastAsia="ar-SA"/>
        </w:rPr>
        <w:t>Рынки;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Историко-культурная деятельность</w:t>
      </w:r>
      <w:r w:rsidRPr="00A77133">
        <w:rPr>
          <w:sz w:val="24"/>
          <w:szCs w:val="24"/>
          <w:lang w:eastAsia="ar-SA"/>
        </w:rPr>
        <w:t>;</w:t>
      </w:r>
    </w:p>
    <w:p w:rsidR="00A77133" w:rsidRPr="00A77133" w:rsidRDefault="00A77133" w:rsidP="00A77133">
      <w:pPr>
        <w:tabs>
          <w:tab w:val="left" w:pos="1072"/>
        </w:tabs>
        <w:suppressAutoHyphens/>
        <w:ind w:left="1429" w:hanging="360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/>
        </w:rPr>
        <w:t>Связь.</w:t>
      </w:r>
    </w:p>
    <w:p w:rsidR="00A77133" w:rsidRPr="00A77133" w:rsidRDefault="00A77133" w:rsidP="00A77133">
      <w:pPr>
        <w:ind w:firstLine="567"/>
        <w:jc w:val="both"/>
        <w:rPr>
          <w:b/>
          <w:sz w:val="24"/>
          <w:szCs w:val="24"/>
          <w:lang w:val="x-none" w:eastAsia="x-none"/>
        </w:rPr>
      </w:pPr>
      <w:r w:rsidRPr="00A77133">
        <w:rPr>
          <w:b/>
          <w:sz w:val="24"/>
          <w:szCs w:val="24"/>
          <w:lang w:val="x-none" w:eastAsia="x-none"/>
        </w:rPr>
        <w:t>4)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A77133" w:rsidRPr="00A77133" w:rsidRDefault="00A77133" w:rsidP="00A77133">
      <w:pPr>
        <w:ind w:firstLine="567"/>
        <w:jc w:val="both"/>
        <w:rPr>
          <w:i/>
          <w:sz w:val="24"/>
          <w:szCs w:val="24"/>
          <w:lang w:val="x-none" w:eastAsia="x-none"/>
        </w:rPr>
      </w:pPr>
      <w:r w:rsidRPr="00A77133">
        <w:rPr>
          <w:i/>
          <w:sz w:val="24"/>
          <w:szCs w:val="24"/>
          <w:lang w:val="x-none" w:eastAsia="x-none"/>
        </w:rPr>
        <w:t>1. Предельные размеры земельных участков.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val="x-none" w:eastAsia="ar-SA" w:bidi="en-US"/>
        </w:rPr>
        <w:t xml:space="preserve">Минимальная </w:t>
      </w:r>
      <w:r w:rsidRPr="00A77133">
        <w:rPr>
          <w:sz w:val="24"/>
          <w:szCs w:val="24"/>
          <w:lang w:eastAsia="ar-SA" w:bidi="en-US"/>
        </w:rPr>
        <w:t xml:space="preserve">ширина </w:t>
      </w:r>
      <w:proofErr w:type="spellStart"/>
      <w:r w:rsidRPr="00A77133">
        <w:rPr>
          <w:sz w:val="24"/>
          <w:szCs w:val="24"/>
          <w:lang w:eastAsia="ar-SA" w:bidi="en-US"/>
        </w:rPr>
        <w:t>земел</w:t>
      </w:r>
      <w:r w:rsidRPr="00A77133">
        <w:rPr>
          <w:sz w:val="24"/>
          <w:szCs w:val="24"/>
          <w:lang w:val="x-none" w:eastAsia="ar-SA" w:bidi="en-US"/>
        </w:rPr>
        <w:t>ьного</w:t>
      </w:r>
      <w:proofErr w:type="spellEnd"/>
      <w:r w:rsidR="00982FA0">
        <w:rPr>
          <w:sz w:val="24"/>
          <w:szCs w:val="24"/>
          <w:lang w:eastAsia="ar-SA" w:bidi="en-US"/>
        </w:rPr>
        <w:t xml:space="preserve"> участка</w:t>
      </w:r>
      <w:r w:rsidRPr="00A77133">
        <w:rPr>
          <w:sz w:val="24"/>
          <w:szCs w:val="24"/>
          <w:lang w:val="x-none" w:eastAsia="ar-SA" w:bidi="en-US"/>
        </w:rPr>
        <w:t xml:space="preserve"> - </w:t>
      </w:r>
      <w:r w:rsidRPr="00A77133">
        <w:rPr>
          <w:sz w:val="24"/>
          <w:szCs w:val="24"/>
          <w:lang w:eastAsia="ar-SA" w:bidi="en-US"/>
        </w:rPr>
        <w:t>16</w:t>
      </w:r>
      <w:r w:rsidRPr="00A77133">
        <w:rPr>
          <w:sz w:val="24"/>
          <w:szCs w:val="24"/>
          <w:lang w:val="x-none" w:eastAsia="ar-SA" w:bidi="en-US"/>
        </w:rPr>
        <w:t xml:space="preserve"> м;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val="x-none" w:eastAsia="ar-SA" w:bidi="en-US"/>
        </w:rPr>
        <w:t xml:space="preserve">Минимальная площадь земельного участка - </w:t>
      </w:r>
      <w:r w:rsidRPr="00A77133">
        <w:rPr>
          <w:sz w:val="24"/>
          <w:szCs w:val="24"/>
          <w:lang w:eastAsia="ar-SA" w:bidi="en-US"/>
        </w:rPr>
        <w:t>500</w:t>
      </w:r>
      <w:r w:rsidRPr="00A77133">
        <w:rPr>
          <w:sz w:val="24"/>
          <w:szCs w:val="24"/>
          <w:lang w:val="x-none" w:eastAsia="ar-SA" w:bidi="en-US"/>
        </w:rPr>
        <w:t xml:space="preserve"> кв. м;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eastAsia="ar-SA" w:bidi="en-US"/>
        </w:rPr>
        <w:t>Максимальная площадь земельного участка – 25 000 кв. м;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x-none"/>
        </w:rPr>
      </w:pPr>
      <w:r w:rsidRPr="00A77133">
        <w:rPr>
          <w:sz w:val="24"/>
          <w:szCs w:val="24"/>
          <w:lang w:val="x-none" w:eastAsia="x-none"/>
        </w:rPr>
        <w:t xml:space="preserve">Минимальный отступ от границы земельного участка (красной линии) - </w:t>
      </w:r>
      <w:r w:rsidRPr="00A77133">
        <w:rPr>
          <w:sz w:val="24"/>
          <w:szCs w:val="24"/>
          <w:lang w:eastAsia="x-none"/>
        </w:rPr>
        <w:t>3</w:t>
      </w:r>
      <w:r w:rsidRPr="00A77133">
        <w:rPr>
          <w:sz w:val="24"/>
          <w:szCs w:val="24"/>
          <w:lang w:val="x-none" w:eastAsia="x-none"/>
        </w:rPr>
        <w:t xml:space="preserve"> м.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A77133">
        <w:rPr>
          <w:sz w:val="24"/>
          <w:szCs w:val="24"/>
          <w:lang w:val="x-none" w:eastAsia="ar-SA" w:bidi="en-US"/>
        </w:rPr>
        <w:lastRenderedPageBreak/>
        <w:t>Минимальный отступ от границы земельного участка при строительстве, реконструкции жилых домов блокированной секционной застройки в месте примыкания с соседним блоком или соседними блоками – 0 м;</w:t>
      </w:r>
    </w:p>
    <w:p w:rsidR="00A77133" w:rsidRPr="00A77133" w:rsidRDefault="00A77133" w:rsidP="00A77133">
      <w:pPr>
        <w:ind w:firstLine="567"/>
        <w:jc w:val="both"/>
        <w:rPr>
          <w:i/>
          <w:sz w:val="24"/>
          <w:szCs w:val="24"/>
          <w:lang w:val="x-none" w:eastAsia="x-none"/>
        </w:rPr>
      </w:pPr>
      <w:r w:rsidRPr="00A77133">
        <w:rPr>
          <w:i/>
          <w:sz w:val="24"/>
          <w:szCs w:val="24"/>
          <w:lang w:val="x-none" w:eastAsia="x-none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x-none"/>
        </w:rPr>
      </w:pPr>
      <w:proofErr w:type="spellStart"/>
      <w:r w:rsidRPr="00A77133">
        <w:rPr>
          <w:sz w:val="24"/>
          <w:szCs w:val="24"/>
          <w:lang w:val="x-none" w:eastAsia="x-none"/>
        </w:rPr>
        <w:t>М</w:t>
      </w:r>
      <w:r w:rsidRPr="00A77133">
        <w:rPr>
          <w:sz w:val="24"/>
          <w:szCs w:val="24"/>
          <w:lang w:eastAsia="x-none"/>
        </w:rPr>
        <w:t>инима</w:t>
      </w:r>
      <w:r w:rsidRPr="00A77133">
        <w:rPr>
          <w:sz w:val="24"/>
          <w:szCs w:val="24"/>
          <w:lang w:val="x-none" w:eastAsia="x-none"/>
        </w:rPr>
        <w:t>льное</w:t>
      </w:r>
      <w:proofErr w:type="spellEnd"/>
      <w:r w:rsidRPr="00A77133">
        <w:rPr>
          <w:sz w:val="24"/>
          <w:szCs w:val="24"/>
          <w:lang w:val="x-none" w:eastAsia="x-none"/>
        </w:rPr>
        <w:t xml:space="preserve"> количество этажей - </w:t>
      </w:r>
      <w:r w:rsidRPr="00A77133">
        <w:rPr>
          <w:sz w:val="24"/>
          <w:szCs w:val="24"/>
          <w:lang w:eastAsia="x-none"/>
        </w:rPr>
        <w:t>9</w:t>
      </w:r>
      <w:r w:rsidRPr="00A77133">
        <w:rPr>
          <w:sz w:val="24"/>
          <w:szCs w:val="24"/>
          <w:lang w:val="x-none" w:eastAsia="x-none"/>
        </w:rPr>
        <w:t>;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A77133">
        <w:rPr>
          <w:sz w:val="24"/>
          <w:szCs w:val="24"/>
          <w:lang w:val="x-none" w:eastAsia="ar-SA" w:bidi="en-US"/>
        </w:rPr>
        <w:t>Максимальный процент застройки в границах земельного участка -</w:t>
      </w:r>
      <w:r w:rsidRPr="00A77133">
        <w:rPr>
          <w:sz w:val="24"/>
          <w:szCs w:val="24"/>
          <w:lang w:eastAsia="ar-SA" w:bidi="en-US"/>
        </w:rPr>
        <w:t xml:space="preserve"> 4</w:t>
      </w:r>
      <w:r w:rsidRPr="00A77133">
        <w:rPr>
          <w:sz w:val="24"/>
          <w:szCs w:val="24"/>
          <w:lang w:val="x-none" w:eastAsia="ar-SA" w:bidi="en-US"/>
        </w:rPr>
        <w:t>0%.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A77133">
        <w:rPr>
          <w:sz w:val="24"/>
          <w:szCs w:val="24"/>
          <w:lang w:val="x-none" w:eastAsia="ar-SA" w:bidi="en-US"/>
        </w:rPr>
        <w:t>Обслуживание жилой застройки, бытовое обслуживание,  магазины – общая площадь объекта капитального строительства не более - 500 кв. м;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A77133">
        <w:rPr>
          <w:sz w:val="24"/>
          <w:szCs w:val="24"/>
          <w:lang w:val="x-none" w:eastAsia="ar-SA" w:bidi="en-US"/>
        </w:rPr>
        <w:t>Социальное обслуживание, общественное питание, объекты общественного управления, гостиничное обслуживание, банковская и страховая деятельность  - общая площадь объекта капитального строительства не более - 1000 кв. м;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A77133">
        <w:rPr>
          <w:sz w:val="24"/>
          <w:szCs w:val="24"/>
          <w:lang w:val="x-none" w:eastAsia="ar-SA" w:bidi="en-US"/>
        </w:rPr>
        <w:t>Объекты спорта - не требующие установления СЗЗ.</w:t>
      </w:r>
    </w:p>
    <w:p w:rsidR="00A77133" w:rsidRPr="00A77133" w:rsidRDefault="00A77133" w:rsidP="00A77133">
      <w:pPr>
        <w:ind w:firstLine="567"/>
        <w:jc w:val="both"/>
        <w:rPr>
          <w:i/>
          <w:sz w:val="24"/>
          <w:szCs w:val="24"/>
          <w:lang w:eastAsia="x-none"/>
        </w:rPr>
      </w:pPr>
      <w:r w:rsidRPr="00A77133">
        <w:rPr>
          <w:i/>
          <w:sz w:val="24"/>
          <w:szCs w:val="24"/>
          <w:lang w:val="x-none" w:eastAsia="x-none"/>
        </w:rPr>
        <w:t>3. Иные показатели.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val="x-none" w:eastAsia="ar-SA" w:bidi="en-US"/>
        </w:rPr>
      </w:pPr>
      <w:r w:rsidRPr="00A77133">
        <w:rPr>
          <w:sz w:val="24"/>
          <w:szCs w:val="24"/>
          <w:lang w:val="x-none" w:eastAsia="ar-SA" w:bidi="en-US"/>
        </w:rPr>
        <w:t>Предприятия обслуживания, основных видов разрешенного вида использования, размещаются в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</w:r>
    </w:p>
    <w:p w:rsidR="00A77133" w:rsidRPr="00A77133" w:rsidRDefault="00A77133" w:rsidP="00A77133">
      <w:pPr>
        <w:ind w:firstLine="567"/>
        <w:jc w:val="both"/>
        <w:rPr>
          <w:sz w:val="24"/>
          <w:szCs w:val="24"/>
          <w:lang w:eastAsia="ar-SA" w:bidi="en-US"/>
        </w:rPr>
      </w:pPr>
      <w:r w:rsidRPr="00A77133">
        <w:rPr>
          <w:sz w:val="24"/>
          <w:szCs w:val="24"/>
          <w:lang w:val="x-none" w:eastAsia="ar-SA" w:bidi="en-US"/>
        </w:rPr>
        <w:tab/>
      </w:r>
      <w:proofErr w:type="spellStart"/>
      <w:r w:rsidRPr="00A77133">
        <w:rPr>
          <w:sz w:val="24"/>
          <w:szCs w:val="24"/>
          <w:lang w:val="x-none" w:eastAsia="ar-SA" w:bidi="en-US"/>
        </w:rPr>
        <w:t>Мусороудаление</w:t>
      </w:r>
      <w:proofErr w:type="spellEnd"/>
      <w:r w:rsidRPr="00A77133">
        <w:rPr>
          <w:sz w:val="24"/>
          <w:szCs w:val="24"/>
          <w:lang w:val="x-none" w:eastAsia="ar-SA" w:bidi="en-US"/>
        </w:rPr>
        <w:t xml:space="preserve">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2</w:t>
      </w:r>
      <w:r w:rsidRPr="00A77133">
        <w:rPr>
          <w:sz w:val="24"/>
          <w:szCs w:val="24"/>
          <w:lang w:eastAsia="ar-SA" w:bidi="en-US"/>
        </w:rPr>
        <w:t>0</w:t>
      </w:r>
      <w:r w:rsidRPr="00A77133">
        <w:rPr>
          <w:sz w:val="24"/>
          <w:szCs w:val="24"/>
          <w:lang w:val="x-none" w:eastAsia="ar-SA" w:bidi="en-US"/>
        </w:rPr>
        <w:t xml:space="preserve"> м.</w:t>
      </w:r>
    </w:p>
    <w:p w:rsidR="00A77133" w:rsidRPr="00A77133" w:rsidRDefault="00A77133" w:rsidP="00A77133">
      <w:pPr>
        <w:ind w:firstLine="567"/>
        <w:jc w:val="both"/>
        <w:rPr>
          <w:i/>
          <w:sz w:val="24"/>
          <w:szCs w:val="24"/>
          <w:lang w:eastAsia="x-none"/>
        </w:rPr>
      </w:pPr>
    </w:p>
    <w:p w:rsidR="00EC51E5" w:rsidRDefault="00E87857" w:rsidP="003A6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Подготовленный проект в целом соответствует требованиям Федерального и Регионального законодательства, нормативно-правовым актам муниципального образования «Город Мирный». Он соответствует Генеральному пла</w:t>
      </w:r>
      <w:r w:rsidR="00B47615">
        <w:rPr>
          <w:sz w:val="24"/>
          <w:szCs w:val="24"/>
        </w:rPr>
        <w:t>ну города Мирного, утвержденному</w:t>
      </w:r>
      <w:r>
        <w:rPr>
          <w:sz w:val="24"/>
          <w:szCs w:val="24"/>
        </w:rPr>
        <w:t xml:space="preserve"> решением городского Совета от 24 сентября 2014 года, схеме территориального планирования муниципального образования «</w:t>
      </w:r>
      <w:proofErr w:type="spellStart"/>
      <w:r>
        <w:rPr>
          <w:sz w:val="24"/>
          <w:szCs w:val="24"/>
        </w:rPr>
        <w:t>Мирнинский</w:t>
      </w:r>
      <w:proofErr w:type="spellEnd"/>
      <w:r>
        <w:rPr>
          <w:sz w:val="24"/>
          <w:szCs w:val="24"/>
        </w:rPr>
        <w:t xml:space="preserve"> район» и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 xml:space="preserve">Я). Также он соответствует требованиям </w:t>
      </w:r>
      <w:r w:rsidR="00656D22">
        <w:rPr>
          <w:sz w:val="24"/>
          <w:szCs w:val="24"/>
        </w:rPr>
        <w:t xml:space="preserve">технического регламента, в том числе </w:t>
      </w:r>
      <w:r w:rsidR="00A621AE">
        <w:rPr>
          <w:sz w:val="24"/>
          <w:szCs w:val="24"/>
        </w:rPr>
        <w:t xml:space="preserve">в </w:t>
      </w:r>
      <w:r w:rsidR="00656D22">
        <w:rPr>
          <w:sz w:val="24"/>
          <w:szCs w:val="24"/>
        </w:rPr>
        <w:t>части режима ограничений использования недвижимости, его распространения в пределах</w:t>
      </w:r>
      <w:r w:rsidR="00A621AE">
        <w:rPr>
          <w:sz w:val="24"/>
          <w:szCs w:val="24"/>
        </w:rPr>
        <w:t>,</w:t>
      </w:r>
      <w:r w:rsidR="00656D22">
        <w:rPr>
          <w:sz w:val="24"/>
          <w:szCs w:val="24"/>
        </w:rPr>
        <w:t xml:space="preserve"> </w:t>
      </w:r>
      <w:proofErr w:type="spellStart"/>
      <w:r w:rsidR="00656D22">
        <w:rPr>
          <w:sz w:val="24"/>
          <w:szCs w:val="24"/>
        </w:rPr>
        <w:t>обозначены</w:t>
      </w:r>
      <w:r w:rsidR="00A621AE">
        <w:rPr>
          <w:sz w:val="24"/>
          <w:szCs w:val="24"/>
        </w:rPr>
        <w:t>х</w:t>
      </w:r>
      <w:proofErr w:type="spellEnd"/>
      <w:r w:rsidR="00656D22">
        <w:rPr>
          <w:sz w:val="24"/>
          <w:szCs w:val="24"/>
        </w:rPr>
        <w:t xml:space="preserve"> границами зон с особыми условиями и использования территорий санитарно-защитных зон, </w:t>
      </w:r>
      <w:proofErr w:type="spellStart"/>
      <w:r w:rsidR="00656D22">
        <w:rPr>
          <w:sz w:val="24"/>
          <w:szCs w:val="24"/>
        </w:rPr>
        <w:t>водоохранных</w:t>
      </w:r>
      <w:proofErr w:type="spellEnd"/>
      <w:r w:rsidR="00656D22">
        <w:rPr>
          <w:sz w:val="24"/>
          <w:szCs w:val="24"/>
        </w:rPr>
        <w:t xml:space="preserve"> зон и иных зон. </w:t>
      </w:r>
    </w:p>
    <w:p w:rsidR="00EC51E5" w:rsidRDefault="00EC51E5" w:rsidP="003A606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поводу таких зон с особыми условиями использования территор</w:t>
      </w:r>
      <w:r w:rsidR="00AE2B02">
        <w:rPr>
          <w:sz w:val="24"/>
          <w:szCs w:val="24"/>
        </w:rPr>
        <w:t>ий хочу сказать, что в прежних П</w:t>
      </w:r>
      <w:r>
        <w:rPr>
          <w:sz w:val="24"/>
          <w:szCs w:val="24"/>
        </w:rPr>
        <w:t>равилах у нас б</w:t>
      </w:r>
      <w:r w:rsidR="00AE2B02">
        <w:rPr>
          <w:sz w:val="24"/>
          <w:szCs w:val="24"/>
        </w:rPr>
        <w:t>ыла отдельная карта, а в новых – совмещенная.</w:t>
      </w:r>
      <w:proofErr w:type="gramEnd"/>
      <w:r w:rsidR="00AE2B02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ричем показаны условными обозначениями только границы этих территориальных зон.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это было сделано? В настоящее время не для всех</w:t>
      </w:r>
      <w:r w:rsidR="00AE2B02">
        <w:rPr>
          <w:sz w:val="24"/>
          <w:szCs w:val="24"/>
        </w:rPr>
        <w:t xml:space="preserve"> основных существующих объектов производства</w:t>
      </w:r>
      <w:r>
        <w:rPr>
          <w:sz w:val="24"/>
          <w:szCs w:val="24"/>
        </w:rPr>
        <w:t xml:space="preserve"> различного класса опасности установлена в соответствии с действующим законодательством санитарно-защитная зона. Работа эта сейчас идет</w:t>
      </w:r>
      <w:r w:rsidR="006B7935">
        <w:rPr>
          <w:sz w:val="24"/>
          <w:szCs w:val="24"/>
        </w:rPr>
        <w:t xml:space="preserve">, и мы </w:t>
      </w:r>
      <w:r>
        <w:rPr>
          <w:sz w:val="24"/>
          <w:szCs w:val="24"/>
        </w:rPr>
        <w:t>в дальнейшем сможем подготовить отдельную карту на основании утвержденных санитарно-защитных зон</w:t>
      </w:r>
      <w:r w:rsidR="006B7935">
        <w:rPr>
          <w:sz w:val="24"/>
          <w:szCs w:val="24"/>
        </w:rPr>
        <w:t>,</w:t>
      </w:r>
      <w:r w:rsidR="006B7935" w:rsidRPr="006B7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соответствующих </w:t>
      </w:r>
      <w:r w:rsidR="006B7935">
        <w:rPr>
          <w:sz w:val="24"/>
          <w:szCs w:val="24"/>
        </w:rPr>
        <w:t xml:space="preserve">фактическим воздействиям на окружающую среду, </w:t>
      </w:r>
      <w:r>
        <w:rPr>
          <w:sz w:val="24"/>
          <w:szCs w:val="24"/>
        </w:rPr>
        <w:t>и о</w:t>
      </w:r>
      <w:r w:rsidR="006B7935">
        <w:rPr>
          <w:sz w:val="24"/>
          <w:szCs w:val="24"/>
        </w:rPr>
        <w:t>на у нас будет еще одной картой - приложением к П</w:t>
      </w:r>
      <w:r>
        <w:rPr>
          <w:sz w:val="24"/>
          <w:szCs w:val="24"/>
        </w:rPr>
        <w:t xml:space="preserve">равилам землепользования и </w:t>
      </w:r>
      <w:proofErr w:type="gramStart"/>
      <w:r>
        <w:rPr>
          <w:sz w:val="24"/>
          <w:szCs w:val="24"/>
        </w:rPr>
        <w:t>застройки</w:t>
      </w:r>
      <w:r w:rsidR="006B7935">
        <w:rPr>
          <w:sz w:val="24"/>
          <w:szCs w:val="24"/>
        </w:rPr>
        <w:t xml:space="preserve"> города</w:t>
      </w:r>
      <w:proofErr w:type="gramEnd"/>
      <w:r w:rsidR="006B7935">
        <w:rPr>
          <w:sz w:val="24"/>
          <w:szCs w:val="24"/>
        </w:rPr>
        <w:t xml:space="preserve"> Мирного</w:t>
      </w:r>
      <w:r>
        <w:rPr>
          <w:sz w:val="24"/>
          <w:szCs w:val="24"/>
        </w:rPr>
        <w:t xml:space="preserve">. </w:t>
      </w:r>
    </w:p>
    <w:p w:rsidR="00AB710D" w:rsidRDefault="007F053D" w:rsidP="003A60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в рассматриваемом </w:t>
      </w:r>
      <w:r w:rsidR="00EC51E5">
        <w:rPr>
          <w:sz w:val="24"/>
          <w:szCs w:val="24"/>
        </w:rPr>
        <w:t xml:space="preserve"> проекте границы территориальных зон не пересекают границы существующих земельных участков, что и требуется. Границы существующих земельных участков зафиксированы. </w:t>
      </w:r>
      <w:r w:rsidR="003D4A05">
        <w:rPr>
          <w:sz w:val="24"/>
          <w:szCs w:val="24"/>
        </w:rPr>
        <w:t xml:space="preserve">Границы </w:t>
      </w:r>
      <w:r>
        <w:rPr>
          <w:sz w:val="24"/>
          <w:szCs w:val="24"/>
        </w:rPr>
        <w:t>населенного пункта города Мирного</w:t>
      </w:r>
      <w:r w:rsidR="003D4A05">
        <w:rPr>
          <w:sz w:val="24"/>
          <w:szCs w:val="24"/>
        </w:rPr>
        <w:t xml:space="preserve"> на графических материалах так же указаны в соответствии с утвержденными границами. Состав конфигурации границ и характеристик территориальных зон, как я уже говорила ранее</w:t>
      </w:r>
      <w:r>
        <w:rPr>
          <w:sz w:val="24"/>
          <w:szCs w:val="24"/>
        </w:rPr>
        <w:t xml:space="preserve">, </w:t>
      </w:r>
      <w:r w:rsidR="003D4A05">
        <w:rPr>
          <w:sz w:val="24"/>
          <w:szCs w:val="24"/>
        </w:rPr>
        <w:t xml:space="preserve">соответствует определенным методическим рекомендациям </w:t>
      </w:r>
      <w:proofErr w:type="spellStart"/>
      <w:r w:rsidR="003D4A05">
        <w:rPr>
          <w:sz w:val="24"/>
          <w:szCs w:val="24"/>
        </w:rPr>
        <w:t>Минрегиона</w:t>
      </w:r>
      <w:proofErr w:type="spellEnd"/>
      <w:r w:rsidR="003D4A05">
        <w:rPr>
          <w:sz w:val="24"/>
          <w:szCs w:val="24"/>
        </w:rPr>
        <w:t xml:space="preserve">. </w:t>
      </w:r>
    </w:p>
    <w:p w:rsidR="0073211D" w:rsidRPr="00B1451B" w:rsidRDefault="003D4A05" w:rsidP="003A6065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При этом</w:t>
      </w:r>
      <w:proofErr w:type="gramStart"/>
      <w:r w:rsidR="00AB710D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имеются замечания и предложения по проекту, кот</w:t>
      </w:r>
      <w:r w:rsidR="00AB710D">
        <w:rPr>
          <w:sz w:val="24"/>
          <w:szCs w:val="24"/>
        </w:rPr>
        <w:t>орые мы в своем заключении отрази</w:t>
      </w:r>
      <w:r>
        <w:rPr>
          <w:sz w:val="24"/>
          <w:szCs w:val="24"/>
        </w:rPr>
        <w:t>ли</w:t>
      </w:r>
      <w:r w:rsidR="00AB710D">
        <w:rPr>
          <w:sz w:val="24"/>
          <w:szCs w:val="24"/>
        </w:rPr>
        <w:t>. В</w:t>
      </w:r>
      <w:r>
        <w:rPr>
          <w:sz w:val="24"/>
          <w:szCs w:val="24"/>
        </w:rPr>
        <w:t xml:space="preserve"> частности отмечена необходимость внесения дополнительно поясняющей информации по зонам ограничения застройки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Б и В, относящимся к ограничения</w:t>
      </w:r>
      <w:r w:rsidR="00AF3D0A">
        <w:rPr>
          <w:sz w:val="24"/>
          <w:szCs w:val="24"/>
        </w:rPr>
        <w:t>м</w:t>
      </w:r>
      <w:r>
        <w:rPr>
          <w:sz w:val="24"/>
          <w:szCs w:val="24"/>
        </w:rPr>
        <w:t xml:space="preserve"> жилой застройки в окрестностях аэропорта гражданской авиации</w:t>
      </w:r>
      <w:r w:rsidR="00AF3D0A">
        <w:rPr>
          <w:sz w:val="24"/>
          <w:szCs w:val="24"/>
        </w:rPr>
        <w:t>, исходящим</w:t>
      </w:r>
      <w:r>
        <w:rPr>
          <w:sz w:val="24"/>
          <w:szCs w:val="24"/>
        </w:rPr>
        <w:t xml:space="preserve"> из условий шума, которые указаны на карте</w:t>
      </w:r>
      <w:r w:rsidR="00435243">
        <w:rPr>
          <w:sz w:val="24"/>
          <w:szCs w:val="24"/>
        </w:rPr>
        <w:t xml:space="preserve"> градостроительного зонирования</w:t>
      </w:r>
      <w:r w:rsidR="0019754A">
        <w:rPr>
          <w:sz w:val="24"/>
          <w:szCs w:val="24"/>
        </w:rPr>
        <w:t xml:space="preserve"> бе</w:t>
      </w:r>
      <w:r w:rsidR="00984FE2">
        <w:rPr>
          <w:sz w:val="24"/>
          <w:szCs w:val="24"/>
        </w:rPr>
        <w:t>з соответствующей расшифровки и без</w:t>
      </w:r>
      <w:r w:rsidR="0019754A">
        <w:rPr>
          <w:sz w:val="24"/>
          <w:szCs w:val="24"/>
        </w:rPr>
        <w:t xml:space="preserve"> каких-либо пояснений в текстовой части. Данная зона указывает на </w:t>
      </w:r>
      <w:r w:rsidR="00B1451B">
        <w:rPr>
          <w:sz w:val="24"/>
          <w:szCs w:val="24"/>
        </w:rPr>
        <w:t>возможность либо невозможность (</w:t>
      </w:r>
      <w:r w:rsidR="0019754A">
        <w:rPr>
          <w:sz w:val="24"/>
          <w:szCs w:val="24"/>
        </w:rPr>
        <w:t>запрет</w:t>
      </w:r>
      <w:r w:rsidR="00B1451B">
        <w:rPr>
          <w:sz w:val="24"/>
          <w:szCs w:val="24"/>
        </w:rPr>
        <w:t>)</w:t>
      </w:r>
      <w:r w:rsidR="0019754A">
        <w:rPr>
          <w:sz w:val="24"/>
          <w:szCs w:val="24"/>
        </w:rPr>
        <w:t xml:space="preserve"> </w:t>
      </w:r>
      <w:r w:rsidR="0019754A" w:rsidRPr="002F501E">
        <w:rPr>
          <w:sz w:val="24"/>
          <w:szCs w:val="24"/>
        </w:rPr>
        <w:t>размещения жилой или иной застройки в соот</w:t>
      </w:r>
      <w:r w:rsidR="00604716" w:rsidRPr="002F501E">
        <w:rPr>
          <w:sz w:val="24"/>
          <w:szCs w:val="24"/>
        </w:rPr>
        <w:t>ветствии со СНиП</w:t>
      </w:r>
      <w:r w:rsidR="0019754A" w:rsidRPr="002F501E">
        <w:rPr>
          <w:sz w:val="24"/>
          <w:szCs w:val="24"/>
        </w:rPr>
        <w:t xml:space="preserve"> </w:t>
      </w:r>
      <w:r w:rsidR="00604716" w:rsidRPr="002F501E">
        <w:rPr>
          <w:sz w:val="24"/>
          <w:szCs w:val="24"/>
        </w:rPr>
        <w:t xml:space="preserve">и </w:t>
      </w:r>
      <w:r w:rsidR="00604716" w:rsidRPr="002F501E">
        <w:rPr>
          <w:sz w:val="24"/>
          <w:szCs w:val="24"/>
        </w:rPr>
        <w:lastRenderedPageBreak/>
        <w:t>соответствующими ГОСТами, регламентирующими допустимые уровни шума на территории жилой застройки и методы его измерения</w:t>
      </w:r>
      <w:r w:rsidR="002F501E" w:rsidRPr="002F501E">
        <w:rPr>
          <w:sz w:val="24"/>
          <w:szCs w:val="24"/>
        </w:rPr>
        <w:t>.</w:t>
      </w:r>
      <w:r w:rsidR="0019754A" w:rsidRPr="002F501E">
        <w:rPr>
          <w:sz w:val="24"/>
          <w:szCs w:val="24"/>
        </w:rPr>
        <w:t xml:space="preserve"> Поэтому мы считаем, что нужно будет внести соответствующие дополнения. </w:t>
      </w:r>
    </w:p>
    <w:p w:rsidR="00B56954" w:rsidRDefault="0019754A" w:rsidP="00DB60BF">
      <w:pPr>
        <w:ind w:firstLine="567"/>
        <w:jc w:val="both"/>
        <w:rPr>
          <w:sz w:val="24"/>
          <w:szCs w:val="24"/>
        </w:rPr>
      </w:pPr>
      <w:r w:rsidRPr="00B56954">
        <w:rPr>
          <w:sz w:val="24"/>
          <w:szCs w:val="24"/>
        </w:rPr>
        <w:t>Так же предложено уточнить минимальную площадь для зон ведения дачного хозяйства, садоводства и огородничеств</w:t>
      </w:r>
      <w:r w:rsidR="00D32EF0" w:rsidRPr="00B56954">
        <w:rPr>
          <w:sz w:val="24"/>
          <w:szCs w:val="24"/>
        </w:rPr>
        <w:t>а минимальную площадь 300 кв. метров - вместо 600 кв. метров,</w:t>
      </w:r>
      <w:r w:rsidRPr="00B56954">
        <w:rPr>
          <w:sz w:val="24"/>
          <w:szCs w:val="24"/>
        </w:rPr>
        <w:t xml:space="preserve"> которая была установлена. Это мы предлагаем сделать с учетом анализа существующего земле</w:t>
      </w:r>
      <w:r w:rsidR="00D32EF0" w:rsidRPr="00B56954">
        <w:rPr>
          <w:sz w:val="24"/>
          <w:szCs w:val="24"/>
        </w:rPr>
        <w:t>пользования на территории города. А</w:t>
      </w:r>
      <w:r w:rsidRPr="00B56954">
        <w:rPr>
          <w:sz w:val="24"/>
          <w:szCs w:val="24"/>
        </w:rPr>
        <w:t xml:space="preserve"> также для зон застройки многоэтажными жилыми домами и средне этажными жилыми домами </w:t>
      </w:r>
      <w:proofErr w:type="gramStart"/>
      <w:r w:rsidRPr="00B56954">
        <w:rPr>
          <w:sz w:val="24"/>
          <w:szCs w:val="24"/>
        </w:rPr>
        <w:t>ми</w:t>
      </w:r>
      <w:r w:rsidR="00D32EF0" w:rsidRPr="00B56954">
        <w:rPr>
          <w:sz w:val="24"/>
          <w:szCs w:val="24"/>
        </w:rPr>
        <w:t>нимальную</w:t>
      </w:r>
      <w:proofErr w:type="gramEnd"/>
      <w:r w:rsidR="00D32EF0" w:rsidRPr="00B56954">
        <w:rPr>
          <w:sz w:val="24"/>
          <w:szCs w:val="24"/>
        </w:rPr>
        <w:t xml:space="preserve"> поставить не 500 кв. метров</w:t>
      </w:r>
      <w:r w:rsidRPr="00B56954">
        <w:rPr>
          <w:sz w:val="24"/>
          <w:szCs w:val="24"/>
        </w:rPr>
        <w:t>, а 300 кв.</w:t>
      </w:r>
      <w:r w:rsidR="00D32EF0" w:rsidRPr="00B56954">
        <w:rPr>
          <w:sz w:val="24"/>
          <w:szCs w:val="24"/>
        </w:rPr>
        <w:t xml:space="preserve"> </w:t>
      </w:r>
      <w:r w:rsidRPr="00B56954">
        <w:rPr>
          <w:sz w:val="24"/>
          <w:szCs w:val="24"/>
        </w:rPr>
        <w:t>м</w:t>
      </w:r>
      <w:r w:rsidR="00D32EF0" w:rsidRPr="00B56954">
        <w:rPr>
          <w:sz w:val="24"/>
          <w:szCs w:val="24"/>
        </w:rPr>
        <w:t>етров</w:t>
      </w:r>
      <w:r w:rsidRPr="00B56954">
        <w:rPr>
          <w:sz w:val="24"/>
          <w:szCs w:val="24"/>
        </w:rPr>
        <w:t>. Третье предложение –</w:t>
      </w:r>
      <w:r w:rsidR="00D32EF0" w:rsidRPr="00B56954">
        <w:rPr>
          <w:sz w:val="24"/>
          <w:szCs w:val="24"/>
        </w:rPr>
        <w:t xml:space="preserve"> северный </w:t>
      </w:r>
      <w:r w:rsidRPr="00B56954">
        <w:rPr>
          <w:sz w:val="24"/>
          <w:szCs w:val="24"/>
        </w:rPr>
        <w:t xml:space="preserve">участок в </w:t>
      </w:r>
      <w:proofErr w:type="spellStart"/>
      <w:r w:rsidRPr="00B56954">
        <w:rPr>
          <w:sz w:val="24"/>
          <w:szCs w:val="24"/>
        </w:rPr>
        <w:t>п</w:t>
      </w:r>
      <w:proofErr w:type="gramStart"/>
      <w:r w:rsidRPr="00B56954">
        <w:rPr>
          <w:sz w:val="24"/>
          <w:szCs w:val="24"/>
        </w:rPr>
        <w:t>.Г</w:t>
      </w:r>
      <w:proofErr w:type="gramEnd"/>
      <w:r w:rsidRPr="00B56954">
        <w:rPr>
          <w:sz w:val="24"/>
          <w:szCs w:val="24"/>
        </w:rPr>
        <w:t>азовик</w:t>
      </w:r>
      <w:proofErr w:type="spellEnd"/>
      <w:r w:rsidRPr="00B56954">
        <w:rPr>
          <w:sz w:val="24"/>
          <w:szCs w:val="24"/>
        </w:rPr>
        <w:t>, не входящий в санитарно</w:t>
      </w:r>
      <w:r w:rsidR="00D32EF0" w:rsidRPr="00B56954">
        <w:rPr>
          <w:sz w:val="24"/>
          <w:szCs w:val="24"/>
        </w:rPr>
        <w:t>-</w:t>
      </w:r>
      <w:r w:rsidRPr="00B56954">
        <w:rPr>
          <w:sz w:val="24"/>
          <w:szCs w:val="24"/>
        </w:rPr>
        <w:t xml:space="preserve"> защитную зону Фабрики №</w:t>
      </w:r>
      <w:r w:rsidR="00D32EF0" w:rsidRPr="00B56954">
        <w:rPr>
          <w:sz w:val="24"/>
          <w:szCs w:val="24"/>
        </w:rPr>
        <w:t xml:space="preserve"> </w:t>
      </w:r>
      <w:r w:rsidRPr="00B56954">
        <w:rPr>
          <w:sz w:val="24"/>
          <w:szCs w:val="24"/>
        </w:rPr>
        <w:t>3</w:t>
      </w:r>
      <w:r w:rsidR="0073211D" w:rsidRPr="00B56954">
        <w:rPr>
          <w:sz w:val="24"/>
          <w:szCs w:val="24"/>
        </w:rPr>
        <w:t>, отнести к территори</w:t>
      </w:r>
      <w:r w:rsidR="00D32EF0" w:rsidRPr="00B56954">
        <w:rPr>
          <w:sz w:val="24"/>
          <w:szCs w:val="24"/>
        </w:rPr>
        <w:t>и индивидуальной жилой застройки</w:t>
      </w:r>
      <w:r w:rsidR="0073211D" w:rsidRPr="00B56954">
        <w:rPr>
          <w:sz w:val="24"/>
          <w:szCs w:val="24"/>
        </w:rPr>
        <w:t xml:space="preserve">. Поскольку </w:t>
      </w:r>
      <w:r w:rsidR="00D32EF0" w:rsidRPr="00B56954">
        <w:rPr>
          <w:sz w:val="24"/>
          <w:szCs w:val="24"/>
        </w:rPr>
        <w:t>районной администрацией</w:t>
      </w:r>
      <w:r w:rsidR="0073211D" w:rsidRPr="00B56954">
        <w:rPr>
          <w:sz w:val="24"/>
          <w:szCs w:val="24"/>
        </w:rPr>
        <w:t xml:space="preserve"> </w:t>
      </w:r>
      <w:r w:rsidR="00D32EF0" w:rsidRPr="00B56954">
        <w:rPr>
          <w:sz w:val="24"/>
          <w:szCs w:val="24"/>
        </w:rPr>
        <w:t xml:space="preserve">было одобрено предоставление здесь </w:t>
      </w:r>
      <w:r w:rsidR="0073211D">
        <w:rPr>
          <w:sz w:val="24"/>
          <w:szCs w:val="24"/>
        </w:rPr>
        <w:t>земельных участков</w:t>
      </w:r>
      <w:r w:rsidR="00D32EF0">
        <w:rPr>
          <w:sz w:val="24"/>
          <w:szCs w:val="24"/>
        </w:rPr>
        <w:t xml:space="preserve"> многодетным семьям</w:t>
      </w:r>
      <w:r w:rsidR="0073211D">
        <w:rPr>
          <w:sz w:val="24"/>
          <w:szCs w:val="24"/>
        </w:rPr>
        <w:t xml:space="preserve">. </w:t>
      </w:r>
      <w:r w:rsidR="007E7D07">
        <w:rPr>
          <w:sz w:val="24"/>
          <w:szCs w:val="24"/>
        </w:rPr>
        <w:t xml:space="preserve">В настоящее время в отношении территории </w:t>
      </w:r>
      <w:r w:rsidR="0073211D">
        <w:rPr>
          <w:sz w:val="24"/>
          <w:szCs w:val="24"/>
        </w:rPr>
        <w:t>Фабрике №3</w:t>
      </w:r>
      <w:r w:rsidR="007E7D07">
        <w:rPr>
          <w:sz w:val="24"/>
          <w:szCs w:val="24"/>
        </w:rPr>
        <w:t xml:space="preserve"> также</w:t>
      </w:r>
      <w:r w:rsidR="0073211D">
        <w:rPr>
          <w:sz w:val="24"/>
          <w:szCs w:val="24"/>
        </w:rPr>
        <w:t xml:space="preserve"> идет уточнение </w:t>
      </w:r>
      <w:r w:rsidR="007E7D07">
        <w:rPr>
          <w:sz w:val="24"/>
          <w:szCs w:val="24"/>
        </w:rPr>
        <w:t xml:space="preserve">ее </w:t>
      </w:r>
      <w:r w:rsidR="0073211D">
        <w:rPr>
          <w:sz w:val="24"/>
          <w:szCs w:val="24"/>
        </w:rPr>
        <w:t>санитарно-защитной зоны</w:t>
      </w:r>
      <w:r w:rsidR="007E7D07">
        <w:rPr>
          <w:sz w:val="24"/>
          <w:szCs w:val="24"/>
        </w:rPr>
        <w:t>,</w:t>
      </w:r>
      <w:r w:rsidR="0073211D">
        <w:rPr>
          <w:sz w:val="24"/>
          <w:szCs w:val="24"/>
        </w:rPr>
        <w:t xml:space="preserve"> и как только это будет сделано, мы сможем предоставлять здесь земельные участки. Поселок Газовик </w:t>
      </w:r>
      <w:r w:rsidR="00B56954">
        <w:rPr>
          <w:sz w:val="24"/>
          <w:szCs w:val="24"/>
        </w:rPr>
        <w:t>городская А</w:t>
      </w:r>
      <w:r w:rsidR="0073211D">
        <w:rPr>
          <w:sz w:val="24"/>
          <w:szCs w:val="24"/>
        </w:rPr>
        <w:t xml:space="preserve">дминистрация </w:t>
      </w:r>
      <w:r w:rsidR="00B56954">
        <w:rPr>
          <w:sz w:val="24"/>
          <w:szCs w:val="24"/>
        </w:rPr>
        <w:t xml:space="preserve">в ближайшие годы </w:t>
      </w:r>
      <w:r w:rsidR="0073211D">
        <w:rPr>
          <w:sz w:val="24"/>
          <w:szCs w:val="24"/>
        </w:rPr>
        <w:t xml:space="preserve">предполагает развивать в плане инженерно-технического обеспечения.  </w:t>
      </w:r>
    </w:p>
    <w:p w:rsidR="00B56954" w:rsidRDefault="0073211D" w:rsidP="00DB60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предлагается нами внести в карту </w:t>
      </w:r>
      <w:r w:rsidR="00B56954">
        <w:rPr>
          <w:sz w:val="24"/>
          <w:szCs w:val="24"/>
        </w:rPr>
        <w:t>градостроительного зонирования                          (в соответствии с решениями</w:t>
      </w:r>
      <w:r>
        <w:rPr>
          <w:sz w:val="24"/>
          <w:szCs w:val="24"/>
        </w:rPr>
        <w:t xml:space="preserve"> генерального плана города Мирного</w:t>
      </w:r>
      <w:r w:rsidR="00B56954">
        <w:rPr>
          <w:sz w:val="24"/>
          <w:szCs w:val="24"/>
        </w:rPr>
        <w:t>)</w:t>
      </w:r>
      <w:r>
        <w:rPr>
          <w:sz w:val="24"/>
          <w:szCs w:val="24"/>
        </w:rPr>
        <w:t xml:space="preserve"> поправки, указав в южной части территорию, </w:t>
      </w:r>
      <w:r w:rsidR="00B56954">
        <w:rPr>
          <w:sz w:val="24"/>
          <w:szCs w:val="24"/>
        </w:rPr>
        <w:t xml:space="preserve">предназначенную </w:t>
      </w:r>
      <w:r>
        <w:rPr>
          <w:sz w:val="24"/>
          <w:szCs w:val="24"/>
        </w:rPr>
        <w:t xml:space="preserve">для перспективного </w:t>
      </w:r>
      <w:r w:rsidR="00B56954">
        <w:rPr>
          <w:sz w:val="24"/>
          <w:szCs w:val="24"/>
        </w:rPr>
        <w:t xml:space="preserve">размещения </w:t>
      </w:r>
      <w:r>
        <w:rPr>
          <w:sz w:val="24"/>
          <w:szCs w:val="24"/>
          <w:lang w:val="en-US"/>
        </w:rPr>
        <w:t>II</w:t>
      </w:r>
      <w:r w:rsidRPr="0073211D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очереди городского кладбища</w:t>
      </w:r>
      <w:r w:rsidR="00B56954">
        <w:rPr>
          <w:sz w:val="24"/>
          <w:szCs w:val="24"/>
        </w:rPr>
        <w:t>, а также указав</w:t>
      </w:r>
      <w:r>
        <w:rPr>
          <w:sz w:val="24"/>
          <w:szCs w:val="24"/>
        </w:rPr>
        <w:t xml:space="preserve"> зону природного ландшафта</w:t>
      </w:r>
      <w:r w:rsidR="00B56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земельного участка, на котором ранее располагалось </w:t>
      </w:r>
      <w:proofErr w:type="spellStart"/>
      <w:r>
        <w:rPr>
          <w:sz w:val="24"/>
          <w:szCs w:val="24"/>
        </w:rPr>
        <w:t>хвостохранилище</w:t>
      </w:r>
      <w:proofErr w:type="spellEnd"/>
      <w:r>
        <w:rPr>
          <w:sz w:val="24"/>
          <w:szCs w:val="24"/>
        </w:rPr>
        <w:t xml:space="preserve"> Фабрики №</w:t>
      </w:r>
      <w:r w:rsidR="00B56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</w:p>
    <w:p w:rsidR="00E6194F" w:rsidRDefault="0073211D" w:rsidP="00DB60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Вот коротко все. Мы</w:t>
      </w:r>
      <w:r w:rsidR="00B56954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</w:t>
      </w:r>
      <w:r w:rsidR="00B56954">
        <w:rPr>
          <w:sz w:val="24"/>
          <w:szCs w:val="24"/>
        </w:rPr>
        <w:t>,</w:t>
      </w:r>
      <w:r>
        <w:rPr>
          <w:sz w:val="24"/>
          <w:szCs w:val="24"/>
        </w:rPr>
        <w:t xml:space="preserve"> благодарны</w:t>
      </w:r>
      <w:r w:rsidR="00B56954">
        <w:rPr>
          <w:sz w:val="24"/>
          <w:szCs w:val="24"/>
        </w:rPr>
        <w:t xml:space="preserve"> Вам</w:t>
      </w:r>
      <w:r>
        <w:rPr>
          <w:sz w:val="24"/>
          <w:szCs w:val="24"/>
        </w:rPr>
        <w:t xml:space="preserve">, </w:t>
      </w:r>
      <w:r w:rsidR="00B56954">
        <w:rPr>
          <w:sz w:val="24"/>
          <w:szCs w:val="24"/>
        </w:rPr>
        <w:t>за участие в этих публичных</w:t>
      </w:r>
      <w:r>
        <w:rPr>
          <w:sz w:val="24"/>
          <w:szCs w:val="24"/>
        </w:rPr>
        <w:t xml:space="preserve"> слушания</w:t>
      </w:r>
      <w:r w:rsidR="00B56954">
        <w:rPr>
          <w:sz w:val="24"/>
          <w:szCs w:val="24"/>
        </w:rPr>
        <w:t>х</w:t>
      </w:r>
      <w:r>
        <w:rPr>
          <w:sz w:val="24"/>
          <w:szCs w:val="24"/>
        </w:rPr>
        <w:t xml:space="preserve">. Я знаю, что подготовили свои предложения, которые мы </w:t>
      </w:r>
      <w:r w:rsidR="00DB60BF">
        <w:rPr>
          <w:sz w:val="24"/>
          <w:szCs w:val="24"/>
        </w:rPr>
        <w:t xml:space="preserve">заслушаем и учтем, чтобы у нас правила землепользования и застройки были рабочим документом. Спасибо за внимание! </w:t>
      </w:r>
      <w:r>
        <w:rPr>
          <w:sz w:val="24"/>
          <w:szCs w:val="24"/>
        </w:rPr>
        <w:t xml:space="preserve">    </w:t>
      </w:r>
    </w:p>
    <w:p w:rsidR="004B2068" w:rsidRDefault="009E3F3F" w:rsidP="004B206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9E3F3F">
        <w:rPr>
          <w:sz w:val="24"/>
          <w:szCs w:val="24"/>
        </w:rPr>
        <w:t>Есть вопросы к докладчик</w:t>
      </w:r>
      <w:r w:rsidR="00DB60BF">
        <w:rPr>
          <w:sz w:val="24"/>
          <w:szCs w:val="24"/>
        </w:rPr>
        <w:t xml:space="preserve">у? </w:t>
      </w:r>
    </w:p>
    <w:p w:rsidR="00DB60BF" w:rsidRDefault="008159B0" w:rsidP="004B2068">
      <w:pPr>
        <w:ind w:firstLine="709"/>
        <w:jc w:val="both"/>
        <w:rPr>
          <w:sz w:val="24"/>
          <w:szCs w:val="24"/>
        </w:rPr>
      </w:pPr>
      <w:proofErr w:type="spellStart"/>
      <w:r w:rsidRPr="00A7791B">
        <w:rPr>
          <w:b/>
          <w:sz w:val="24"/>
          <w:szCs w:val="24"/>
        </w:rPr>
        <w:t>Кильмухаметов</w:t>
      </w:r>
      <w:proofErr w:type="spellEnd"/>
      <w:r w:rsidR="00A7791B">
        <w:rPr>
          <w:b/>
          <w:sz w:val="24"/>
          <w:szCs w:val="24"/>
        </w:rPr>
        <w:t xml:space="preserve"> Р.Т.</w:t>
      </w:r>
      <w:r w:rsidR="00C75F4D">
        <w:rPr>
          <w:b/>
          <w:sz w:val="24"/>
          <w:szCs w:val="24"/>
        </w:rPr>
        <w:t>:</w:t>
      </w:r>
      <w:r w:rsidR="00A779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159B0">
        <w:rPr>
          <w:sz w:val="24"/>
          <w:szCs w:val="24"/>
        </w:rPr>
        <w:t>Светлана Анатольевна</w:t>
      </w:r>
      <w:r w:rsidR="00A7791B">
        <w:rPr>
          <w:sz w:val="24"/>
          <w:szCs w:val="24"/>
        </w:rPr>
        <w:t>,</w:t>
      </w:r>
      <w:r w:rsidRPr="008159B0">
        <w:rPr>
          <w:sz w:val="24"/>
          <w:szCs w:val="24"/>
        </w:rPr>
        <w:t xml:space="preserve"> в прошлый раз в ноябре </w:t>
      </w:r>
      <w:r w:rsidR="00A7791B">
        <w:rPr>
          <w:sz w:val="24"/>
          <w:szCs w:val="24"/>
        </w:rPr>
        <w:t xml:space="preserve">прозвучала просьба в отношении участка </w:t>
      </w:r>
      <w:r>
        <w:rPr>
          <w:sz w:val="24"/>
          <w:szCs w:val="24"/>
        </w:rPr>
        <w:t xml:space="preserve">по ул. Фрунзе, 2/1, где находится строящаяся мечеть, отнести </w:t>
      </w:r>
      <w:r w:rsidR="00A7791B">
        <w:rPr>
          <w:sz w:val="24"/>
          <w:szCs w:val="24"/>
        </w:rPr>
        <w:t xml:space="preserve">его </w:t>
      </w:r>
      <w:r>
        <w:rPr>
          <w:sz w:val="24"/>
          <w:szCs w:val="24"/>
        </w:rPr>
        <w:t>к общественной зоне, это учтено?</w:t>
      </w:r>
    </w:p>
    <w:p w:rsidR="008159B0" w:rsidRDefault="008159B0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proofErr w:type="gramStart"/>
      <w:r w:rsidR="00D574C4" w:rsidRPr="00D574C4">
        <w:rPr>
          <w:sz w:val="24"/>
          <w:szCs w:val="24"/>
        </w:rPr>
        <w:t>Да,</w:t>
      </w:r>
      <w:r w:rsidR="00D574C4">
        <w:rPr>
          <w:b/>
          <w:sz w:val="24"/>
          <w:szCs w:val="24"/>
        </w:rPr>
        <w:t xml:space="preserve"> </w:t>
      </w:r>
      <w:r w:rsidR="00D574C4">
        <w:rPr>
          <w:sz w:val="24"/>
          <w:szCs w:val="24"/>
        </w:rPr>
        <w:t xml:space="preserve">этот участок входит в территориальную зону </w:t>
      </w:r>
      <w:r>
        <w:rPr>
          <w:sz w:val="24"/>
          <w:szCs w:val="24"/>
        </w:rPr>
        <w:t xml:space="preserve"> ОД </w:t>
      </w:r>
      <w:r w:rsidR="00D574C4">
        <w:rPr>
          <w:sz w:val="24"/>
          <w:szCs w:val="24"/>
        </w:rPr>
        <w:t>(</w:t>
      </w:r>
      <w:r>
        <w:rPr>
          <w:sz w:val="24"/>
          <w:szCs w:val="24"/>
        </w:rPr>
        <w:t>зона делового, общественного, коммерческого назначения</w:t>
      </w:r>
      <w:r w:rsidR="00D574C4">
        <w:rPr>
          <w:sz w:val="24"/>
          <w:szCs w:val="24"/>
        </w:rPr>
        <w:t>)</w:t>
      </w:r>
      <w:r>
        <w:rPr>
          <w:sz w:val="24"/>
          <w:szCs w:val="24"/>
        </w:rPr>
        <w:t>, где среди основных видов разрешенного использования</w:t>
      </w:r>
      <w:r w:rsidR="00D574C4">
        <w:rPr>
          <w:sz w:val="24"/>
          <w:szCs w:val="24"/>
        </w:rPr>
        <w:t>,</w:t>
      </w:r>
      <w:r>
        <w:rPr>
          <w:sz w:val="24"/>
          <w:szCs w:val="24"/>
        </w:rPr>
        <w:t xml:space="preserve"> помимо общественного правления, делового, гостиничного, бытового обслуживания, социального обслуживания и т.д.</w:t>
      </w:r>
      <w:r w:rsidR="00D574C4">
        <w:rPr>
          <w:sz w:val="24"/>
          <w:szCs w:val="24"/>
        </w:rPr>
        <w:t>,</w:t>
      </w:r>
      <w:r w:rsidR="00096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есть объекты религиозного использования. </w:t>
      </w:r>
      <w:proofErr w:type="gramEnd"/>
    </w:p>
    <w:p w:rsidR="00096190" w:rsidRDefault="00096190" w:rsidP="004B2068">
      <w:pPr>
        <w:ind w:firstLine="709"/>
        <w:jc w:val="both"/>
        <w:rPr>
          <w:sz w:val="24"/>
          <w:szCs w:val="24"/>
        </w:rPr>
      </w:pPr>
      <w:proofErr w:type="spellStart"/>
      <w:r w:rsidRPr="00C75F4D">
        <w:rPr>
          <w:b/>
          <w:sz w:val="24"/>
          <w:szCs w:val="24"/>
        </w:rPr>
        <w:t>Кильмухаметов</w:t>
      </w:r>
      <w:proofErr w:type="spellEnd"/>
      <w:r w:rsidR="00C75F4D">
        <w:rPr>
          <w:b/>
          <w:sz w:val="24"/>
          <w:szCs w:val="24"/>
        </w:rPr>
        <w:t xml:space="preserve"> Р.Т.:</w:t>
      </w:r>
      <w:r>
        <w:rPr>
          <w:sz w:val="24"/>
          <w:szCs w:val="24"/>
        </w:rPr>
        <w:t xml:space="preserve"> Как это говорится</w:t>
      </w:r>
      <w:r w:rsidR="00C75F4D">
        <w:rPr>
          <w:sz w:val="24"/>
          <w:szCs w:val="24"/>
        </w:rPr>
        <w:t>,</w:t>
      </w:r>
      <w:r>
        <w:rPr>
          <w:sz w:val="24"/>
          <w:szCs w:val="24"/>
        </w:rPr>
        <w:t xml:space="preserve"> не печально, но у нас территория кладбища практически уже исчерпывается, </w:t>
      </w:r>
      <w:r w:rsidR="00A2747B">
        <w:rPr>
          <w:sz w:val="24"/>
          <w:szCs w:val="24"/>
        </w:rPr>
        <w:t>уже дошли до забора</w:t>
      </w:r>
      <w:r>
        <w:rPr>
          <w:sz w:val="24"/>
          <w:szCs w:val="24"/>
        </w:rPr>
        <w:t>. Учтена ли у нас зона расширения кладбища?</w:t>
      </w:r>
    </w:p>
    <w:p w:rsidR="00B27AB7" w:rsidRDefault="00096190" w:rsidP="004B2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К</w:t>
      </w:r>
      <w:r w:rsidRPr="00096190">
        <w:rPr>
          <w:sz w:val="24"/>
          <w:szCs w:val="24"/>
        </w:rPr>
        <w:t>ак вы знаете</w:t>
      </w:r>
      <w:r>
        <w:rPr>
          <w:sz w:val="24"/>
          <w:szCs w:val="24"/>
        </w:rPr>
        <w:t xml:space="preserve">, Генеральным планом </w:t>
      </w:r>
      <w:r w:rsidR="006563A7">
        <w:rPr>
          <w:sz w:val="24"/>
          <w:szCs w:val="24"/>
        </w:rPr>
        <w:t xml:space="preserve">города Мирного </w:t>
      </w:r>
      <w:r>
        <w:rPr>
          <w:sz w:val="24"/>
          <w:szCs w:val="24"/>
        </w:rPr>
        <w:t xml:space="preserve">у нас предложено развитие кладбища в сторону </w:t>
      </w:r>
      <w:proofErr w:type="spellStart"/>
      <w:r>
        <w:rPr>
          <w:sz w:val="24"/>
          <w:szCs w:val="24"/>
        </w:rPr>
        <w:t>хвостохранилища</w:t>
      </w:r>
      <w:proofErr w:type="spellEnd"/>
      <w:r>
        <w:rPr>
          <w:sz w:val="24"/>
          <w:szCs w:val="24"/>
        </w:rPr>
        <w:t>. Причем</w:t>
      </w:r>
      <w:r w:rsidR="006563A7">
        <w:rPr>
          <w:sz w:val="24"/>
          <w:szCs w:val="24"/>
        </w:rPr>
        <w:t>,</w:t>
      </w:r>
      <w:r>
        <w:rPr>
          <w:sz w:val="24"/>
          <w:szCs w:val="24"/>
        </w:rPr>
        <w:t xml:space="preserve"> не просто расширения его с увеличением территории, а </w:t>
      </w:r>
      <w:r w:rsidR="00B27AB7">
        <w:rPr>
          <w:sz w:val="24"/>
          <w:szCs w:val="24"/>
        </w:rPr>
        <w:t>размещения его отдельным блоком, п</w:t>
      </w:r>
      <w:r>
        <w:rPr>
          <w:sz w:val="24"/>
          <w:szCs w:val="24"/>
        </w:rPr>
        <w:t xml:space="preserve">оскольку санитарно-защитная зона таких объектов зависит от </w:t>
      </w:r>
      <w:r w:rsidR="006563A7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площади. На сегодняшний день санитарно-защитная зона нашего </w:t>
      </w:r>
      <w:r w:rsidR="009D63C6">
        <w:rPr>
          <w:sz w:val="24"/>
          <w:szCs w:val="24"/>
        </w:rPr>
        <w:t xml:space="preserve">действующего </w:t>
      </w:r>
      <w:r>
        <w:rPr>
          <w:sz w:val="24"/>
          <w:szCs w:val="24"/>
        </w:rPr>
        <w:t>кладбища доходит</w:t>
      </w:r>
      <w:r w:rsidR="009D6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реки </w:t>
      </w:r>
      <w:proofErr w:type="spellStart"/>
      <w:r>
        <w:rPr>
          <w:sz w:val="24"/>
          <w:szCs w:val="24"/>
        </w:rPr>
        <w:t>Ирелях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26CAB">
        <w:rPr>
          <w:sz w:val="24"/>
          <w:szCs w:val="24"/>
        </w:rPr>
        <w:t>Практически почти в</w:t>
      </w:r>
      <w:r w:rsidRPr="00096190">
        <w:rPr>
          <w:sz w:val="24"/>
          <w:szCs w:val="24"/>
        </w:rPr>
        <w:t xml:space="preserve">есь поселок Верхний </w:t>
      </w:r>
      <w:r>
        <w:rPr>
          <w:sz w:val="24"/>
          <w:szCs w:val="24"/>
        </w:rPr>
        <w:t xml:space="preserve">находится </w:t>
      </w:r>
      <w:r w:rsidR="00026CAB">
        <w:rPr>
          <w:sz w:val="24"/>
          <w:szCs w:val="24"/>
        </w:rPr>
        <w:t>«</w:t>
      </w:r>
      <w:r>
        <w:rPr>
          <w:sz w:val="24"/>
          <w:szCs w:val="24"/>
        </w:rPr>
        <w:t>в замершей стадии</w:t>
      </w:r>
      <w:r w:rsidR="00026CAB">
        <w:rPr>
          <w:sz w:val="24"/>
          <w:szCs w:val="24"/>
        </w:rPr>
        <w:t>»</w:t>
      </w:r>
      <w:r>
        <w:rPr>
          <w:sz w:val="24"/>
          <w:szCs w:val="24"/>
        </w:rPr>
        <w:t>, когда люди, как я уже говорила, могут использовать</w:t>
      </w:r>
      <w:r w:rsidR="00026CAB">
        <w:rPr>
          <w:sz w:val="24"/>
          <w:szCs w:val="24"/>
        </w:rPr>
        <w:t xml:space="preserve"> недвижимость без ограничения в сроках использования</w:t>
      </w:r>
      <w:r>
        <w:rPr>
          <w:sz w:val="24"/>
          <w:szCs w:val="24"/>
        </w:rPr>
        <w:t xml:space="preserve">, но что-то строить новое в разрез </w:t>
      </w:r>
      <w:r w:rsidR="00026C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 санитарными </w:t>
      </w:r>
      <w:r w:rsidR="00930194">
        <w:rPr>
          <w:sz w:val="24"/>
          <w:szCs w:val="24"/>
        </w:rPr>
        <w:t xml:space="preserve">нормами и </w:t>
      </w:r>
      <w:r>
        <w:rPr>
          <w:sz w:val="24"/>
          <w:szCs w:val="24"/>
        </w:rPr>
        <w:t xml:space="preserve">правилами </w:t>
      </w:r>
      <w:r w:rsidR="00026CAB">
        <w:rPr>
          <w:sz w:val="24"/>
          <w:szCs w:val="24"/>
        </w:rPr>
        <w:t>не допускается</w:t>
      </w:r>
      <w:r>
        <w:rPr>
          <w:sz w:val="24"/>
          <w:szCs w:val="24"/>
        </w:rPr>
        <w:t xml:space="preserve">. </w:t>
      </w:r>
      <w:r w:rsidR="00B27AB7">
        <w:rPr>
          <w:sz w:val="24"/>
          <w:szCs w:val="24"/>
        </w:rPr>
        <w:t xml:space="preserve">По </w:t>
      </w:r>
      <w:r w:rsidR="00930194">
        <w:rPr>
          <w:sz w:val="24"/>
          <w:szCs w:val="24"/>
        </w:rPr>
        <w:t xml:space="preserve">увеличению площади существующего </w:t>
      </w:r>
      <w:r w:rsidR="00B27AB7">
        <w:rPr>
          <w:sz w:val="24"/>
          <w:szCs w:val="24"/>
        </w:rPr>
        <w:t xml:space="preserve">кладбища </w:t>
      </w:r>
      <w:r w:rsidR="00930194">
        <w:rPr>
          <w:sz w:val="24"/>
          <w:szCs w:val="24"/>
        </w:rPr>
        <w:t xml:space="preserve">речи быть </w:t>
      </w:r>
      <w:r w:rsidR="00B27AB7">
        <w:rPr>
          <w:sz w:val="24"/>
          <w:szCs w:val="24"/>
        </w:rPr>
        <w:t>не может быть</w:t>
      </w:r>
      <w:r w:rsidR="00930194">
        <w:rPr>
          <w:sz w:val="24"/>
          <w:szCs w:val="24"/>
        </w:rPr>
        <w:t>, так как это повлечет за собой значительное увеличение его санитарно-защитной зоны, и не позволит пройти экспертизу проекта</w:t>
      </w:r>
      <w:r w:rsidR="00B27AB7">
        <w:rPr>
          <w:sz w:val="24"/>
          <w:szCs w:val="24"/>
        </w:rPr>
        <w:t>. Поэтому, проектировщиками было предложено сделать это второй очередью, к</w:t>
      </w:r>
      <w:r w:rsidR="00094B36">
        <w:rPr>
          <w:sz w:val="24"/>
          <w:szCs w:val="24"/>
        </w:rPr>
        <w:t>ак я уже сказала, вторым блоком, что и предлагается учесть в Правилах землепользования и застройки.</w:t>
      </w:r>
      <w:r w:rsidR="00B27AB7">
        <w:rPr>
          <w:sz w:val="24"/>
          <w:szCs w:val="24"/>
        </w:rPr>
        <w:t xml:space="preserve"> </w:t>
      </w:r>
    </w:p>
    <w:p w:rsidR="00B27AB7" w:rsidRDefault="00B27AB7" w:rsidP="004B2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Следующая стадия</w:t>
      </w:r>
      <w:r w:rsidR="00094B36">
        <w:rPr>
          <w:sz w:val="24"/>
          <w:szCs w:val="24"/>
        </w:rPr>
        <w:t xml:space="preserve"> </w:t>
      </w:r>
      <w:r>
        <w:rPr>
          <w:sz w:val="24"/>
          <w:szCs w:val="24"/>
        </w:rPr>
        <w:t>– это</w:t>
      </w:r>
      <w:r w:rsidR="00094B36">
        <w:rPr>
          <w:sz w:val="24"/>
          <w:szCs w:val="24"/>
        </w:rPr>
        <w:t xml:space="preserve"> разработка проекта планировки </w:t>
      </w:r>
      <w:r>
        <w:rPr>
          <w:sz w:val="24"/>
          <w:szCs w:val="24"/>
        </w:rPr>
        <w:t xml:space="preserve">с проектом межевания </w:t>
      </w:r>
      <w:r w:rsidR="00094B36">
        <w:rPr>
          <w:sz w:val="24"/>
          <w:szCs w:val="24"/>
        </w:rPr>
        <w:t xml:space="preserve">всей </w:t>
      </w:r>
      <w:r>
        <w:rPr>
          <w:sz w:val="24"/>
          <w:szCs w:val="24"/>
        </w:rPr>
        <w:t xml:space="preserve">территории Верхнего поселка. На сегодняшний день Главой поставлена задача </w:t>
      </w:r>
      <w:proofErr w:type="gramStart"/>
      <w:r w:rsidR="00094B36">
        <w:rPr>
          <w:sz w:val="24"/>
          <w:szCs w:val="24"/>
        </w:rPr>
        <w:t>определить</w:t>
      </w:r>
      <w:proofErr w:type="gramEnd"/>
      <w:r w:rsidR="00094B36">
        <w:rPr>
          <w:sz w:val="24"/>
          <w:szCs w:val="24"/>
        </w:rPr>
        <w:t xml:space="preserve"> возможную стоимость такого проекта с учетом новой площадки для городского кладбища. Затем будет </w:t>
      </w:r>
      <w:r>
        <w:rPr>
          <w:sz w:val="24"/>
          <w:szCs w:val="24"/>
        </w:rPr>
        <w:t>объявлять</w:t>
      </w:r>
      <w:r w:rsidR="00094B36">
        <w:rPr>
          <w:sz w:val="24"/>
          <w:szCs w:val="24"/>
        </w:rPr>
        <w:t>ся</w:t>
      </w:r>
      <w:r>
        <w:rPr>
          <w:sz w:val="24"/>
          <w:szCs w:val="24"/>
        </w:rPr>
        <w:t xml:space="preserve"> аукцион на разработку проекта </w:t>
      </w:r>
      <w:r w:rsidR="00094B36">
        <w:rPr>
          <w:sz w:val="24"/>
          <w:szCs w:val="24"/>
        </w:rPr>
        <w:t xml:space="preserve">с выполнением необходимых  изысканий, которые позволят уточнить месторасположение второй очереди кладбища. </w:t>
      </w:r>
      <w:r>
        <w:rPr>
          <w:sz w:val="24"/>
          <w:szCs w:val="24"/>
        </w:rPr>
        <w:t xml:space="preserve"> </w:t>
      </w:r>
    </w:p>
    <w:p w:rsidR="00B27AB7" w:rsidRDefault="00096190" w:rsidP="00B27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AB7">
        <w:rPr>
          <w:b/>
          <w:sz w:val="24"/>
          <w:szCs w:val="24"/>
        </w:rPr>
        <w:t xml:space="preserve">Ведущий: </w:t>
      </w:r>
      <w:r w:rsidR="00B27AB7" w:rsidRPr="00B27AB7">
        <w:rPr>
          <w:sz w:val="24"/>
          <w:szCs w:val="24"/>
        </w:rPr>
        <w:t>Есть еще вопросы к докладчику?</w:t>
      </w:r>
    </w:p>
    <w:p w:rsidR="00675289" w:rsidRDefault="00675289" w:rsidP="00B27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75289">
        <w:rPr>
          <w:b/>
          <w:sz w:val="24"/>
          <w:szCs w:val="24"/>
        </w:rPr>
        <w:t>Белякова В.В.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По ул. Портовая, 9 мои родители </w:t>
      </w:r>
      <w:r w:rsidR="00C83C85">
        <w:rPr>
          <w:sz w:val="24"/>
          <w:szCs w:val="24"/>
        </w:rPr>
        <w:t xml:space="preserve">когда-то </w:t>
      </w:r>
      <w:r>
        <w:rPr>
          <w:sz w:val="24"/>
          <w:szCs w:val="24"/>
        </w:rPr>
        <w:t>купили дом</w:t>
      </w:r>
      <w:r w:rsidR="00FB7E19">
        <w:rPr>
          <w:sz w:val="24"/>
          <w:szCs w:val="24"/>
        </w:rPr>
        <w:t xml:space="preserve"> без документов</w:t>
      </w:r>
      <w:r>
        <w:rPr>
          <w:sz w:val="24"/>
          <w:szCs w:val="24"/>
        </w:rPr>
        <w:t>, хотелось бы узнать</w:t>
      </w:r>
      <w:r w:rsidR="00FB7E19">
        <w:rPr>
          <w:sz w:val="24"/>
          <w:szCs w:val="24"/>
        </w:rPr>
        <w:t>,</w:t>
      </w:r>
      <w:r>
        <w:rPr>
          <w:sz w:val="24"/>
          <w:szCs w:val="24"/>
        </w:rPr>
        <w:t xml:space="preserve"> к какой зоне относится данный земельный участок? Что можно размещать на этом земельном участке? </w:t>
      </w:r>
      <w:r w:rsidR="00DF0639">
        <w:rPr>
          <w:sz w:val="24"/>
          <w:szCs w:val="24"/>
        </w:rPr>
        <w:t>Можно ли построить на нем два гаража и мастерскую?</w:t>
      </w:r>
    </w:p>
    <w:p w:rsidR="00DF0639" w:rsidRDefault="00675289" w:rsidP="00B27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Этот земельный участок находится в </w:t>
      </w:r>
      <w:r w:rsidR="00DF0639">
        <w:rPr>
          <w:sz w:val="24"/>
          <w:szCs w:val="24"/>
        </w:rPr>
        <w:t>санитарно - защитной зоне карьера «Мир» и плюс</w:t>
      </w:r>
      <w:r w:rsidR="00C83C85">
        <w:rPr>
          <w:sz w:val="24"/>
          <w:szCs w:val="24"/>
        </w:rPr>
        <w:t xml:space="preserve"> – в зоне возможной</w:t>
      </w:r>
      <w:r w:rsidR="00FB7E19">
        <w:rPr>
          <w:sz w:val="24"/>
          <w:szCs w:val="24"/>
        </w:rPr>
        <w:t xml:space="preserve"> сдвижки бортов карьера «Мир». Скорее всего,</w:t>
      </w:r>
      <w:r w:rsidR="00DF0639">
        <w:rPr>
          <w:sz w:val="24"/>
          <w:szCs w:val="24"/>
        </w:rPr>
        <w:t xml:space="preserve"> </w:t>
      </w:r>
      <w:r w:rsidR="00FB7E19">
        <w:rPr>
          <w:sz w:val="24"/>
          <w:szCs w:val="24"/>
        </w:rPr>
        <w:t xml:space="preserve">земельном </w:t>
      </w:r>
      <w:proofErr w:type="gramStart"/>
      <w:r w:rsidR="00FB7E19">
        <w:rPr>
          <w:sz w:val="24"/>
          <w:szCs w:val="24"/>
        </w:rPr>
        <w:t>участке</w:t>
      </w:r>
      <w:proofErr w:type="gramEnd"/>
      <w:r w:rsidR="00FB7E19">
        <w:rPr>
          <w:sz w:val="24"/>
          <w:szCs w:val="24"/>
        </w:rPr>
        <w:t xml:space="preserve">, находящемся в собственности АК «АЛРОСА». </w:t>
      </w:r>
      <w:r w:rsidR="00DF0639">
        <w:rPr>
          <w:sz w:val="24"/>
          <w:szCs w:val="24"/>
        </w:rPr>
        <w:t xml:space="preserve">Строительство на данном земельном участке </w:t>
      </w:r>
      <w:r w:rsidR="00D631EC">
        <w:rPr>
          <w:sz w:val="24"/>
          <w:szCs w:val="24"/>
        </w:rPr>
        <w:t>ограничено действующим законодательством о недрах. Необходимо уточнить конкретное месторасположение данного земельного участка</w:t>
      </w:r>
      <w:r w:rsidR="00B0162E">
        <w:rPr>
          <w:sz w:val="24"/>
          <w:szCs w:val="24"/>
        </w:rPr>
        <w:t>, для чего Вам необходимо подойти в городскую Администрацию.</w:t>
      </w:r>
    </w:p>
    <w:p w:rsidR="00675289" w:rsidRPr="00DF0639" w:rsidRDefault="00DF0639" w:rsidP="00B27AB7">
      <w:pPr>
        <w:ind w:firstLine="709"/>
        <w:jc w:val="both"/>
        <w:rPr>
          <w:sz w:val="24"/>
          <w:szCs w:val="24"/>
        </w:rPr>
      </w:pPr>
      <w:r w:rsidRPr="00DF0639">
        <w:rPr>
          <w:b/>
          <w:sz w:val="24"/>
          <w:szCs w:val="24"/>
        </w:rPr>
        <w:t>Глава</w:t>
      </w:r>
      <w:proofErr w:type="gramStart"/>
      <w:r w:rsidRPr="00DF0639">
        <w:rPr>
          <w:b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Организационный отдел назначит время и дату встречи</w:t>
      </w:r>
      <w:r w:rsidR="00B0162E">
        <w:rPr>
          <w:sz w:val="24"/>
          <w:szCs w:val="24"/>
        </w:rPr>
        <w:t xml:space="preserve"> с Вами</w:t>
      </w:r>
      <w:r>
        <w:rPr>
          <w:sz w:val="24"/>
          <w:szCs w:val="24"/>
        </w:rPr>
        <w:t xml:space="preserve">, и мы </w:t>
      </w:r>
      <w:r w:rsidR="00B0162E">
        <w:rPr>
          <w:sz w:val="24"/>
          <w:szCs w:val="24"/>
        </w:rPr>
        <w:t>сможем более подробно изучить В</w:t>
      </w:r>
      <w:r>
        <w:rPr>
          <w:sz w:val="24"/>
          <w:szCs w:val="24"/>
        </w:rPr>
        <w:t xml:space="preserve">аш </w:t>
      </w:r>
      <w:r w:rsidR="00B0162E">
        <w:rPr>
          <w:sz w:val="24"/>
          <w:szCs w:val="24"/>
        </w:rPr>
        <w:t xml:space="preserve">конкретный </w:t>
      </w:r>
      <w:r>
        <w:rPr>
          <w:sz w:val="24"/>
          <w:szCs w:val="24"/>
        </w:rPr>
        <w:t xml:space="preserve">вопрос. </w:t>
      </w:r>
    </w:p>
    <w:p w:rsidR="00595119" w:rsidRDefault="00912374" w:rsidP="00B27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2374">
        <w:rPr>
          <w:b/>
          <w:sz w:val="24"/>
          <w:szCs w:val="24"/>
        </w:rPr>
        <w:t>Зырянова Л.М.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У нас три предл</w:t>
      </w:r>
      <w:r w:rsidR="00595119">
        <w:rPr>
          <w:sz w:val="24"/>
          <w:szCs w:val="24"/>
        </w:rPr>
        <w:t>ожения по пояснительной записке:</w:t>
      </w:r>
    </w:p>
    <w:p w:rsidR="00595119" w:rsidRPr="001425B7" w:rsidRDefault="00595119" w:rsidP="00B27AB7">
      <w:pPr>
        <w:ind w:firstLine="709"/>
        <w:jc w:val="both"/>
        <w:rPr>
          <w:sz w:val="24"/>
          <w:szCs w:val="24"/>
        </w:rPr>
      </w:pPr>
      <w:r w:rsidRPr="001425B7">
        <w:rPr>
          <w:sz w:val="24"/>
          <w:szCs w:val="24"/>
        </w:rPr>
        <w:t xml:space="preserve">1. </w:t>
      </w:r>
      <w:r w:rsidR="00912374" w:rsidRPr="001425B7">
        <w:rPr>
          <w:sz w:val="24"/>
          <w:szCs w:val="24"/>
        </w:rPr>
        <w:t xml:space="preserve">В </w:t>
      </w:r>
      <w:r w:rsidRPr="001425B7">
        <w:rPr>
          <w:sz w:val="24"/>
          <w:szCs w:val="24"/>
        </w:rPr>
        <w:t>п.3 ст.6 предлагается добавить (</w:t>
      </w:r>
      <w:r w:rsidR="00912374" w:rsidRPr="001425B7">
        <w:rPr>
          <w:sz w:val="24"/>
          <w:szCs w:val="24"/>
        </w:rPr>
        <w:t>уточнить</w:t>
      </w:r>
      <w:r w:rsidRPr="001425B7">
        <w:rPr>
          <w:sz w:val="24"/>
          <w:szCs w:val="24"/>
        </w:rPr>
        <w:t>)</w:t>
      </w:r>
      <w:r w:rsidR="00912374" w:rsidRPr="001425B7">
        <w:rPr>
          <w:sz w:val="24"/>
          <w:szCs w:val="24"/>
        </w:rPr>
        <w:t xml:space="preserve"> полномочия </w:t>
      </w:r>
      <w:r w:rsidRPr="001425B7">
        <w:rPr>
          <w:sz w:val="24"/>
          <w:szCs w:val="24"/>
        </w:rPr>
        <w:t>городской А</w:t>
      </w:r>
      <w:r w:rsidR="00912374" w:rsidRPr="001425B7">
        <w:rPr>
          <w:sz w:val="24"/>
          <w:szCs w:val="24"/>
        </w:rPr>
        <w:t xml:space="preserve">дминистрации </w:t>
      </w:r>
      <w:r w:rsidRPr="001425B7">
        <w:rPr>
          <w:sz w:val="24"/>
          <w:szCs w:val="24"/>
        </w:rPr>
        <w:t>на владение, пользование и  распоряжение</w:t>
      </w:r>
      <w:r w:rsidR="00912374" w:rsidRPr="001425B7">
        <w:rPr>
          <w:sz w:val="24"/>
          <w:szCs w:val="24"/>
        </w:rPr>
        <w:t xml:space="preserve"> земельными участками на территории МО «Город Мирный» в соответствии </w:t>
      </w:r>
      <w:r w:rsidR="00A23A9F" w:rsidRPr="001425B7">
        <w:rPr>
          <w:sz w:val="24"/>
          <w:szCs w:val="24"/>
        </w:rPr>
        <w:t>с действующим законодательством, так как</w:t>
      </w:r>
      <w:r w:rsidR="00912374" w:rsidRPr="001425B7">
        <w:rPr>
          <w:sz w:val="24"/>
          <w:szCs w:val="24"/>
        </w:rPr>
        <w:t xml:space="preserve"> </w:t>
      </w:r>
      <w:r w:rsidR="00BF098A" w:rsidRPr="001425B7">
        <w:rPr>
          <w:sz w:val="24"/>
          <w:szCs w:val="24"/>
        </w:rPr>
        <w:t xml:space="preserve">с 1 марта </w:t>
      </w:r>
      <w:r w:rsidR="00912374" w:rsidRPr="001425B7">
        <w:rPr>
          <w:sz w:val="24"/>
          <w:szCs w:val="24"/>
        </w:rPr>
        <w:t xml:space="preserve">добавились </w:t>
      </w:r>
      <w:r w:rsidRPr="001425B7">
        <w:rPr>
          <w:sz w:val="24"/>
          <w:szCs w:val="24"/>
        </w:rPr>
        <w:t xml:space="preserve">еще </w:t>
      </w:r>
      <w:r w:rsidR="00BF098A" w:rsidRPr="001425B7">
        <w:rPr>
          <w:sz w:val="24"/>
          <w:szCs w:val="24"/>
        </w:rPr>
        <w:t xml:space="preserve">полномочия по </w:t>
      </w:r>
      <w:r w:rsidRPr="001425B7">
        <w:rPr>
          <w:sz w:val="24"/>
          <w:szCs w:val="24"/>
        </w:rPr>
        <w:t xml:space="preserve">неразграниченным </w:t>
      </w:r>
      <w:r w:rsidR="00BF098A" w:rsidRPr="001425B7">
        <w:rPr>
          <w:sz w:val="24"/>
          <w:szCs w:val="24"/>
        </w:rPr>
        <w:t xml:space="preserve">земельным участкам. </w:t>
      </w:r>
    </w:p>
    <w:p w:rsidR="005D21F3" w:rsidRDefault="00595119" w:rsidP="00B27AB7">
      <w:pPr>
        <w:ind w:firstLine="709"/>
        <w:jc w:val="both"/>
        <w:rPr>
          <w:sz w:val="24"/>
          <w:szCs w:val="24"/>
        </w:rPr>
      </w:pPr>
      <w:r w:rsidRPr="001425B7">
        <w:rPr>
          <w:sz w:val="24"/>
          <w:szCs w:val="24"/>
        </w:rPr>
        <w:t xml:space="preserve">2. </w:t>
      </w:r>
      <w:r w:rsidR="005D44D2" w:rsidRPr="001425B7">
        <w:rPr>
          <w:sz w:val="24"/>
          <w:szCs w:val="24"/>
        </w:rPr>
        <w:t>п</w:t>
      </w:r>
      <w:r w:rsidR="007D7A4C" w:rsidRPr="001425B7">
        <w:rPr>
          <w:sz w:val="24"/>
          <w:szCs w:val="24"/>
        </w:rPr>
        <w:t xml:space="preserve">.5 ст.10, </w:t>
      </w:r>
      <w:proofErr w:type="gramStart"/>
      <w:r w:rsidR="007D7A4C" w:rsidRPr="001425B7">
        <w:rPr>
          <w:sz w:val="24"/>
          <w:szCs w:val="24"/>
        </w:rPr>
        <w:t>касающи</w:t>
      </w:r>
      <w:r w:rsidR="00912374" w:rsidRPr="001425B7">
        <w:rPr>
          <w:sz w:val="24"/>
          <w:szCs w:val="24"/>
        </w:rPr>
        <w:t>йся</w:t>
      </w:r>
      <w:proofErr w:type="gramEnd"/>
      <w:r w:rsidR="00912374" w:rsidRPr="001425B7">
        <w:rPr>
          <w:sz w:val="24"/>
          <w:szCs w:val="24"/>
        </w:rPr>
        <w:t xml:space="preserve"> вопросов объединения </w:t>
      </w:r>
      <w:r w:rsidR="007D7A4C" w:rsidRPr="001425B7">
        <w:rPr>
          <w:sz w:val="24"/>
          <w:szCs w:val="24"/>
        </w:rPr>
        <w:t>и размещения земельных участков. М</w:t>
      </w:r>
      <w:r w:rsidR="00912374" w:rsidRPr="001425B7">
        <w:rPr>
          <w:sz w:val="24"/>
          <w:szCs w:val="24"/>
        </w:rPr>
        <w:t>ы говорили</w:t>
      </w:r>
      <w:r w:rsidR="007D7A4C" w:rsidRPr="001425B7">
        <w:rPr>
          <w:sz w:val="24"/>
          <w:szCs w:val="24"/>
        </w:rPr>
        <w:t>:</w:t>
      </w:r>
      <w:r w:rsidR="00912374" w:rsidRPr="001425B7">
        <w:rPr>
          <w:sz w:val="24"/>
          <w:szCs w:val="24"/>
        </w:rPr>
        <w:t xml:space="preserve"> самое главное условие, что площадь земельных участков должна находит</w:t>
      </w:r>
      <w:r w:rsidR="00BF098A" w:rsidRPr="001425B7">
        <w:rPr>
          <w:sz w:val="24"/>
          <w:szCs w:val="24"/>
        </w:rPr>
        <w:t>ь</w:t>
      </w:r>
      <w:r w:rsidR="00912374" w:rsidRPr="001425B7">
        <w:rPr>
          <w:sz w:val="24"/>
          <w:szCs w:val="24"/>
        </w:rPr>
        <w:t xml:space="preserve">ся </w:t>
      </w:r>
      <w:r w:rsidR="00BF098A" w:rsidRPr="001425B7">
        <w:rPr>
          <w:sz w:val="24"/>
          <w:szCs w:val="24"/>
        </w:rPr>
        <w:t xml:space="preserve">               </w:t>
      </w:r>
      <w:r w:rsidR="00912374" w:rsidRPr="001425B7">
        <w:rPr>
          <w:sz w:val="24"/>
          <w:szCs w:val="24"/>
        </w:rPr>
        <w:t>в пределах установленной для определенной</w:t>
      </w:r>
      <w:r w:rsidR="00BF098A" w:rsidRPr="001425B7">
        <w:rPr>
          <w:sz w:val="24"/>
          <w:szCs w:val="24"/>
        </w:rPr>
        <w:t xml:space="preserve"> территориальной зоны П</w:t>
      </w:r>
      <w:r w:rsidR="00912374" w:rsidRPr="001425B7">
        <w:rPr>
          <w:sz w:val="24"/>
          <w:szCs w:val="24"/>
        </w:rPr>
        <w:t>равил</w:t>
      </w:r>
      <w:r w:rsidR="007D7A4C" w:rsidRPr="001425B7">
        <w:rPr>
          <w:sz w:val="24"/>
          <w:szCs w:val="24"/>
        </w:rPr>
        <w:t>ами</w:t>
      </w:r>
      <w:r w:rsidR="00912374" w:rsidRPr="001425B7">
        <w:rPr>
          <w:sz w:val="24"/>
          <w:szCs w:val="24"/>
        </w:rPr>
        <w:t xml:space="preserve"> землепользования и застройки</w:t>
      </w:r>
      <w:r w:rsidR="00BF098A" w:rsidRPr="001425B7">
        <w:rPr>
          <w:sz w:val="24"/>
          <w:szCs w:val="24"/>
        </w:rPr>
        <w:t>,</w:t>
      </w:r>
      <w:r w:rsidR="00912374" w:rsidRPr="001425B7">
        <w:rPr>
          <w:sz w:val="24"/>
          <w:szCs w:val="24"/>
        </w:rPr>
        <w:t xml:space="preserve"> </w:t>
      </w:r>
      <w:r w:rsidR="007D7A4C" w:rsidRPr="001425B7">
        <w:rPr>
          <w:sz w:val="24"/>
          <w:szCs w:val="24"/>
        </w:rPr>
        <w:t>с требованием о наличии подъездов, подходов</w:t>
      </w:r>
      <w:r w:rsidR="00912374" w:rsidRPr="001425B7">
        <w:rPr>
          <w:sz w:val="24"/>
          <w:szCs w:val="24"/>
        </w:rPr>
        <w:t xml:space="preserve"> к каждому </w:t>
      </w:r>
      <w:r w:rsidR="007D7A4C" w:rsidRPr="001425B7">
        <w:rPr>
          <w:sz w:val="24"/>
          <w:szCs w:val="24"/>
        </w:rPr>
        <w:t>из вновь образованных земельных участков</w:t>
      </w:r>
      <w:r w:rsidR="00912374" w:rsidRPr="001425B7">
        <w:rPr>
          <w:sz w:val="24"/>
          <w:szCs w:val="24"/>
        </w:rPr>
        <w:t xml:space="preserve">. </w:t>
      </w:r>
      <w:r w:rsidR="00912374" w:rsidRPr="004C59F3">
        <w:rPr>
          <w:sz w:val="24"/>
          <w:szCs w:val="24"/>
        </w:rPr>
        <w:t>Не всегда это можно выдержать</w:t>
      </w:r>
      <w:r w:rsidR="00033595" w:rsidRPr="004C59F3">
        <w:rPr>
          <w:sz w:val="24"/>
          <w:szCs w:val="24"/>
        </w:rPr>
        <w:t xml:space="preserve">, данный </w:t>
      </w:r>
      <w:r w:rsidR="00912374" w:rsidRPr="004C59F3">
        <w:rPr>
          <w:sz w:val="24"/>
          <w:szCs w:val="24"/>
        </w:rPr>
        <w:t>пункт был сформирован аналогично пункта 4 ст.41 Градостроительного кодекса РФ</w:t>
      </w:r>
      <w:r w:rsidR="00391674" w:rsidRPr="004C59F3">
        <w:rPr>
          <w:sz w:val="24"/>
          <w:szCs w:val="24"/>
        </w:rPr>
        <w:t xml:space="preserve">, </w:t>
      </w:r>
      <w:r w:rsidR="00033595" w:rsidRPr="004C59F3">
        <w:rPr>
          <w:sz w:val="24"/>
          <w:szCs w:val="24"/>
        </w:rPr>
        <w:t xml:space="preserve">который </w:t>
      </w:r>
      <w:r w:rsidR="00912374" w:rsidRPr="004C59F3">
        <w:rPr>
          <w:sz w:val="24"/>
          <w:szCs w:val="24"/>
        </w:rPr>
        <w:t>утратил сил</w:t>
      </w:r>
      <w:r w:rsidR="00033595" w:rsidRPr="004C59F3">
        <w:rPr>
          <w:sz w:val="24"/>
          <w:szCs w:val="24"/>
        </w:rPr>
        <w:t>у с 01.03.2015 года</w:t>
      </w:r>
      <w:r w:rsidR="00391674" w:rsidRPr="004C59F3">
        <w:rPr>
          <w:sz w:val="24"/>
          <w:szCs w:val="24"/>
        </w:rPr>
        <w:t xml:space="preserve"> согласно Федеральному закону </w:t>
      </w:r>
      <w:r w:rsidR="00033595" w:rsidRPr="004C59F3">
        <w:rPr>
          <w:sz w:val="24"/>
          <w:szCs w:val="24"/>
        </w:rPr>
        <w:t xml:space="preserve">от 23.06.2014 </w:t>
      </w:r>
      <w:r w:rsidR="00391674" w:rsidRPr="004C59F3">
        <w:rPr>
          <w:sz w:val="24"/>
          <w:szCs w:val="24"/>
        </w:rPr>
        <w:t xml:space="preserve">№ </w:t>
      </w:r>
      <w:r w:rsidR="00912374" w:rsidRPr="004C59F3">
        <w:rPr>
          <w:sz w:val="24"/>
          <w:szCs w:val="24"/>
        </w:rPr>
        <w:t>171–ФЗ</w:t>
      </w:r>
      <w:r w:rsidR="005D21F3" w:rsidRPr="004C59F3">
        <w:rPr>
          <w:sz w:val="24"/>
          <w:szCs w:val="24"/>
        </w:rPr>
        <w:t>. П</w:t>
      </w:r>
      <w:r w:rsidR="00912374" w:rsidRPr="004C59F3">
        <w:rPr>
          <w:sz w:val="24"/>
          <w:szCs w:val="24"/>
        </w:rPr>
        <w:t>оэтому предлагается искл</w:t>
      </w:r>
      <w:r w:rsidR="005D21F3" w:rsidRPr="004C59F3">
        <w:rPr>
          <w:sz w:val="24"/>
          <w:szCs w:val="24"/>
        </w:rPr>
        <w:t>ючить его из П</w:t>
      </w:r>
      <w:r w:rsidR="00912374" w:rsidRPr="004C59F3">
        <w:rPr>
          <w:sz w:val="24"/>
          <w:szCs w:val="24"/>
        </w:rPr>
        <w:t>равил землепользования и застройки.</w:t>
      </w:r>
      <w:r w:rsidR="00912374">
        <w:rPr>
          <w:sz w:val="24"/>
          <w:szCs w:val="24"/>
        </w:rPr>
        <w:t xml:space="preserve"> </w:t>
      </w:r>
    </w:p>
    <w:p w:rsidR="00912374" w:rsidRPr="00912374" w:rsidRDefault="005D21F3" w:rsidP="00B27A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12374">
        <w:rPr>
          <w:sz w:val="24"/>
          <w:szCs w:val="24"/>
        </w:rPr>
        <w:t>Также предлагается рассмотреть возможность включит</w:t>
      </w:r>
      <w:r>
        <w:rPr>
          <w:sz w:val="24"/>
          <w:szCs w:val="24"/>
        </w:rPr>
        <w:t>ь в пояснительную записку пункт</w:t>
      </w:r>
      <w:r w:rsidR="00912374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="00912374">
        <w:rPr>
          <w:sz w:val="24"/>
          <w:szCs w:val="24"/>
        </w:rPr>
        <w:t xml:space="preserve"> использовании иных нормативно правовых актов, утвержденных городским Советом</w:t>
      </w:r>
      <w:r>
        <w:rPr>
          <w:sz w:val="24"/>
          <w:szCs w:val="24"/>
        </w:rPr>
        <w:t xml:space="preserve"> в части регулирования</w:t>
      </w:r>
      <w:r w:rsidR="00861CB5">
        <w:rPr>
          <w:sz w:val="24"/>
          <w:szCs w:val="24"/>
        </w:rPr>
        <w:t xml:space="preserve"> землепользования и застройки территории города Мирного</w:t>
      </w:r>
      <w:r>
        <w:rPr>
          <w:sz w:val="24"/>
          <w:szCs w:val="24"/>
        </w:rPr>
        <w:t>.</w:t>
      </w:r>
      <w:r w:rsidR="00861C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61CB5">
        <w:rPr>
          <w:sz w:val="24"/>
          <w:szCs w:val="24"/>
        </w:rPr>
        <w:t>редлагается разработать и утверди</w:t>
      </w:r>
      <w:r>
        <w:rPr>
          <w:sz w:val="24"/>
          <w:szCs w:val="24"/>
        </w:rPr>
        <w:t>ть городским Советом нормативно-</w:t>
      </w:r>
      <w:r w:rsidR="00861CB5">
        <w:rPr>
          <w:sz w:val="24"/>
          <w:szCs w:val="24"/>
        </w:rPr>
        <w:t xml:space="preserve">правовой акт по строительству и установке объектов, на которые не требуется выдача разрешения на строительство. </w:t>
      </w:r>
    </w:p>
    <w:p w:rsidR="00861CB5" w:rsidRDefault="00861CB5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 w:rsidRPr="00861CB5">
        <w:rPr>
          <w:sz w:val="24"/>
          <w:szCs w:val="24"/>
        </w:rPr>
        <w:t>Спасибо большое!</w:t>
      </w:r>
      <w:r>
        <w:rPr>
          <w:b/>
          <w:sz w:val="24"/>
          <w:szCs w:val="24"/>
        </w:rPr>
        <w:t xml:space="preserve"> </w:t>
      </w:r>
      <w:r w:rsidRPr="00861CB5">
        <w:rPr>
          <w:sz w:val="24"/>
          <w:szCs w:val="24"/>
        </w:rPr>
        <w:t xml:space="preserve">Действительно у нас сейчас, если в Градостроительном кодексе был небольшой перечень объектов, </w:t>
      </w:r>
      <w:r w:rsidR="00A410E0">
        <w:rPr>
          <w:sz w:val="24"/>
          <w:szCs w:val="24"/>
        </w:rPr>
        <w:t xml:space="preserve">выдача </w:t>
      </w:r>
      <w:proofErr w:type="gramStart"/>
      <w:r w:rsidR="00E91E78">
        <w:rPr>
          <w:sz w:val="24"/>
          <w:szCs w:val="24"/>
        </w:rPr>
        <w:t>разрешений</w:t>
      </w:r>
      <w:proofErr w:type="gramEnd"/>
      <w:r w:rsidRPr="00861CB5">
        <w:rPr>
          <w:sz w:val="24"/>
          <w:szCs w:val="24"/>
        </w:rPr>
        <w:t xml:space="preserve"> на строительство</w:t>
      </w:r>
      <w:r>
        <w:rPr>
          <w:sz w:val="24"/>
          <w:szCs w:val="24"/>
        </w:rPr>
        <w:t xml:space="preserve"> которых не требуется, то закон о градостроительной </w:t>
      </w:r>
      <w:r w:rsidR="000F27B7">
        <w:rPr>
          <w:sz w:val="24"/>
          <w:szCs w:val="24"/>
        </w:rPr>
        <w:t xml:space="preserve">политике в Республике Саха (Якутия) значительно </w:t>
      </w:r>
      <w:r w:rsidR="00836BA7">
        <w:rPr>
          <w:sz w:val="24"/>
          <w:szCs w:val="24"/>
        </w:rPr>
        <w:t>расширил этот список</w:t>
      </w:r>
      <w:r>
        <w:rPr>
          <w:sz w:val="24"/>
          <w:szCs w:val="24"/>
        </w:rPr>
        <w:t>. Там добавлены</w:t>
      </w:r>
      <w:r w:rsidR="000F27B7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</w:t>
      </w:r>
      <w:r w:rsidR="000F27B7">
        <w:rPr>
          <w:sz w:val="24"/>
          <w:szCs w:val="24"/>
        </w:rPr>
        <w:t>,</w:t>
      </w:r>
      <w:r>
        <w:rPr>
          <w:sz w:val="24"/>
          <w:szCs w:val="24"/>
        </w:rPr>
        <w:t xml:space="preserve"> объекты инженерной инфр</w:t>
      </w:r>
      <w:r w:rsidR="000F27B7">
        <w:rPr>
          <w:sz w:val="24"/>
          <w:szCs w:val="24"/>
        </w:rPr>
        <w:t xml:space="preserve">аструктуры, </w:t>
      </w:r>
      <w:r>
        <w:rPr>
          <w:sz w:val="24"/>
          <w:szCs w:val="24"/>
        </w:rPr>
        <w:t xml:space="preserve"> в том числе линейные</w:t>
      </w:r>
      <w:r w:rsidR="000F27B7">
        <w:rPr>
          <w:sz w:val="24"/>
          <w:szCs w:val="24"/>
        </w:rPr>
        <w:t xml:space="preserve"> (по перечню)</w:t>
      </w:r>
      <w:r w:rsidR="00A410E0">
        <w:rPr>
          <w:sz w:val="24"/>
          <w:szCs w:val="24"/>
        </w:rPr>
        <w:t>. Ч</w:t>
      </w:r>
      <w:r>
        <w:rPr>
          <w:sz w:val="24"/>
          <w:szCs w:val="24"/>
        </w:rPr>
        <w:t xml:space="preserve">асто возникают </w:t>
      </w:r>
      <w:r w:rsidR="007C7142">
        <w:rPr>
          <w:sz w:val="24"/>
          <w:szCs w:val="24"/>
        </w:rPr>
        <w:t xml:space="preserve">всевозможные </w:t>
      </w:r>
      <w:r>
        <w:rPr>
          <w:sz w:val="24"/>
          <w:szCs w:val="24"/>
        </w:rPr>
        <w:t xml:space="preserve">вопросы </w:t>
      </w:r>
      <w:r w:rsidR="007C7142">
        <w:rPr>
          <w:sz w:val="24"/>
          <w:szCs w:val="24"/>
        </w:rPr>
        <w:t>по их оформлению, поэтому предложение принимае</w:t>
      </w:r>
      <w:r>
        <w:rPr>
          <w:sz w:val="24"/>
          <w:szCs w:val="24"/>
        </w:rPr>
        <w:t>тся</w:t>
      </w:r>
      <w:r w:rsidR="00DB2776">
        <w:rPr>
          <w:sz w:val="24"/>
          <w:szCs w:val="24"/>
        </w:rPr>
        <w:t>,</w:t>
      </w:r>
      <w:r>
        <w:rPr>
          <w:sz w:val="24"/>
          <w:szCs w:val="24"/>
        </w:rPr>
        <w:t xml:space="preserve"> и мы постараемся </w:t>
      </w:r>
      <w:r w:rsidR="00DB2776">
        <w:rPr>
          <w:sz w:val="24"/>
          <w:szCs w:val="24"/>
        </w:rPr>
        <w:t xml:space="preserve">изучить опыт других муниципальных образований, </w:t>
      </w:r>
      <w:r>
        <w:rPr>
          <w:sz w:val="24"/>
          <w:szCs w:val="24"/>
        </w:rPr>
        <w:t xml:space="preserve">такое отдельное положение подготовить и утвердить. </w:t>
      </w:r>
    </w:p>
    <w:p w:rsidR="00861CB5" w:rsidRDefault="00861CB5" w:rsidP="004B206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B27AB7">
        <w:rPr>
          <w:sz w:val="24"/>
          <w:szCs w:val="24"/>
        </w:rPr>
        <w:t>Есть еще вопросы к докладчику?</w:t>
      </w:r>
      <w:r>
        <w:rPr>
          <w:sz w:val="24"/>
          <w:szCs w:val="24"/>
        </w:rPr>
        <w:t xml:space="preserve"> </w:t>
      </w:r>
    </w:p>
    <w:p w:rsidR="00DE286D" w:rsidRDefault="00DE286D" w:rsidP="004B2068">
      <w:pPr>
        <w:ind w:firstLine="709"/>
        <w:jc w:val="both"/>
        <w:rPr>
          <w:sz w:val="24"/>
          <w:szCs w:val="24"/>
        </w:rPr>
      </w:pPr>
      <w:r w:rsidRPr="00DE286D">
        <w:rPr>
          <w:b/>
          <w:sz w:val="24"/>
          <w:szCs w:val="24"/>
        </w:rPr>
        <w:t>Никитина Г.А.</w:t>
      </w:r>
      <w:r>
        <w:rPr>
          <w:b/>
          <w:sz w:val="24"/>
          <w:szCs w:val="24"/>
        </w:rPr>
        <w:t xml:space="preserve">: </w:t>
      </w:r>
      <w:r w:rsidRPr="00DE28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п. 4 ст. 29 </w:t>
      </w:r>
      <w:r w:rsidR="00C13A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3A94">
        <w:rPr>
          <w:sz w:val="24"/>
          <w:szCs w:val="24"/>
        </w:rPr>
        <w:t>0 метров, что это значит?</w:t>
      </w:r>
    </w:p>
    <w:p w:rsidR="004C491C" w:rsidRDefault="004C491C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Это означает блокированную застройку, общая стена между двумя домами. Расстояния между ними нет. </w:t>
      </w:r>
    </w:p>
    <w:p w:rsidR="00345E64" w:rsidRDefault="00345E64" w:rsidP="004B2068">
      <w:pPr>
        <w:ind w:firstLine="709"/>
        <w:jc w:val="both"/>
        <w:rPr>
          <w:sz w:val="24"/>
          <w:szCs w:val="24"/>
        </w:rPr>
      </w:pPr>
      <w:r w:rsidRPr="00DE286D">
        <w:rPr>
          <w:b/>
          <w:sz w:val="24"/>
          <w:szCs w:val="24"/>
        </w:rPr>
        <w:t>Никитина Г.А.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Расстояние 1 метр от границ до дома?</w:t>
      </w:r>
    </w:p>
    <w:p w:rsidR="00345E64" w:rsidRDefault="00345E64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Эта норма устанавливается в зависимости от противопожарных разрывов.</w:t>
      </w:r>
    </w:p>
    <w:p w:rsidR="00345E64" w:rsidRDefault="00345E64" w:rsidP="004B2068">
      <w:pPr>
        <w:ind w:firstLine="709"/>
        <w:jc w:val="both"/>
        <w:rPr>
          <w:sz w:val="24"/>
          <w:szCs w:val="24"/>
        </w:rPr>
      </w:pPr>
      <w:r w:rsidRPr="00DE286D">
        <w:rPr>
          <w:b/>
          <w:sz w:val="24"/>
          <w:szCs w:val="24"/>
        </w:rPr>
        <w:t>Никитина Г.А.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По улице Гагарина построены дома, расстояние между которыми примерно 1 метр. Получается жители смотрят друг другу в окно. Почему не соблюдается законодательство. </w:t>
      </w:r>
    </w:p>
    <w:p w:rsidR="00345E64" w:rsidRDefault="00345E64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 w:rsidR="00DA30C0">
        <w:rPr>
          <w:sz w:val="24"/>
          <w:szCs w:val="24"/>
        </w:rPr>
        <w:t>Данное строительство ведется самовольно, чаще всего, минуя органы местного самоуправления, такие дома оформляются через суд, не привлекая нас. Однако</w:t>
      </w:r>
      <w:proofErr w:type="gramStart"/>
      <w:r w:rsidR="00DA30C0">
        <w:rPr>
          <w:sz w:val="24"/>
          <w:szCs w:val="24"/>
        </w:rPr>
        <w:t>,</w:t>
      </w:r>
      <w:proofErr w:type="gramEnd"/>
      <w:r w:rsidR="00DA30C0">
        <w:rPr>
          <w:sz w:val="24"/>
          <w:szCs w:val="24"/>
        </w:rPr>
        <w:t xml:space="preserve"> если разрешение на строительство в установленном порядке получают, то в градостроительных планах земельных участков учитываются все нормативы и расстояния между строениями и от границ участка. В них на чертежах указываются места допустимого размещения объектов.  </w:t>
      </w:r>
    </w:p>
    <w:p w:rsidR="00345E64" w:rsidRPr="00345E64" w:rsidRDefault="00345E64" w:rsidP="00345E6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B27AB7">
        <w:rPr>
          <w:sz w:val="24"/>
          <w:szCs w:val="24"/>
        </w:rPr>
        <w:t>Есть еще вопросы к докладчику?</w:t>
      </w:r>
      <w:r>
        <w:rPr>
          <w:sz w:val="24"/>
          <w:szCs w:val="24"/>
        </w:rPr>
        <w:t xml:space="preserve"> </w:t>
      </w:r>
    </w:p>
    <w:p w:rsidR="00861CB5" w:rsidRDefault="0067793E" w:rsidP="004B2068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Братына</w:t>
      </w:r>
      <w:proofErr w:type="spellEnd"/>
      <w:r>
        <w:rPr>
          <w:b/>
          <w:sz w:val="24"/>
          <w:szCs w:val="24"/>
        </w:rPr>
        <w:t xml:space="preserve"> В.А.: </w:t>
      </w:r>
      <w:r>
        <w:rPr>
          <w:sz w:val="24"/>
          <w:szCs w:val="24"/>
        </w:rPr>
        <w:t xml:space="preserve">Добрый вечер! Изучая </w:t>
      </w:r>
      <w:r w:rsidR="00564F92">
        <w:rPr>
          <w:sz w:val="24"/>
          <w:szCs w:val="24"/>
        </w:rPr>
        <w:t>проект новых Правил</w:t>
      </w:r>
      <w:r>
        <w:rPr>
          <w:sz w:val="24"/>
          <w:szCs w:val="24"/>
        </w:rPr>
        <w:t xml:space="preserve"> землепользования и </w:t>
      </w:r>
      <w:proofErr w:type="gramStart"/>
      <w:r>
        <w:rPr>
          <w:sz w:val="24"/>
          <w:szCs w:val="24"/>
        </w:rPr>
        <w:t>застройки города</w:t>
      </w:r>
      <w:proofErr w:type="gramEnd"/>
      <w:r>
        <w:rPr>
          <w:sz w:val="24"/>
          <w:szCs w:val="24"/>
        </w:rPr>
        <w:t xml:space="preserve"> </w:t>
      </w:r>
      <w:r w:rsidR="00564F92">
        <w:rPr>
          <w:sz w:val="24"/>
          <w:szCs w:val="24"/>
        </w:rPr>
        <w:t>Мирного, я рассматривала также такие П</w:t>
      </w:r>
      <w:r>
        <w:rPr>
          <w:sz w:val="24"/>
          <w:szCs w:val="24"/>
        </w:rPr>
        <w:t>равила других городов</w:t>
      </w:r>
      <w:r w:rsidR="00564F92">
        <w:rPr>
          <w:sz w:val="24"/>
          <w:szCs w:val="24"/>
        </w:rPr>
        <w:t>. Х</w:t>
      </w:r>
      <w:r>
        <w:rPr>
          <w:sz w:val="24"/>
          <w:szCs w:val="24"/>
        </w:rPr>
        <w:t xml:space="preserve">очу </w:t>
      </w:r>
      <w:r>
        <w:rPr>
          <w:sz w:val="24"/>
          <w:szCs w:val="24"/>
        </w:rPr>
        <w:lastRenderedPageBreak/>
        <w:t xml:space="preserve">сказать, что у нас очень скудный перечень разрешенных видов использования земельных участков. </w:t>
      </w:r>
    </w:p>
    <w:p w:rsidR="00885030" w:rsidRPr="0085421B" w:rsidRDefault="0067793E" w:rsidP="004B2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строительства и реконструкции объектов капитального строительства определена </w:t>
      </w:r>
      <w:r w:rsidRPr="0085421B">
        <w:rPr>
          <w:sz w:val="24"/>
          <w:szCs w:val="24"/>
        </w:rPr>
        <w:t>площадь земельного участка 500 кв.</w:t>
      </w:r>
      <w:r w:rsidR="00142182" w:rsidRPr="0085421B">
        <w:rPr>
          <w:sz w:val="24"/>
          <w:szCs w:val="24"/>
        </w:rPr>
        <w:t xml:space="preserve"> </w:t>
      </w:r>
      <w:r w:rsidRPr="0085421B">
        <w:rPr>
          <w:sz w:val="24"/>
          <w:szCs w:val="24"/>
        </w:rPr>
        <w:t>м</w:t>
      </w:r>
      <w:r w:rsidR="00A65CF2" w:rsidRPr="0085421B">
        <w:rPr>
          <w:sz w:val="24"/>
          <w:szCs w:val="24"/>
        </w:rPr>
        <w:t>етров</w:t>
      </w:r>
      <w:r w:rsidR="00142182" w:rsidRPr="0085421B">
        <w:rPr>
          <w:sz w:val="24"/>
          <w:szCs w:val="24"/>
        </w:rPr>
        <w:t>. В ст. 28, 29 Правил</w:t>
      </w:r>
      <w:r w:rsidRPr="0085421B">
        <w:rPr>
          <w:sz w:val="24"/>
          <w:szCs w:val="24"/>
        </w:rPr>
        <w:t xml:space="preserve"> определена площадь земельного участка 200 кв.</w:t>
      </w:r>
      <w:r w:rsidR="00142182" w:rsidRPr="0085421B">
        <w:rPr>
          <w:sz w:val="24"/>
          <w:szCs w:val="24"/>
        </w:rPr>
        <w:t xml:space="preserve"> </w:t>
      </w:r>
      <w:r w:rsidRPr="0085421B">
        <w:rPr>
          <w:sz w:val="24"/>
          <w:szCs w:val="24"/>
        </w:rPr>
        <w:t>м</w:t>
      </w:r>
      <w:r w:rsidR="00142182" w:rsidRPr="0085421B">
        <w:rPr>
          <w:sz w:val="24"/>
          <w:szCs w:val="24"/>
        </w:rPr>
        <w:t>етров</w:t>
      </w:r>
      <w:r w:rsidRPr="0085421B">
        <w:rPr>
          <w:sz w:val="24"/>
          <w:szCs w:val="24"/>
        </w:rPr>
        <w:t xml:space="preserve">. </w:t>
      </w:r>
    </w:p>
    <w:p w:rsidR="0067793E" w:rsidRPr="0085421B" w:rsidRDefault="0067793E" w:rsidP="004B2068">
      <w:pPr>
        <w:ind w:firstLine="709"/>
        <w:jc w:val="both"/>
        <w:rPr>
          <w:sz w:val="24"/>
          <w:szCs w:val="24"/>
        </w:rPr>
      </w:pPr>
      <w:r w:rsidRPr="0085421B">
        <w:rPr>
          <w:sz w:val="24"/>
          <w:szCs w:val="24"/>
        </w:rPr>
        <w:t xml:space="preserve">Вопрос: не приведет ли это к обветшанию </w:t>
      </w:r>
      <w:r w:rsidR="00885030" w:rsidRPr="0085421B">
        <w:rPr>
          <w:sz w:val="24"/>
          <w:szCs w:val="24"/>
        </w:rPr>
        <w:t>(</w:t>
      </w:r>
      <w:r w:rsidRPr="0085421B">
        <w:rPr>
          <w:sz w:val="24"/>
          <w:szCs w:val="24"/>
        </w:rPr>
        <w:t>без права реконструкции на существующие об</w:t>
      </w:r>
      <w:r w:rsidR="00142182" w:rsidRPr="0085421B">
        <w:rPr>
          <w:sz w:val="24"/>
          <w:szCs w:val="24"/>
        </w:rPr>
        <w:t>ъекты</w:t>
      </w:r>
      <w:r w:rsidRPr="0085421B">
        <w:rPr>
          <w:sz w:val="24"/>
          <w:szCs w:val="24"/>
        </w:rPr>
        <w:t xml:space="preserve"> с меньшей площадью земе</w:t>
      </w:r>
      <w:r w:rsidR="00142182" w:rsidRPr="0085421B">
        <w:rPr>
          <w:sz w:val="24"/>
          <w:szCs w:val="24"/>
        </w:rPr>
        <w:t>льных участков</w:t>
      </w:r>
      <w:r w:rsidR="00885030" w:rsidRPr="0085421B">
        <w:rPr>
          <w:sz w:val="24"/>
          <w:szCs w:val="24"/>
        </w:rPr>
        <w:t xml:space="preserve"> до 500 кв. метров, заявленных в Правилах)</w:t>
      </w:r>
      <w:r w:rsidR="00142182" w:rsidRPr="0085421B">
        <w:rPr>
          <w:sz w:val="24"/>
          <w:szCs w:val="24"/>
        </w:rPr>
        <w:t>? Мое предложение:</w:t>
      </w:r>
      <w:r w:rsidRPr="0085421B">
        <w:rPr>
          <w:sz w:val="24"/>
          <w:szCs w:val="24"/>
        </w:rPr>
        <w:t xml:space="preserve"> для строительства </w:t>
      </w:r>
      <w:r w:rsidR="00142182" w:rsidRPr="0085421B">
        <w:rPr>
          <w:sz w:val="24"/>
          <w:szCs w:val="24"/>
        </w:rPr>
        <w:t xml:space="preserve">и реконструкции </w:t>
      </w:r>
      <w:r w:rsidR="00D353A6" w:rsidRPr="0085421B">
        <w:rPr>
          <w:sz w:val="24"/>
          <w:szCs w:val="24"/>
        </w:rPr>
        <w:t xml:space="preserve">объектов </w:t>
      </w:r>
      <w:r w:rsidR="00142182" w:rsidRPr="0085421B">
        <w:rPr>
          <w:sz w:val="24"/>
          <w:szCs w:val="24"/>
        </w:rPr>
        <w:t>все-</w:t>
      </w:r>
      <w:r w:rsidRPr="0085421B">
        <w:rPr>
          <w:sz w:val="24"/>
          <w:szCs w:val="24"/>
        </w:rPr>
        <w:t xml:space="preserve">таки минимальную площадь земельных </w:t>
      </w:r>
      <w:r w:rsidR="00142182" w:rsidRPr="0085421B">
        <w:rPr>
          <w:sz w:val="24"/>
          <w:szCs w:val="24"/>
        </w:rPr>
        <w:t xml:space="preserve">участков определить </w:t>
      </w:r>
      <w:r w:rsidR="00D353A6" w:rsidRPr="0085421B">
        <w:rPr>
          <w:sz w:val="24"/>
          <w:szCs w:val="24"/>
        </w:rPr>
        <w:t xml:space="preserve">- </w:t>
      </w:r>
      <w:r w:rsidRPr="0085421B">
        <w:rPr>
          <w:sz w:val="24"/>
          <w:szCs w:val="24"/>
        </w:rPr>
        <w:t>200 кв.</w:t>
      </w:r>
      <w:r w:rsidR="00EA432D">
        <w:rPr>
          <w:sz w:val="24"/>
          <w:szCs w:val="24"/>
        </w:rPr>
        <w:t xml:space="preserve"> </w:t>
      </w:r>
      <w:r w:rsidRPr="0085421B">
        <w:rPr>
          <w:sz w:val="24"/>
          <w:szCs w:val="24"/>
        </w:rPr>
        <w:t>м</w:t>
      </w:r>
      <w:r w:rsidR="00D353A6" w:rsidRPr="0085421B">
        <w:rPr>
          <w:sz w:val="24"/>
          <w:szCs w:val="24"/>
        </w:rPr>
        <w:t>етров</w:t>
      </w:r>
      <w:r w:rsidRPr="0085421B">
        <w:rPr>
          <w:sz w:val="24"/>
          <w:szCs w:val="24"/>
        </w:rPr>
        <w:t>.</w:t>
      </w:r>
    </w:p>
    <w:p w:rsidR="00960158" w:rsidRDefault="0067793E" w:rsidP="004B2068">
      <w:pPr>
        <w:ind w:firstLine="709"/>
        <w:jc w:val="both"/>
        <w:rPr>
          <w:sz w:val="24"/>
          <w:szCs w:val="24"/>
        </w:rPr>
      </w:pPr>
      <w:r w:rsidRPr="003F08C5">
        <w:rPr>
          <w:b/>
          <w:sz w:val="24"/>
          <w:szCs w:val="24"/>
        </w:rPr>
        <w:t xml:space="preserve">Докладчик: </w:t>
      </w:r>
      <w:r w:rsidR="00AA3C29" w:rsidRPr="003F08C5">
        <w:rPr>
          <w:sz w:val="24"/>
          <w:szCs w:val="24"/>
        </w:rPr>
        <w:t>Во-</w:t>
      </w:r>
      <w:r w:rsidRPr="003F08C5">
        <w:rPr>
          <w:sz w:val="24"/>
          <w:szCs w:val="24"/>
        </w:rPr>
        <w:t>первых</w:t>
      </w:r>
      <w:r w:rsidR="00960158" w:rsidRPr="003F08C5">
        <w:rPr>
          <w:sz w:val="24"/>
          <w:szCs w:val="24"/>
        </w:rPr>
        <w:t>,</w:t>
      </w:r>
      <w:r w:rsidRPr="003F08C5">
        <w:rPr>
          <w:sz w:val="24"/>
          <w:szCs w:val="24"/>
        </w:rPr>
        <w:t xml:space="preserve"> </w:t>
      </w:r>
      <w:r w:rsidR="00960158" w:rsidRPr="003F08C5">
        <w:rPr>
          <w:sz w:val="24"/>
          <w:szCs w:val="24"/>
        </w:rPr>
        <w:t xml:space="preserve">почему </w:t>
      </w:r>
      <w:r w:rsidRPr="003F08C5">
        <w:rPr>
          <w:sz w:val="24"/>
          <w:szCs w:val="24"/>
        </w:rPr>
        <w:t xml:space="preserve">здесь устанавливается </w:t>
      </w:r>
      <w:r w:rsidR="00960158" w:rsidRPr="003F08C5">
        <w:rPr>
          <w:sz w:val="24"/>
          <w:szCs w:val="24"/>
        </w:rPr>
        <w:t>такая минимальная площадь?</w:t>
      </w:r>
      <w:r w:rsidR="00960158">
        <w:rPr>
          <w:sz w:val="24"/>
          <w:szCs w:val="24"/>
        </w:rPr>
        <w:t xml:space="preserve"> П</w:t>
      </w:r>
      <w:r>
        <w:rPr>
          <w:sz w:val="24"/>
          <w:szCs w:val="24"/>
        </w:rPr>
        <w:t>отому что</w:t>
      </w:r>
      <w:r w:rsidR="00960158">
        <w:rPr>
          <w:sz w:val="24"/>
          <w:szCs w:val="24"/>
        </w:rPr>
        <w:t>,</w:t>
      </w:r>
      <w:r>
        <w:rPr>
          <w:sz w:val="24"/>
          <w:szCs w:val="24"/>
        </w:rPr>
        <w:t xml:space="preserve"> как вы обратили внимание, для каждой территориальной зоны еще установлен максимальный процент застройки. Почему? П</w:t>
      </w:r>
      <w:r w:rsidR="00960158">
        <w:rPr>
          <w:sz w:val="24"/>
          <w:szCs w:val="24"/>
        </w:rPr>
        <w:t>омимо самого</w:t>
      </w:r>
      <w:r>
        <w:rPr>
          <w:sz w:val="24"/>
          <w:szCs w:val="24"/>
        </w:rPr>
        <w:t xml:space="preserve"> объекта, который располагается на земельном участке, </w:t>
      </w:r>
      <w:r w:rsidR="00960158">
        <w:rPr>
          <w:sz w:val="24"/>
          <w:szCs w:val="24"/>
        </w:rPr>
        <w:t>должна быть (</w:t>
      </w:r>
      <w:r>
        <w:rPr>
          <w:sz w:val="24"/>
          <w:szCs w:val="24"/>
        </w:rPr>
        <w:t>для тех же магазинов</w:t>
      </w:r>
      <w:r w:rsidR="0096015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960158">
        <w:rPr>
          <w:sz w:val="24"/>
          <w:szCs w:val="24"/>
        </w:rPr>
        <w:t xml:space="preserve">технологическая площадка для разгрузки товаров, а также территории, предназначенные для размещения предусмотренного нормативами количества парковочных мест для посетителей на </w:t>
      </w:r>
      <w:proofErr w:type="spellStart"/>
      <w:r w:rsidR="00960158">
        <w:rPr>
          <w:sz w:val="24"/>
          <w:szCs w:val="24"/>
        </w:rPr>
        <w:t>приобъектных</w:t>
      </w:r>
      <w:proofErr w:type="spellEnd"/>
      <w:r w:rsidR="00960158">
        <w:rPr>
          <w:sz w:val="24"/>
          <w:szCs w:val="24"/>
        </w:rPr>
        <w:t xml:space="preserve"> автостоянках, и места для установки пандусов, обеспечивающих доступность объекта для маломобильных групп населения. </w:t>
      </w:r>
      <w:r w:rsidR="00F9601D">
        <w:rPr>
          <w:sz w:val="24"/>
          <w:szCs w:val="24"/>
        </w:rPr>
        <w:t xml:space="preserve"> Если земельный участок будет меньше, то на </w:t>
      </w:r>
      <w:r w:rsidR="00960158">
        <w:rPr>
          <w:sz w:val="24"/>
          <w:szCs w:val="24"/>
        </w:rPr>
        <w:t xml:space="preserve">нем невозможно будет </w:t>
      </w:r>
      <w:proofErr w:type="gramStart"/>
      <w:r w:rsidR="00960158">
        <w:rPr>
          <w:sz w:val="24"/>
          <w:szCs w:val="24"/>
        </w:rPr>
        <w:t>разместить объект</w:t>
      </w:r>
      <w:proofErr w:type="gramEnd"/>
      <w:r w:rsidR="00960158">
        <w:rPr>
          <w:sz w:val="24"/>
          <w:szCs w:val="24"/>
        </w:rPr>
        <w:t xml:space="preserve"> с учетом требований к его благоустройству. </w:t>
      </w:r>
      <w:r w:rsidR="00F9601D">
        <w:rPr>
          <w:sz w:val="24"/>
          <w:szCs w:val="24"/>
        </w:rPr>
        <w:t xml:space="preserve"> </w:t>
      </w:r>
    </w:p>
    <w:p w:rsidR="00861CB5" w:rsidRDefault="00F9601D" w:rsidP="004B2068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Братына</w:t>
      </w:r>
      <w:proofErr w:type="spellEnd"/>
      <w:r>
        <w:rPr>
          <w:b/>
          <w:sz w:val="24"/>
          <w:szCs w:val="24"/>
        </w:rPr>
        <w:t xml:space="preserve"> В.А.: </w:t>
      </w:r>
      <w:r>
        <w:rPr>
          <w:sz w:val="24"/>
          <w:szCs w:val="24"/>
        </w:rPr>
        <w:t>Вот у меня предложение в связи с этим, учитывать эти нормы для вновь строящихся объектов, а для уже существующих по факту, минимальную площадь оставить     200 кв.</w:t>
      </w:r>
      <w:r w:rsidR="00FC6CB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FC6CB4">
        <w:rPr>
          <w:sz w:val="24"/>
          <w:szCs w:val="24"/>
        </w:rPr>
        <w:t>етров</w:t>
      </w:r>
      <w:r>
        <w:rPr>
          <w:sz w:val="24"/>
          <w:szCs w:val="24"/>
        </w:rPr>
        <w:t xml:space="preserve">. </w:t>
      </w:r>
    </w:p>
    <w:p w:rsidR="00F9601D" w:rsidRPr="00894279" w:rsidRDefault="00F9601D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 w:rsidR="00FC6CB4">
        <w:rPr>
          <w:sz w:val="24"/>
          <w:szCs w:val="24"/>
        </w:rPr>
        <w:t>Действующее законодательство (</w:t>
      </w:r>
      <w:r w:rsidRPr="00F9601D">
        <w:rPr>
          <w:sz w:val="24"/>
          <w:szCs w:val="24"/>
        </w:rPr>
        <w:t>в том числе и наш</w:t>
      </w:r>
      <w:r w:rsidR="00FC6CB4">
        <w:rPr>
          <w:sz w:val="24"/>
          <w:szCs w:val="24"/>
        </w:rPr>
        <w:t>и П</w:t>
      </w:r>
      <w:r>
        <w:rPr>
          <w:sz w:val="24"/>
          <w:szCs w:val="24"/>
        </w:rPr>
        <w:t>равила</w:t>
      </w:r>
      <w:r w:rsidR="00FC6CB4">
        <w:rPr>
          <w:sz w:val="24"/>
          <w:szCs w:val="24"/>
        </w:rPr>
        <w:t>)</w:t>
      </w:r>
      <w:r>
        <w:rPr>
          <w:sz w:val="24"/>
          <w:szCs w:val="24"/>
        </w:rPr>
        <w:t xml:space="preserve"> предусматривает, что правообладатель такого земельного участка может обратиться для по</w:t>
      </w:r>
      <w:r w:rsidR="00FC6CB4">
        <w:rPr>
          <w:sz w:val="24"/>
          <w:szCs w:val="24"/>
        </w:rPr>
        <w:t>лучения разрешения на отклонения</w:t>
      </w:r>
      <w:r>
        <w:rPr>
          <w:sz w:val="24"/>
          <w:szCs w:val="24"/>
        </w:rPr>
        <w:t xml:space="preserve"> от установленных </w:t>
      </w:r>
      <w:r w:rsidR="00FC6CB4">
        <w:rPr>
          <w:sz w:val="24"/>
          <w:szCs w:val="24"/>
        </w:rPr>
        <w:t xml:space="preserve">параметров,  </w:t>
      </w:r>
      <w:r>
        <w:rPr>
          <w:sz w:val="24"/>
          <w:szCs w:val="24"/>
        </w:rPr>
        <w:t xml:space="preserve">и </w:t>
      </w:r>
      <w:r w:rsidR="00FC6CB4">
        <w:rPr>
          <w:sz w:val="24"/>
          <w:szCs w:val="24"/>
        </w:rPr>
        <w:t xml:space="preserve">в каждом конкретном </w:t>
      </w:r>
      <w:r w:rsidR="00FC6CB4" w:rsidRPr="00894279">
        <w:rPr>
          <w:sz w:val="24"/>
          <w:szCs w:val="24"/>
        </w:rPr>
        <w:t xml:space="preserve">случае он может их получить </w:t>
      </w:r>
      <w:r w:rsidRPr="00894279">
        <w:rPr>
          <w:sz w:val="24"/>
          <w:szCs w:val="24"/>
        </w:rPr>
        <w:t xml:space="preserve">по результатам публичных слушаний. </w:t>
      </w:r>
    </w:p>
    <w:p w:rsidR="00F9601D" w:rsidRDefault="00C0182C" w:rsidP="004B2068">
      <w:pPr>
        <w:ind w:firstLine="709"/>
        <w:jc w:val="both"/>
        <w:rPr>
          <w:sz w:val="24"/>
          <w:szCs w:val="24"/>
        </w:rPr>
      </w:pPr>
      <w:proofErr w:type="spellStart"/>
      <w:r w:rsidRPr="00894279">
        <w:rPr>
          <w:b/>
          <w:sz w:val="24"/>
          <w:szCs w:val="24"/>
        </w:rPr>
        <w:t>Братына</w:t>
      </w:r>
      <w:proofErr w:type="spellEnd"/>
      <w:r w:rsidRPr="00894279">
        <w:rPr>
          <w:b/>
          <w:sz w:val="24"/>
          <w:szCs w:val="24"/>
        </w:rPr>
        <w:t xml:space="preserve"> В.А.: </w:t>
      </w:r>
      <w:r w:rsidRPr="00894279">
        <w:rPr>
          <w:sz w:val="24"/>
          <w:szCs w:val="24"/>
        </w:rPr>
        <w:t>В п.2 ст. 26 стр. 29 описаны предельные параметры разрешенного строительства, реконструкции объектов для основных и вспомогательных видов использования,</w:t>
      </w:r>
      <w:r>
        <w:rPr>
          <w:sz w:val="24"/>
          <w:szCs w:val="24"/>
        </w:rPr>
        <w:t xml:space="preserve"> общая площадь которых должна быть не более 500 кв.</w:t>
      </w:r>
      <w:r w:rsidR="00CC5B8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60578F">
        <w:rPr>
          <w:sz w:val="24"/>
          <w:szCs w:val="24"/>
        </w:rPr>
        <w:t>етров</w:t>
      </w:r>
      <w:r>
        <w:rPr>
          <w:sz w:val="24"/>
          <w:szCs w:val="24"/>
        </w:rPr>
        <w:t>. Мое предложение установить общую площадь не более 1000 кв.</w:t>
      </w:r>
      <w:r w:rsidR="00CC5B8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60578F">
        <w:rPr>
          <w:sz w:val="24"/>
          <w:szCs w:val="24"/>
        </w:rPr>
        <w:t>етров</w:t>
      </w:r>
      <w:r>
        <w:rPr>
          <w:sz w:val="24"/>
          <w:szCs w:val="24"/>
        </w:rPr>
        <w:t xml:space="preserve"> в этой статье. </w:t>
      </w:r>
    </w:p>
    <w:p w:rsidR="00C0182C" w:rsidRDefault="00C0182C" w:rsidP="004B2068">
      <w:pPr>
        <w:ind w:firstLine="709"/>
        <w:jc w:val="both"/>
        <w:rPr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Хорошо, мы рассмотрим на комиссии </w:t>
      </w:r>
      <w:r w:rsidR="003079AC">
        <w:rPr>
          <w:sz w:val="24"/>
          <w:szCs w:val="24"/>
        </w:rPr>
        <w:t>э</w:t>
      </w:r>
      <w:r>
        <w:rPr>
          <w:sz w:val="24"/>
          <w:szCs w:val="24"/>
        </w:rPr>
        <w:t>тот вопрос.</w:t>
      </w:r>
    </w:p>
    <w:p w:rsidR="00C0182C" w:rsidRDefault="00C0182C" w:rsidP="00FA72FA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Братына</w:t>
      </w:r>
      <w:proofErr w:type="spellEnd"/>
      <w:r>
        <w:rPr>
          <w:b/>
          <w:sz w:val="24"/>
          <w:szCs w:val="24"/>
        </w:rPr>
        <w:t xml:space="preserve"> В.А.: </w:t>
      </w:r>
      <w:r w:rsidRPr="00C0182C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з</w:t>
      </w:r>
      <w:r>
        <w:rPr>
          <w:sz w:val="24"/>
          <w:szCs w:val="24"/>
        </w:rPr>
        <w:t xml:space="preserve">оне делового и коммерческого общественного назначения для строительства и реконструкции объектов капитального строительства минимальная площадь </w:t>
      </w:r>
      <w:r w:rsidR="004A66A6">
        <w:rPr>
          <w:sz w:val="24"/>
          <w:szCs w:val="24"/>
        </w:rPr>
        <w:t xml:space="preserve">земельного участка </w:t>
      </w:r>
      <w:r>
        <w:rPr>
          <w:sz w:val="24"/>
          <w:szCs w:val="24"/>
        </w:rPr>
        <w:t>равна 800 кв.</w:t>
      </w:r>
      <w:r w:rsidR="00CC5B8F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4A66A6">
        <w:rPr>
          <w:sz w:val="24"/>
          <w:szCs w:val="24"/>
        </w:rPr>
        <w:t>етров</w:t>
      </w:r>
      <w:r>
        <w:rPr>
          <w:sz w:val="24"/>
          <w:szCs w:val="24"/>
        </w:rPr>
        <w:t>. Я предлагаю уменьшить площадь</w:t>
      </w:r>
      <w:r w:rsidR="004A66A6">
        <w:rPr>
          <w:sz w:val="24"/>
          <w:szCs w:val="24"/>
        </w:rPr>
        <w:t xml:space="preserve"> земельных участков до 200 кв.</w:t>
      </w:r>
      <w:r w:rsidR="00CC5B8F">
        <w:rPr>
          <w:sz w:val="24"/>
          <w:szCs w:val="24"/>
        </w:rPr>
        <w:t xml:space="preserve"> </w:t>
      </w:r>
      <w:r w:rsidR="004A66A6">
        <w:rPr>
          <w:sz w:val="24"/>
          <w:szCs w:val="24"/>
        </w:rPr>
        <w:t>метров</w:t>
      </w:r>
      <w:r>
        <w:rPr>
          <w:sz w:val="24"/>
          <w:szCs w:val="24"/>
        </w:rPr>
        <w:t xml:space="preserve">, с максимальной площадью застройки 60%. Именно для малого частного бизнеса. Дальше в основных видах отсутствует </w:t>
      </w:r>
      <w:r w:rsidR="000D792C">
        <w:rPr>
          <w:sz w:val="24"/>
          <w:szCs w:val="24"/>
        </w:rPr>
        <w:t xml:space="preserve">такой </w:t>
      </w:r>
      <w:r>
        <w:rPr>
          <w:sz w:val="24"/>
          <w:szCs w:val="24"/>
        </w:rPr>
        <w:t>вид деятельности, как аптеки. Мое предложение</w:t>
      </w:r>
      <w:r w:rsidR="000D792C">
        <w:rPr>
          <w:sz w:val="24"/>
          <w:szCs w:val="24"/>
        </w:rPr>
        <w:t>:</w:t>
      </w:r>
      <w:r>
        <w:rPr>
          <w:sz w:val="24"/>
          <w:szCs w:val="24"/>
        </w:rPr>
        <w:t xml:space="preserve"> внести новый подпункт в основной вид разрешенного использования</w:t>
      </w:r>
      <w:r w:rsidR="000D792C">
        <w:rPr>
          <w:sz w:val="24"/>
          <w:szCs w:val="24"/>
        </w:rPr>
        <w:t>:</w:t>
      </w:r>
      <w:r>
        <w:rPr>
          <w:sz w:val="24"/>
          <w:szCs w:val="24"/>
        </w:rPr>
        <w:t xml:space="preserve"> аптечное обслуживание. Также по ст. 1 </w:t>
      </w:r>
      <w:r w:rsidR="00FA72FA">
        <w:rPr>
          <w:sz w:val="24"/>
          <w:szCs w:val="24"/>
        </w:rPr>
        <w:t>(в основных понятиях) у меня предложение:</w:t>
      </w:r>
      <w:r>
        <w:rPr>
          <w:sz w:val="24"/>
          <w:szCs w:val="24"/>
        </w:rPr>
        <w:t xml:space="preserve"> линейные объекты дополнить </w:t>
      </w:r>
      <w:r w:rsidR="00FA72FA">
        <w:rPr>
          <w:sz w:val="24"/>
          <w:szCs w:val="24"/>
        </w:rPr>
        <w:t xml:space="preserve"> линиями электропередач, электрическими подстанциями</w:t>
      </w:r>
      <w:r w:rsidR="0084007F">
        <w:rPr>
          <w:sz w:val="24"/>
          <w:szCs w:val="24"/>
        </w:rPr>
        <w:t xml:space="preserve">, тепловыми сетями и сооружениями, объектами теплоснабжения и водоотведения, газораспределительными сетями, газораспределительными пунктами и котельными. И еще одно предложение, это сформировать многофункциональную зону для развития частного бизнеса, включающего в себя производство, складирования и реализацию продукции, тепличного хозяйства. </w:t>
      </w:r>
    </w:p>
    <w:p w:rsidR="0084007F" w:rsidRDefault="0084007F" w:rsidP="0084007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B27AB7">
        <w:rPr>
          <w:sz w:val="24"/>
          <w:szCs w:val="24"/>
        </w:rPr>
        <w:t>Есть еще вопросы к докладчику?</w:t>
      </w:r>
      <w:r>
        <w:rPr>
          <w:sz w:val="24"/>
          <w:szCs w:val="24"/>
        </w:rPr>
        <w:t xml:space="preserve"> </w:t>
      </w:r>
    </w:p>
    <w:p w:rsidR="00B03BE5" w:rsidRPr="00894279" w:rsidRDefault="00345E64" w:rsidP="0084007F">
      <w:pPr>
        <w:ind w:firstLine="709"/>
        <w:jc w:val="both"/>
        <w:rPr>
          <w:sz w:val="24"/>
          <w:szCs w:val="24"/>
        </w:rPr>
      </w:pPr>
      <w:r w:rsidRPr="00D650D5">
        <w:rPr>
          <w:b/>
          <w:sz w:val="24"/>
          <w:szCs w:val="24"/>
        </w:rPr>
        <w:t>Ковалева Е.В.:</w:t>
      </w:r>
      <w:r w:rsidRPr="00894279">
        <w:rPr>
          <w:sz w:val="24"/>
          <w:szCs w:val="24"/>
        </w:rPr>
        <w:t xml:space="preserve"> </w:t>
      </w:r>
      <w:r w:rsidR="003A5BBF">
        <w:rPr>
          <w:sz w:val="24"/>
          <w:szCs w:val="24"/>
        </w:rPr>
        <w:t>В соответствии с п. 6 ст. 36 Градостроительного кодекса РФ г</w:t>
      </w:r>
      <w:r w:rsidR="00C35600" w:rsidRPr="00894279">
        <w:rPr>
          <w:sz w:val="24"/>
          <w:szCs w:val="24"/>
        </w:rPr>
        <w:t>радостроительные</w:t>
      </w:r>
      <w:r w:rsidR="00223C7D" w:rsidRPr="00894279">
        <w:rPr>
          <w:sz w:val="24"/>
          <w:szCs w:val="24"/>
        </w:rPr>
        <w:t xml:space="preserve"> регламент</w:t>
      </w:r>
      <w:r w:rsidR="00C35600" w:rsidRPr="00894279">
        <w:rPr>
          <w:sz w:val="24"/>
          <w:szCs w:val="24"/>
        </w:rPr>
        <w:t>ы</w:t>
      </w:r>
      <w:r w:rsidR="00223C7D" w:rsidRPr="00894279">
        <w:rPr>
          <w:sz w:val="24"/>
          <w:szCs w:val="24"/>
        </w:rPr>
        <w:t xml:space="preserve"> не устанавливаются для земель лесного фонда. </w:t>
      </w:r>
      <w:r w:rsidR="003A5BBF">
        <w:rPr>
          <w:sz w:val="24"/>
          <w:szCs w:val="24"/>
        </w:rPr>
        <w:t>На карте градостроительного зонирования имеются лесные участки, на которые установлены территориальные зоны, К примеру, используемый на праве аренды по карьер «</w:t>
      </w:r>
      <w:proofErr w:type="spellStart"/>
      <w:r w:rsidR="003A5BBF">
        <w:rPr>
          <w:sz w:val="24"/>
          <w:szCs w:val="24"/>
        </w:rPr>
        <w:t>Прикарьерное</w:t>
      </w:r>
      <w:proofErr w:type="spellEnd"/>
      <w:r w:rsidR="003A5BBF">
        <w:rPr>
          <w:sz w:val="24"/>
          <w:szCs w:val="24"/>
        </w:rPr>
        <w:t xml:space="preserve">», сданный в лесной фонд участок карьера трубки Дачная и другие. Предлагаем до утверждения ПЗЗ уточнить по другим участкам и внести изменения. </w:t>
      </w:r>
      <w:r w:rsidR="00223C7D" w:rsidRPr="00894279">
        <w:rPr>
          <w:sz w:val="24"/>
          <w:szCs w:val="24"/>
        </w:rPr>
        <w:t xml:space="preserve"> </w:t>
      </w:r>
    </w:p>
    <w:p w:rsidR="00345E64" w:rsidRPr="00894279" w:rsidRDefault="003A5BBF" w:rsidP="008400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карте показана производственная зона для земельного участка  </w:t>
      </w:r>
      <w:proofErr w:type="spellStart"/>
      <w:r>
        <w:rPr>
          <w:sz w:val="24"/>
          <w:szCs w:val="24"/>
        </w:rPr>
        <w:t>хвостохранилища</w:t>
      </w:r>
      <w:proofErr w:type="spellEnd"/>
      <w:r>
        <w:rPr>
          <w:sz w:val="24"/>
          <w:szCs w:val="24"/>
        </w:rPr>
        <w:t xml:space="preserve"> ф</w:t>
      </w:r>
      <w:r w:rsidR="00D31A5E" w:rsidRPr="00894279">
        <w:rPr>
          <w:sz w:val="24"/>
          <w:szCs w:val="24"/>
        </w:rPr>
        <w:t>абрики № 2</w:t>
      </w:r>
      <w:r>
        <w:rPr>
          <w:sz w:val="24"/>
          <w:szCs w:val="24"/>
        </w:rPr>
        <w:t xml:space="preserve">, который был </w:t>
      </w:r>
      <w:proofErr w:type="spellStart"/>
      <w:r>
        <w:rPr>
          <w:sz w:val="24"/>
          <w:szCs w:val="24"/>
        </w:rPr>
        <w:t>рекультивирован</w:t>
      </w:r>
      <w:proofErr w:type="spellEnd"/>
      <w:r>
        <w:rPr>
          <w:sz w:val="24"/>
          <w:szCs w:val="24"/>
        </w:rPr>
        <w:t xml:space="preserve"> и сдан. Вместе с тем земельный участок, </w:t>
      </w:r>
      <w:proofErr w:type="spellStart"/>
      <w:r>
        <w:rPr>
          <w:sz w:val="24"/>
          <w:szCs w:val="24"/>
        </w:rPr>
        <w:t>арендумемы</w:t>
      </w:r>
      <w:proofErr w:type="spellEnd"/>
      <w:r>
        <w:rPr>
          <w:sz w:val="24"/>
          <w:szCs w:val="24"/>
        </w:rPr>
        <w:t xml:space="preserve"> в настоящее время под </w:t>
      </w:r>
      <w:proofErr w:type="spellStart"/>
      <w:r>
        <w:rPr>
          <w:sz w:val="24"/>
          <w:szCs w:val="24"/>
        </w:rPr>
        <w:t>хвостохранилище</w:t>
      </w:r>
      <w:proofErr w:type="spellEnd"/>
      <w:r>
        <w:rPr>
          <w:sz w:val="24"/>
          <w:szCs w:val="24"/>
        </w:rPr>
        <w:t xml:space="preserve"> фабрики № 3 (1 и 2 очередь) не определен как производственная зона. Просим внести изменения. </w:t>
      </w:r>
    </w:p>
    <w:p w:rsidR="00F55050" w:rsidRDefault="00A32448" w:rsidP="0084007F">
      <w:pPr>
        <w:ind w:firstLine="709"/>
        <w:jc w:val="both"/>
        <w:rPr>
          <w:sz w:val="24"/>
          <w:szCs w:val="24"/>
        </w:rPr>
      </w:pPr>
      <w:r w:rsidRPr="00894279">
        <w:rPr>
          <w:sz w:val="24"/>
          <w:szCs w:val="24"/>
        </w:rPr>
        <w:lastRenderedPageBreak/>
        <w:t>По Загородному дому</w:t>
      </w:r>
      <w:r w:rsidR="00F55050">
        <w:rPr>
          <w:sz w:val="24"/>
          <w:szCs w:val="24"/>
        </w:rPr>
        <w:t>: ст. 33 ПЗЗ определена зона учреждений и объектов рекреации, на карте градостроительного зонирования имеются участки, отнесенные к данной зоне, но данная территориальная зона не указана в условных обозначениях. Предлагаем добавить.</w:t>
      </w:r>
    </w:p>
    <w:p w:rsidR="00D31A5E" w:rsidRPr="00443965" w:rsidRDefault="00D31A5E" w:rsidP="00D31A5E">
      <w:pPr>
        <w:ind w:firstLine="709"/>
        <w:jc w:val="both"/>
        <w:rPr>
          <w:sz w:val="24"/>
          <w:szCs w:val="24"/>
        </w:rPr>
      </w:pPr>
      <w:r w:rsidRPr="00443965">
        <w:rPr>
          <w:sz w:val="24"/>
          <w:szCs w:val="24"/>
        </w:rPr>
        <w:t>Ведущий: Есть еще вопросы к докладчику?</w:t>
      </w:r>
    </w:p>
    <w:p w:rsidR="00A83AE0" w:rsidRPr="00A83AE0" w:rsidRDefault="00D31A5E" w:rsidP="00D31A5E">
      <w:pPr>
        <w:ind w:firstLine="709"/>
        <w:jc w:val="both"/>
        <w:rPr>
          <w:sz w:val="24"/>
          <w:szCs w:val="24"/>
        </w:rPr>
      </w:pPr>
      <w:r w:rsidRPr="00A83AE0">
        <w:rPr>
          <w:b/>
          <w:sz w:val="24"/>
          <w:szCs w:val="24"/>
        </w:rPr>
        <w:t xml:space="preserve">Дударь М.Н.: </w:t>
      </w:r>
      <w:r w:rsidR="00D8531D" w:rsidRPr="00A83AE0">
        <w:rPr>
          <w:sz w:val="24"/>
          <w:szCs w:val="24"/>
        </w:rPr>
        <w:t xml:space="preserve">Бывшее </w:t>
      </w:r>
      <w:r w:rsidRPr="00A83AE0">
        <w:rPr>
          <w:sz w:val="24"/>
          <w:szCs w:val="24"/>
        </w:rPr>
        <w:t xml:space="preserve">здание </w:t>
      </w:r>
      <w:r w:rsidR="009335DD" w:rsidRPr="00A83AE0">
        <w:rPr>
          <w:sz w:val="24"/>
          <w:szCs w:val="24"/>
        </w:rPr>
        <w:t xml:space="preserve">кафе </w:t>
      </w:r>
      <w:r w:rsidRPr="00A83AE0">
        <w:rPr>
          <w:sz w:val="24"/>
          <w:szCs w:val="24"/>
        </w:rPr>
        <w:t>«Северянка»</w:t>
      </w:r>
      <w:r w:rsidR="00FF7C6E" w:rsidRPr="00A83AE0">
        <w:rPr>
          <w:sz w:val="24"/>
          <w:szCs w:val="24"/>
        </w:rPr>
        <w:t>, расположенное на земельном участке (кадастровый номер 14:37:000323:108)</w:t>
      </w:r>
      <w:r w:rsidR="00443965">
        <w:rPr>
          <w:sz w:val="24"/>
          <w:szCs w:val="24"/>
        </w:rPr>
        <w:t>,</w:t>
      </w:r>
      <w:r w:rsidR="00D8531D" w:rsidRPr="00A83AE0">
        <w:rPr>
          <w:sz w:val="24"/>
          <w:szCs w:val="24"/>
        </w:rPr>
        <w:t xml:space="preserve"> изменило свое назначение</w:t>
      </w:r>
      <w:r w:rsidR="00FF7077" w:rsidRPr="00A83AE0">
        <w:rPr>
          <w:sz w:val="24"/>
          <w:szCs w:val="24"/>
        </w:rPr>
        <w:t xml:space="preserve"> </w:t>
      </w:r>
      <w:r w:rsidR="003F454C" w:rsidRPr="00A83AE0">
        <w:rPr>
          <w:sz w:val="24"/>
          <w:szCs w:val="24"/>
        </w:rPr>
        <w:t xml:space="preserve">на </w:t>
      </w:r>
      <w:r w:rsidR="00FF7077" w:rsidRPr="00A83AE0">
        <w:rPr>
          <w:sz w:val="24"/>
          <w:szCs w:val="24"/>
        </w:rPr>
        <w:t xml:space="preserve">многофункциональное здание агентства МАП АК «АЛРОСА». </w:t>
      </w:r>
      <w:r w:rsidR="008C2F41" w:rsidRPr="00A83AE0">
        <w:rPr>
          <w:sz w:val="24"/>
          <w:szCs w:val="24"/>
        </w:rPr>
        <w:t>Соглас</w:t>
      </w:r>
      <w:r w:rsidR="00FF7077" w:rsidRPr="00A83AE0">
        <w:rPr>
          <w:sz w:val="24"/>
          <w:szCs w:val="24"/>
        </w:rPr>
        <w:t>н</w:t>
      </w:r>
      <w:r w:rsidR="008C2F41" w:rsidRPr="00A83AE0">
        <w:rPr>
          <w:sz w:val="24"/>
          <w:szCs w:val="24"/>
        </w:rPr>
        <w:t>о проекту Правил оно находится в территориальной зоне ЖЭ (зона застрой</w:t>
      </w:r>
      <w:r w:rsidR="009A2706" w:rsidRPr="00A83AE0">
        <w:rPr>
          <w:sz w:val="24"/>
          <w:szCs w:val="24"/>
        </w:rPr>
        <w:t>ки многоэтажными жилыми домами) и по основному  виду разрешенного использования не соответствует Правилам. Предлагается внести поправки в указание</w:t>
      </w:r>
      <w:r w:rsidR="00F52E9E" w:rsidRPr="00A83AE0">
        <w:rPr>
          <w:sz w:val="24"/>
          <w:szCs w:val="24"/>
        </w:rPr>
        <w:t xml:space="preserve"> соответствующей территориальной зоны для данной территории. </w:t>
      </w:r>
    </w:p>
    <w:p w:rsidR="00472A6B" w:rsidRPr="00472A6B" w:rsidRDefault="00D31A5E" w:rsidP="00D31A5E">
      <w:pPr>
        <w:ind w:firstLine="709"/>
        <w:jc w:val="both"/>
        <w:rPr>
          <w:sz w:val="24"/>
          <w:szCs w:val="24"/>
        </w:rPr>
      </w:pPr>
      <w:r w:rsidRPr="00472A6B">
        <w:rPr>
          <w:b/>
          <w:sz w:val="24"/>
          <w:szCs w:val="24"/>
        </w:rPr>
        <w:t>Докладчик</w:t>
      </w:r>
      <w:r w:rsidR="009335DD" w:rsidRPr="00472A6B">
        <w:rPr>
          <w:b/>
          <w:sz w:val="24"/>
          <w:szCs w:val="24"/>
        </w:rPr>
        <w:t xml:space="preserve">: </w:t>
      </w:r>
      <w:r w:rsidR="009335DD" w:rsidRPr="00472A6B">
        <w:rPr>
          <w:sz w:val="24"/>
          <w:szCs w:val="24"/>
        </w:rPr>
        <w:t xml:space="preserve">Как я уже говорила, </w:t>
      </w:r>
      <w:r w:rsidR="00472A6B" w:rsidRPr="00472A6B">
        <w:rPr>
          <w:sz w:val="24"/>
          <w:szCs w:val="24"/>
        </w:rPr>
        <w:t xml:space="preserve">как правило, </w:t>
      </w:r>
      <w:r w:rsidR="009335DD" w:rsidRPr="00472A6B">
        <w:rPr>
          <w:sz w:val="24"/>
          <w:szCs w:val="24"/>
        </w:rPr>
        <w:t xml:space="preserve">для отдельных земельных участков территориальные зоны не устанавливаются. </w:t>
      </w:r>
      <w:r w:rsidR="00472A6B" w:rsidRPr="00472A6B">
        <w:rPr>
          <w:sz w:val="24"/>
          <w:szCs w:val="24"/>
        </w:rPr>
        <w:t xml:space="preserve">Необходимо посмотреть по данному случаю отдельно.  </w:t>
      </w:r>
    </w:p>
    <w:p w:rsidR="00D31A5E" w:rsidRPr="00472A6B" w:rsidRDefault="00D31A5E" w:rsidP="00D31A5E">
      <w:pPr>
        <w:ind w:firstLine="709"/>
        <w:jc w:val="both"/>
        <w:rPr>
          <w:sz w:val="24"/>
          <w:szCs w:val="24"/>
        </w:rPr>
      </w:pPr>
      <w:r w:rsidRPr="00472A6B">
        <w:rPr>
          <w:b/>
          <w:sz w:val="24"/>
          <w:szCs w:val="24"/>
        </w:rPr>
        <w:t xml:space="preserve">Ведущий: </w:t>
      </w:r>
      <w:r w:rsidRPr="00472A6B">
        <w:rPr>
          <w:sz w:val="24"/>
          <w:szCs w:val="24"/>
        </w:rPr>
        <w:t xml:space="preserve">Есть еще вопросы к докладчику? </w:t>
      </w:r>
    </w:p>
    <w:p w:rsidR="009335DD" w:rsidRPr="006F1A46" w:rsidRDefault="00D31A5E" w:rsidP="00D31A5E">
      <w:pPr>
        <w:ind w:firstLine="709"/>
        <w:jc w:val="both"/>
        <w:rPr>
          <w:sz w:val="24"/>
          <w:szCs w:val="24"/>
        </w:rPr>
      </w:pPr>
      <w:r w:rsidRPr="006F1A46">
        <w:rPr>
          <w:b/>
          <w:sz w:val="24"/>
          <w:szCs w:val="24"/>
        </w:rPr>
        <w:t xml:space="preserve">Белов В.А.: </w:t>
      </w:r>
      <w:r w:rsidRPr="006F1A46">
        <w:rPr>
          <w:sz w:val="24"/>
          <w:szCs w:val="24"/>
        </w:rPr>
        <w:t xml:space="preserve">У меня предложение по поводу </w:t>
      </w:r>
      <w:r w:rsidR="0002673D">
        <w:rPr>
          <w:sz w:val="24"/>
          <w:szCs w:val="24"/>
        </w:rPr>
        <w:t xml:space="preserve">порядка </w:t>
      </w:r>
      <w:r w:rsidR="00C35600" w:rsidRPr="006F1A46">
        <w:rPr>
          <w:sz w:val="24"/>
          <w:szCs w:val="24"/>
        </w:rPr>
        <w:t xml:space="preserve">проведения </w:t>
      </w:r>
      <w:r w:rsidRPr="006F1A46">
        <w:rPr>
          <w:sz w:val="24"/>
          <w:szCs w:val="24"/>
        </w:rPr>
        <w:t xml:space="preserve">публичных слушаний. Предлагаю </w:t>
      </w:r>
      <w:r w:rsidR="009335DD" w:rsidRPr="006F1A46">
        <w:rPr>
          <w:sz w:val="24"/>
          <w:szCs w:val="24"/>
        </w:rPr>
        <w:t>сократить</w:t>
      </w:r>
      <w:r w:rsidRPr="006F1A46">
        <w:rPr>
          <w:sz w:val="24"/>
          <w:szCs w:val="24"/>
        </w:rPr>
        <w:t xml:space="preserve"> </w:t>
      </w:r>
      <w:r w:rsidR="009335DD" w:rsidRPr="006F1A46">
        <w:rPr>
          <w:sz w:val="24"/>
          <w:szCs w:val="24"/>
        </w:rPr>
        <w:t>объем</w:t>
      </w:r>
      <w:r w:rsidR="0002673D">
        <w:rPr>
          <w:sz w:val="24"/>
          <w:szCs w:val="24"/>
        </w:rPr>
        <w:t xml:space="preserve"> по тексту</w:t>
      </w:r>
      <w:r w:rsidR="009335DD" w:rsidRPr="006F1A46">
        <w:rPr>
          <w:sz w:val="24"/>
          <w:szCs w:val="24"/>
        </w:rPr>
        <w:t>, т.к. у нас есть отдельное положение</w:t>
      </w:r>
      <w:r w:rsidR="00C35600" w:rsidRPr="006F1A46">
        <w:rPr>
          <w:sz w:val="24"/>
          <w:szCs w:val="24"/>
        </w:rPr>
        <w:t xml:space="preserve"> - «Порядок организации и проведения публичных слушаний по вопросам градостроительной деятельности на территории МО «Город Мирный», утвержденный решением ГС от 06.11.2008 № 10-8</w:t>
      </w:r>
      <w:r w:rsidR="009335DD" w:rsidRPr="006F1A46">
        <w:rPr>
          <w:sz w:val="24"/>
          <w:szCs w:val="24"/>
        </w:rPr>
        <w:t>.</w:t>
      </w:r>
    </w:p>
    <w:p w:rsidR="00D31A5E" w:rsidRPr="00BF05E5" w:rsidRDefault="009335DD" w:rsidP="00D31A5E">
      <w:pPr>
        <w:ind w:firstLine="709"/>
        <w:jc w:val="both"/>
        <w:rPr>
          <w:sz w:val="24"/>
          <w:szCs w:val="24"/>
        </w:rPr>
      </w:pPr>
      <w:r w:rsidRPr="00BF05E5">
        <w:rPr>
          <w:b/>
          <w:sz w:val="24"/>
          <w:szCs w:val="24"/>
        </w:rPr>
        <w:t xml:space="preserve">Докладчик: </w:t>
      </w:r>
      <w:r w:rsidR="00BF05E5" w:rsidRPr="00BF05E5">
        <w:rPr>
          <w:sz w:val="24"/>
          <w:szCs w:val="24"/>
        </w:rPr>
        <w:t>Предложение будет рассмотрено.</w:t>
      </w:r>
    </w:p>
    <w:p w:rsidR="009335DD" w:rsidRDefault="009335DD" w:rsidP="009335DD">
      <w:pPr>
        <w:ind w:firstLine="709"/>
        <w:jc w:val="both"/>
        <w:rPr>
          <w:sz w:val="24"/>
          <w:szCs w:val="24"/>
        </w:rPr>
      </w:pPr>
      <w:r w:rsidRPr="00BF05E5">
        <w:rPr>
          <w:b/>
          <w:sz w:val="24"/>
          <w:szCs w:val="24"/>
        </w:rPr>
        <w:t xml:space="preserve">Ведущий: </w:t>
      </w:r>
      <w:r w:rsidRPr="00BF05E5">
        <w:rPr>
          <w:sz w:val="24"/>
          <w:szCs w:val="24"/>
        </w:rPr>
        <w:t>Есть еще вопросы к докладчику?</w:t>
      </w:r>
      <w:r>
        <w:rPr>
          <w:sz w:val="24"/>
          <w:szCs w:val="24"/>
        </w:rPr>
        <w:t xml:space="preserve"> </w:t>
      </w:r>
    </w:p>
    <w:p w:rsidR="00357262" w:rsidRPr="00357262" w:rsidRDefault="009335DD" w:rsidP="00D31A5E">
      <w:pPr>
        <w:ind w:firstLine="709"/>
        <w:jc w:val="both"/>
        <w:rPr>
          <w:sz w:val="24"/>
          <w:szCs w:val="24"/>
        </w:rPr>
      </w:pPr>
      <w:proofErr w:type="spellStart"/>
      <w:r w:rsidRPr="00357262">
        <w:rPr>
          <w:b/>
          <w:sz w:val="24"/>
          <w:szCs w:val="24"/>
        </w:rPr>
        <w:t>Бадагуева</w:t>
      </w:r>
      <w:proofErr w:type="spellEnd"/>
      <w:r w:rsidRPr="00357262">
        <w:rPr>
          <w:b/>
          <w:sz w:val="24"/>
          <w:szCs w:val="24"/>
        </w:rPr>
        <w:t xml:space="preserve"> Л.В.: </w:t>
      </w:r>
      <w:r w:rsidR="00DF2E90" w:rsidRPr="00357262">
        <w:rPr>
          <w:sz w:val="24"/>
          <w:szCs w:val="24"/>
        </w:rPr>
        <w:t>В каких границах действуют П</w:t>
      </w:r>
      <w:r w:rsidRPr="00357262">
        <w:rPr>
          <w:sz w:val="24"/>
          <w:szCs w:val="24"/>
        </w:rPr>
        <w:t xml:space="preserve">равила землепользования и застройки? </w:t>
      </w:r>
      <w:r w:rsidR="00357262" w:rsidRPr="00357262">
        <w:rPr>
          <w:sz w:val="24"/>
          <w:szCs w:val="24"/>
        </w:rPr>
        <w:t xml:space="preserve">Необходимо конкретизировать в текстовой </w:t>
      </w:r>
      <w:proofErr w:type="gramStart"/>
      <w:r w:rsidR="00357262" w:rsidRPr="00357262">
        <w:rPr>
          <w:sz w:val="24"/>
          <w:szCs w:val="24"/>
        </w:rPr>
        <w:t>части</w:t>
      </w:r>
      <w:proofErr w:type="gramEnd"/>
      <w:r w:rsidR="00357262" w:rsidRPr="00357262">
        <w:rPr>
          <w:sz w:val="24"/>
          <w:szCs w:val="24"/>
        </w:rPr>
        <w:t xml:space="preserve"> ПЗЗ или в решении – на </w:t>
      </w:r>
      <w:proofErr w:type="gramStart"/>
      <w:r w:rsidR="00357262" w:rsidRPr="00357262">
        <w:rPr>
          <w:sz w:val="24"/>
          <w:szCs w:val="24"/>
        </w:rPr>
        <w:t>какую</w:t>
      </w:r>
      <w:proofErr w:type="gramEnd"/>
      <w:r w:rsidR="00357262" w:rsidRPr="00357262">
        <w:rPr>
          <w:sz w:val="24"/>
          <w:szCs w:val="24"/>
        </w:rPr>
        <w:t xml:space="preserve"> территорию (или в каких границах) устанавливаются данные Правила, чем утверждены эти границы, на какие категории земель. </w:t>
      </w:r>
      <w:r w:rsidRPr="00357262">
        <w:rPr>
          <w:sz w:val="24"/>
          <w:szCs w:val="24"/>
        </w:rPr>
        <w:t xml:space="preserve">   </w:t>
      </w:r>
    </w:p>
    <w:p w:rsidR="00357262" w:rsidRPr="00357262" w:rsidRDefault="00357262" w:rsidP="00D31A5E">
      <w:pPr>
        <w:ind w:firstLine="709"/>
        <w:jc w:val="both"/>
        <w:rPr>
          <w:sz w:val="24"/>
          <w:szCs w:val="24"/>
        </w:rPr>
      </w:pPr>
      <w:r w:rsidRPr="00357262">
        <w:rPr>
          <w:sz w:val="24"/>
          <w:szCs w:val="24"/>
        </w:rPr>
        <w:t>В решении или в текстовой части ПЗЗ необходимо дать ссылку на картографические материалы как приложение к ПЗЗ.</w:t>
      </w:r>
    </w:p>
    <w:p w:rsidR="00357262" w:rsidRPr="00357262" w:rsidRDefault="00357262" w:rsidP="00D31A5E">
      <w:pPr>
        <w:ind w:firstLine="709"/>
        <w:jc w:val="both"/>
        <w:rPr>
          <w:sz w:val="24"/>
          <w:szCs w:val="24"/>
        </w:rPr>
      </w:pPr>
      <w:r w:rsidRPr="00357262">
        <w:rPr>
          <w:sz w:val="24"/>
          <w:szCs w:val="24"/>
        </w:rPr>
        <w:t>Указать уполномоченный орган и порядок по установлению вида разрешенного использования земельных участков в соответствии с Классификатором, утвержденным приказом Минэкономразвития России от 01.09.2014 № 540.</w:t>
      </w:r>
    </w:p>
    <w:p w:rsidR="00357262" w:rsidRPr="00357262" w:rsidRDefault="00357262" w:rsidP="00D31A5E">
      <w:pPr>
        <w:ind w:firstLine="709"/>
        <w:jc w:val="both"/>
        <w:rPr>
          <w:sz w:val="24"/>
          <w:szCs w:val="24"/>
        </w:rPr>
      </w:pPr>
      <w:r w:rsidRPr="00357262">
        <w:rPr>
          <w:sz w:val="24"/>
          <w:szCs w:val="24"/>
        </w:rPr>
        <w:t>Дополнить статьей о порядке и условиях размещения объектов без предоставления земельных участков (в соответствии с Постановлением Правительства Р</w:t>
      </w:r>
      <w:proofErr w:type="gramStart"/>
      <w:r w:rsidRPr="00357262">
        <w:rPr>
          <w:sz w:val="24"/>
          <w:szCs w:val="24"/>
        </w:rPr>
        <w:t>С(</w:t>
      </w:r>
      <w:proofErr w:type="gramEnd"/>
      <w:r w:rsidRPr="00357262">
        <w:rPr>
          <w:sz w:val="24"/>
          <w:szCs w:val="24"/>
        </w:rPr>
        <w:t xml:space="preserve">Я) от 24.12.2015 </w:t>
      </w:r>
      <w:r w:rsidR="00A41E96">
        <w:rPr>
          <w:sz w:val="24"/>
          <w:szCs w:val="24"/>
        </w:rPr>
        <w:t xml:space="preserve">      </w:t>
      </w:r>
      <w:r w:rsidRPr="00357262">
        <w:rPr>
          <w:sz w:val="24"/>
          <w:szCs w:val="24"/>
        </w:rPr>
        <w:t>№ 522.</w:t>
      </w:r>
    </w:p>
    <w:p w:rsidR="00357262" w:rsidRPr="00357262" w:rsidRDefault="00357262" w:rsidP="00D31A5E">
      <w:pPr>
        <w:ind w:firstLine="709"/>
        <w:jc w:val="both"/>
        <w:rPr>
          <w:sz w:val="24"/>
          <w:szCs w:val="24"/>
        </w:rPr>
      </w:pPr>
      <w:r w:rsidRPr="00357262">
        <w:rPr>
          <w:sz w:val="24"/>
          <w:szCs w:val="24"/>
        </w:rPr>
        <w:t>В п. 7 и п. 9 статьи 23 (использование земельных участков, если их вид разрешенного использования не соответствует градостроительному регламенту) – отразить порядок наложения запрета, перечень документов, уполномоченный орган и сроки.</w:t>
      </w:r>
    </w:p>
    <w:p w:rsidR="00357262" w:rsidRPr="00357262" w:rsidRDefault="00357262" w:rsidP="00D31A5E">
      <w:pPr>
        <w:ind w:firstLine="709"/>
        <w:jc w:val="both"/>
        <w:rPr>
          <w:sz w:val="24"/>
          <w:szCs w:val="24"/>
        </w:rPr>
      </w:pPr>
      <w:r w:rsidRPr="00357262">
        <w:rPr>
          <w:sz w:val="24"/>
          <w:szCs w:val="24"/>
        </w:rPr>
        <w:t xml:space="preserve">В </w:t>
      </w:r>
      <w:proofErr w:type="gramStart"/>
      <w:r w:rsidRPr="00357262">
        <w:rPr>
          <w:sz w:val="24"/>
          <w:szCs w:val="24"/>
        </w:rPr>
        <w:t>п</w:t>
      </w:r>
      <w:proofErr w:type="gramEnd"/>
      <w:r w:rsidRPr="00357262">
        <w:rPr>
          <w:sz w:val="24"/>
          <w:szCs w:val="24"/>
        </w:rPr>
        <w:t>/п 1 п.4 статьи 26 после слов «минимальная ширина земельного» добавить слово «участка».</w:t>
      </w:r>
    </w:p>
    <w:p w:rsidR="009335DD" w:rsidRDefault="00357262" w:rsidP="00357262">
      <w:pPr>
        <w:ind w:firstLine="709"/>
        <w:jc w:val="both"/>
        <w:rPr>
          <w:sz w:val="24"/>
          <w:szCs w:val="24"/>
        </w:rPr>
      </w:pPr>
      <w:r w:rsidRPr="00357262">
        <w:rPr>
          <w:sz w:val="24"/>
          <w:szCs w:val="24"/>
        </w:rPr>
        <w:t xml:space="preserve">В главе 9 «градостроительные регламенты» по всем статьям установить конкретные минимальные – максимальные размеры земельных участков, площади, отступы, с учетом фактической плотности </w:t>
      </w:r>
      <w:proofErr w:type="gramStart"/>
      <w:r w:rsidRPr="00357262">
        <w:rPr>
          <w:sz w:val="24"/>
          <w:szCs w:val="24"/>
        </w:rPr>
        <w:t>застройки города</w:t>
      </w:r>
      <w:proofErr w:type="gramEnd"/>
      <w:r w:rsidRPr="00357262">
        <w:rPr>
          <w:sz w:val="24"/>
          <w:szCs w:val="24"/>
        </w:rPr>
        <w:t xml:space="preserve"> Мирного. </w:t>
      </w:r>
    </w:p>
    <w:p w:rsidR="00357262" w:rsidRDefault="00357262" w:rsidP="003572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Например: минимальный отступ от границ земельного участка (красной линии) 0- 3 метра</w:t>
      </w:r>
      <w:proofErr w:type="gramStart"/>
      <w:r>
        <w:rPr>
          <w:sz w:val="24"/>
          <w:szCs w:val="24"/>
        </w:rPr>
        <w:t>.???</w:t>
      </w:r>
      <w:proofErr w:type="gramEnd"/>
    </w:p>
    <w:p w:rsidR="009335DD" w:rsidRDefault="009335DD" w:rsidP="009335D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B27AB7">
        <w:rPr>
          <w:sz w:val="24"/>
          <w:szCs w:val="24"/>
        </w:rPr>
        <w:t>Есть еще вопросы к докладчику?</w:t>
      </w:r>
      <w:r>
        <w:rPr>
          <w:sz w:val="24"/>
          <w:szCs w:val="24"/>
        </w:rPr>
        <w:t xml:space="preserve"> </w:t>
      </w:r>
    </w:p>
    <w:p w:rsidR="00235B03" w:rsidRDefault="00184C1A" w:rsidP="004B206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Ка</w:t>
      </w:r>
      <w:r w:rsidR="009335DD" w:rsidRPr="009335DD">
        <w:rPr>
          <w:b/>
          <w:sz w:val="24"/>
          <w:szCs w:val="24"/>
        </w:rPr>
        <w:t xml:space="preserve">рпенко Е.А.: </w:t>
      </w:r>
      <w:r w:rsidR="009335DD">
        <w:rPr>
          <w:sz w:val="24"/>
          <w:szCs w:val="24"/>
        </w:rPr>
        <w:t xml:space="preserve">У меня вопрос по </w:t>
      </w:r>
      <w:proofErr w:type="spellStart"/>
      <w:r w:rsidR="009335DD">
        <w:rPr>
          <w:sz w:val="24"/>
          <w:szCs w:val="24"/>
        </w:rPr>
        <w:t>Иреляхской</w:t>
      </w:r>
      <w:proofErr w:type="spellEnd"/>
      <w:r w:rsidR="009335DD">
        <w:rPr>
          <w:sz w:val="24"/>
          <w:szCs w:val="24"/>
        </w:rPr>
        <w:t xml:space="preserve"> россыпи</w:t>
      </w:r>
      <w:r w:rsidR="002D0541">
        <w:rPr>
          <w:sz w:val="24"/>
          <w:szCs w:val="24"/>
        </w:rPr>
        <w:t xml:space="preserve"> По проекту горных работ в настоящее время </w:t>
      </w:r>
      <w:r w:rsidR="005C3368">
        <w:rPr>
          <w:sz w:val="24"/>
          <w:szCs w:val="24"/>
        </w:rPr>
        <w:t xml:space="preserve">дополнительных площадей </w:t>
      </w:r>
      <w:r w:rsidR="002D0541">
        <w:rPr>
          <w:sz w:val="24"/>
          <w:szCs w:val="24"/>
        </w:rPr>
        <w:t xml:space="preserve">не требуется. Если в него понадобится внести изменения, </w:t>
      </w:r>
      <w:r w:rsidR="005C3368">
        <w:rPr>
          <w:sz w:val="24"/>
          <w:szCs w:val="24"/>
        </w:rPr>
        <w:t xml:space="preserve">в нашей ситуации для разработки месторождения </w:t>
      </w:r>
      <w:r w:rsidR="002D0541">
        <w:rPr>
          <w:sz w:val="24"/>
          <w:szCs w:val="24"/>
        </w:rPr>
        <w:t xml:space="preserve">сможем ли мы получить в аренду </w:t>
      </w:r>
      <w:r w:rsidR="005C3368">
        <w:rPr>
          <w:sz w:val="24"/>
          <w:szCs w:val="24"/>
        </w:rPr>
        <w:t xml:space="preserve">дополнительные </w:t>
      </w:r>
      <w:r w:rsidR="002D0541">
        <w:rPr>
          <w:sz w:val="24"/>
          <w:szCs w:val="24"/>
        </w:rPr>
        <w:t xml:space="preserve">земельные участки. </w:t>
      </w:r>
    </w:p>
    <w:p w:rsidR="00235B03" w:rsidRPr="005C3368" w:rsidRDefault="00235B03" w:rsidP="00235B03">
      <w:pPr>
        <w:ind w:firstLine="709"/>
        <w:jc w:val="both"/>
        <w:rPr>
          <w:b/>
          <w:sz w:val="24"/>
          <w:szCs w:val="24"/>
        </w:rPr>
      </w:pPr>
      <w:r w:rsidRPr="008159B0">
        <w:rPr>
          <w:b/>
          <w:sz w:val="24"/>
          <w:szCs w:val="24"/>
        </w:rPr>
        <w:t>Докладчик</w:t>
      </w:r>
      <w:r>
        <w:rPr>
          <w:b/>
          <w:sz w:val="24"/>
          <w:szCs w:val="24"/>
        </w:rPr>
        <w:t>:</w:t>
      </w:r>
      <w:r w:rsidR="005C3368">
        <w:rPr>
          <w:b/>
          <w:sz w:val="24"/>
          <w:szCs w:val="24"/>
        </w:rPr>
        <w:t xml:space="preserve"> </w:t>
      </w:r>
      <w:r w:rsidR="005C3368">
        <w:rPr>
          <w:sz w:val="24"/>
          <w:szCs w:val="24"/>
        </w:rPr>
        <w:t>это возможно в</w:t>
      </w:r>
      <w:r w:rsidR="005C3368" w:rsidRPr="005C3368">
        <w:rPr>
          <w:sz w:val="24"/>
          <w:szCs w:val="24"/>
        </w:rPr>
        <w:t xml:space="preserve"> соответствии с действующим законодательством с учетом горного отвода</w:t>
      </w:r>
      <w:r w:rsidR="005C3368">
        <w:rPr>
          <w:sz w:val="24"/>
          <w:szCs w:val="24"/>
        </w:rPr>
        <w:t>.</w:t>
      </w:r>
      <w:r w:rsidRPr="005C3368">
        <w:rPr>
          <w:b/>
          <w:sz w:val="24"/>
          <w:szCs w:val="24"/>
        </w:rPr>
        <w:t xml:space="preserve"> </w:t>
      </w:r>
    </w:p>
    <w:p w:rsidR="00235B03" w:rsidRDefault="00235B03" w:rsidP="00235B0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 w:rsidRPr="00B27AB7">
        <w:rPr>
          <w:sz w:val="24"/>
          <w:szCs w:val="24"/>
        </w:rPr>
        <w:t>Есть еще вопросы к докладчику?</w:t>
      </w:r>
      <w:r>
        <w:rPr>
          <w:sz w:val="24"/>
          <w:szCs w:val="24"/>
        </w:rPr>
        <w:t xml:space="preserve"> </w:t>
      </w:r>
    </w:p>
    <w:p w:rsidR="0084007F" w:rsidRDefault="0084007F" w:rsidP="004B2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нет. </w:t>
      </w:r>
    </w:p>
    <w:p w:rsidR="0084007F" w:rsidRPr="00C0182C" w:rsidRDefault="0084007F" w:rsidP="004B2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предоставляется </w:t>
      </w:r>
      <w:r w:rsidRPr="0084007F">
        <w:rPr>
          <w:b/>
          <w:sz w:val="24"/>
          <w:szCs w:val="24"/>
        </w:rPr>
        <w:t xml:space="preserve">Главе города Мирного </w:t>
      </w:r>
      <w:proofErr w:type="spellStart"/>
      <w:r w:rsidRPr="0084007F">
        <w:rPr>
          <w:b/>
          <w:sz w:val="24"/>
          <w:szCs w:val="24"/>
        </w:rPr>
        <w:t>Басырову</w:t>
      </w:r>
      <w:proofErr w:type="spellEnd"/>
      <w:r w:rsidRPr="0084007F">
        <w:rPr>
          <w:b/>
          <w:sz w:val="24"/>
          <w:szCs w:val="24"/>
        </w:rPr>
        <w:t xml:space="preserve"> Александру </w:t>
      </w:r>
      <w:proofErr w:type="spellStart"/>
      <w:r w:rsidRPr="0084007F">
        <w:rPr>
          <w:b/>
          <w:sz w:val="24"/>
          <w:szCs w:val="24"/>
        </w:rPr>
        <w:t>Валинуровичу</w:t>
      </w:r>
      <w:proofErr w:type="spellEnd"/>
      <w:r>
        <w:rPr>
          <w:sz w:val="24"/>
          <w:szCs w:val="24"/>
        </w:rPr>
        <w:t>.</w:t>
      </w:r>
    </w:p>
    <w:p w:rsidR="00861E40" w:rsidRPr="00510E26" w:rsidRDefault="00510E26" w:rsidP="002E52A0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lastRenderedPageBreak/>
        <w:t>Добрый вечер</w:t>
      </w:r>
      <w:r w:rsidR="00EE5BF0">
        <w:rPr>
          <w:sz w:val="24"/>
          <w:szCs w:val="24"/>
        </w:rPr>
        <w:t>,</w:t>
      </w:r>
      <w:r w:rsidR="00815CAA">
        <w:rPr>
          <w:sz w:val="24"/>
          <w:szCs w:val="24"/>
        </w:rPr>
        <w:t xml:space="preserve"> уважаемые коллеги,</w:t>
      </w:r>
      <w:r w:rsidR="00C232AB">
        <w:rPr>
          <w:sz w:val="24"/>
          <w:szCs w:val="24"/>
        </w:rPr>
        <w:t xml:space="preserve"> участники публичных слушаний</w:t>
      </w:r>
      <w:r w:rsidRPr="00510E26">
        <w:rPr>
          <w:sz w:val="24"/>
          <w:szCs w:val="24"/>
        </w:rPr>
        <w:t xml:space="preserve">! </w:t>
      </w:r>
      <w:r w:rsidR="00A44434">
        <w:rPr>
          <w:sz w:val="24"/>
          <w:szCs w:val="24"/>
        </w:rPr>
        <w:t>Конечно же</w:t>
      </w:r>
      <w:r w:rsidR="00FB5CD6">
        <w:rPr>
          <w:sz w:val="24"/>
          <w:szCs w:val="24"/>
        </w:rPr>
        <w:t xml:space="preserve">, очень радует, что наш город </w:t>
      </w:r>
      <w:r w:rsidR="00A44434">
        <w:rPr>
          <w:sz w:val="24"/>
          <w:szCs w:val="24"/>
        </w:rPr>
        <w:t>развивается</w:t>
      </w:r>
      <w:r w:rsidR="0084007F">
        <w:rPr>
          <w:sz w:val="24"/>
          <w:szCs w:val="24"/>
        </w:rPr>
        <w:t>.</w:t>
      </w:r>
      <w:r w:rsidR="00A44434">
        <w:rPr>
          <w:sz w:val="24"/>
          <w:szCs w:val="24"/>
        </w:rPr>
        <w:t xml:space="preserve"> Большое с</w:t>
      </w:r>
      <w:r w:rsidR="000B7015">
        <w:rPr>
          <w:sz w:val="24"/>
          <w:szCs w:val="24"/>
        </w:rPr>
        <w:t xml:space="preserve">пасибо всем участникам слушаний! Всего доброго! </w:t>
      </w:r>
      <w:r w:rsidR="00A44434">
        <w:rPr>
          <w:sz w:val="24"/>
          <w:szCs w:val="24"/>
        </w:rPr>
        <w:t xml:space="preserve">   </w:t>
      </w:r>
      <w:r w:rsidR="00C232AB">
        <w:rPr>
          <w:sz w:val="24"/>
          <w:szCs w:val="24"/>
        </w:rPr>
        <w:t xml:space="preserve">     </w:t>
      </w:r>
    </w:p>
    <w:p w:rsidR="00510E26" w:rsidRPr="008C7831" w:rsidRDefault="00CD4981" w:rsidP="00C232A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</w:p>
    <w:p w:rsidR="00E83F29" w:rsidRDefault="00DA788C" w:rsidP="002E52A0">
      <w:pPr>
        <w:ind w:firstLine="709"/>
        <w:jc w:val="both"/>
        <w:rPr>
          <w:sz w:val="24"/>
          <w:szCs w:val="24"/>
        </w:rPr>
      </w:pPr>
      <w:r w:rsidRPr="00DA788C">
        <w:rPr>
          <w:sz w:val="24"/>
          <w:szCs w:val="24"/>
        </w:rPr>
        <w:t xml:space="preserve">На этом публичные слушания по </w:t>
      </w:r>
      <w:r w:rsidR="00A44434">
        <w:rPr>
          <w:sz w:val="24"/>
          <w:szCs w:val="24"/>
        </w:rPr>
        <w:t xml:space="preserve">проекту </w:t>
      </w:r>
      <w:r w:rsidR="0084007F">
        <w:rPr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="0084007F">
        <w:rPr>
          <w:sz w:val="24"/>
          <w:szCs w:val="24"/>
        </w:rPr>
        <w:t>застройки города</w:t>
      </w:r>
      <w:proofErr w:type="gramEnd"/>
      <w:r w:rsidR="0084007F">
        <w:rPr>
          <w:sz w:val="24"/>
          <w:szCs w:val="24"/>
        </w:rPr>
        <w:t xml:space="preserve"> Мирного разрешите объявить закрытыми. </w:t>
      </w:r>
    </w:p>
    <w:p w:rsidR="0084007F" w:rsidRDefault="0084007F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Выражаю всем присутствующим признательность за участие в обсуждении рассматриваемого проекта. </w:t>
      </w:r>
    </w:p>
    <w:p w:rsidR="0084007F" w:rsidRDefault="0084007F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Спасибо за внимание к данному документу градостроительного зонирования, представленные замечания и дополнения, которые Комиссией будут направлены разработчику для внесения необходимых поправок.</w:t>
      </w:r>
    </w:p>
    <w:p w:rsidR="00E83F29" w:rsidRDefault="00E83F29" w:rsidP="002E52A0">
      <w:pPr>
        <w:ind w:firstLine="709"/>
        <w:jc w:val="both"/>
        <w:rPr>
          <w:sz w:val="24"/>
          <w:szCs w:val="24"/>
        </w:rPr>
      </w:pPr>
    </w:p>
    <w:p w:rsidR="00830421" w:rsidRDefault="00830421" w:rsidP="002E52A0">
      <w:pPr>
        <w:ind w:firstLine="709"/>
        <w:jc w:val="both"/>
        <w:rPr>
          <w:sz w:val="24"/>
          <w:szCs w:val="24"/>
        </w:rPr>
      </w:pPr>
    </w:p>
    <w:p w:rsidR="008C6629" w:rsidRPr="008C6629" w:rsidRDefault="008C6629" w:rsidP="00E8099F">
      <w:pPr>
        <w:jc w:val="both"/>
        <w:rPr>
          <w:b/>
          <w:sz w:val="24"/>
          <w:szCs w:val="24"/>
        </w:rPr>
      </w:pPr>
      <w:r w:rsidRPr="008C6629">
        <w:rPr>
          <w:b/>
          <w:sz w:val="24"/>
          <w:szCs w:val="24"/>
        </w:rPr>
        <w:t>Глав</w:t>
      </w:r>
      <w:r w:rsidR="0084007F">
        <w:rPr>
          <w:b/>
          <w:sz w:val="24"/>
          <w:szCs w:val="24"/>
        </w:rPr>
        <w:t>а</w:t>
      </w:r>
      <w:r w:rsidR="00FA58B8">
        <w:rPr>
          <w:b/>
          <w:sz w:val="24"/>
          <w:szCs w:val="24"/>
        </w:rPr>
        <w:t xml:space="preserve"> города</w:t>
      </w:r>
      <w:r w:rsidR="0030743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84007F">
        <w:rPr>
          <w:b/>
          <w:sz w:val="24"/>
          <w:szCs w:val="24"/>
        </w:rPr>
        <w:t xml:space="preserve">           </w:t>
      </w:r>
      <w:r w:rsidR="00307433">
        <w:rPr>
          <w:b/>
          <w:sz w:val="24"/>
          <w:szCs w:val="24"/>
        </w:rPr>
        <w:t xml:space="preserve"> </w:t>
      </w:r>
      <w:r w:rsidR="0084007F">
        <w:rPr>
          <w:b/>
          <w:sz w:val="24"/>
          <w:szCs w:val="24"/>
        </w:rPr>
        <w:t xml:space="preserve">А.В. </w:t>
      </w:r>
      <w:proofErr w:type="spellStart"/>
      <w:r w:rsidR="0084007F">
        <w:rPr>
          <w:b/>
          <w:sz w:val="24"/>
          <w:szCs w:val="24"/>
        </w:rPr>
        <w:t>Басыров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1452DE" w:rsidTr="002E52A0">
        <w:tc>
          <w:tcPr>
            <w:tcW w:w="5069" w:type="dxa"/>
          </w:tcPr>
          <w:p w:rsidR="008C6629" w:rsidRPr="001452DE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Pr="001452DE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1452DE" w:rsidRDefault="00F130C7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Секретари комиссии</w:t>
            </w:r>
          </w:p>
        </w:tc>
        <w:tc>
          <w:tcPr>
            <w:tcW w:w="5069" w:type="dxa"/>
          </w:tcPr>
          <w:p w:rsidR="002E52A0" w:rsidRPr="001452DE" w:rsidRDefault="002E52A0" w:rsidP="008C6629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Pr="001452DE" w:rsidRDefault="008C6629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981" w:rsidRPr="001452DE" w:rsidRDefault="008C6629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20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r w:rsidR="0084007F"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Дядина </w:t>
            </w:r>
          </w:p>
          <w:p w:rsidR="00FA58B8" w:rsidRDefault="00FA58B8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21" w:rsidRPr="001452DE" w:rsidRDefault="00830421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7F" w:rsidRPr="001452DE" w:rsidRDefault="00A202BB" w:rsidP="008C6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 Бабушкина</w:t>
            </w:r>
          </w:p>
          <w:p w:rsidR="008C6629" w:rsidRPr="001452DE" w:rsidRDefault="00307433" w:rsidP="00840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CD4981" w:rsidRPr="009913B2" w:rsidRDefault="008C6629" w:rsidP="00A44434">
      <w:pPr>
        <w:tabs>
          <w:tab w:val="left" w:pos="8490"/>
        </w:tabs>
        <w:jc w:val="both"/>
        <w:rPr>
          <w:sz w:val="24"/>
          <w:szCs w:val="24"/>
        </w:rPr>
      </w:pPr>
      <w:r w:rsidRPr="009913B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44434" w:rsidRPr="009913B2">
        <w:rPr>
          <w:sz w:val="24"/>
          <w:szCs w:val="24"/>
        </w:rPr>
        <w:t xml:space="preserve">                      </w:t>
      </w: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693781" w:rsidRDefault="00693781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B616A3" w:rsidRDefault="00B616A3" w:rsidP="00055EAE">
      <w:pPr>
        <w:jc w:val="center"/>
        <w:rPr>
          <w:b/>
          <w:sz w:val="24"/>
          <w:szCs w:val="24"/>
        </w:rPr>
      </w:pPr>
    </w:p>
    <w:p w:rsidR="00055EAE" w:rsidRPr="003A4308" w:rsidRDefault="00055EAE" w:rsidP="00055EAE">
      <w:pPr>
        <w:jc w:val="center"/>
        <w:rPr>
          <w:b/>
          <w:sz w:val="24"/>
          <w:szCs w:val="24"/>
        </w:rPr>
      </w:pPr>
      <w:r w:rsidRPr="003A4308">
        <w:rPr>
          <w:b/>
          <w:sz w:val="24"/>
          <w:szCs w:val="24"/>
        </w:rPr>
        <w:lastRenderedPageBreak/>
        <w:t>ПЕРЕЧЕНЬ</w:t>
      </w:r>
    </w:p>
    <w:p w:rsidR="00055EAE" w:rsidRPr="003A4308" w:rsidRDefault="00055EAE" w:rsidP="00055EAE">
      <w:pPr>
        <w:jc w:val="center"/>
        <w:rPr>
          <w:b/>
          <w:sz w:val="24"/>
          <w:szCs w:val="24"/>
        </w:rPr>
      </w:pPr>
      <w:r w:rsidRPr="003A4308">
        <w:rPr>
          <w:b/>
          <w:sz w:val="24"/>
          <w:szCs w:val="24"/>
        </w:rPr>
        <w:t>УЧАСТНИКОВ ПУБЛИЧНЫХ СЛУШАНИЙ</w:t>
      </w:r>
    </w:p>
    <w:p w:rsidR="00055EAE" w:rsidRPr="003A4308" w:rsidRDefault="00055EAE" w:rsidP="00055EA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5670"/>
      </w:tblGrid>
      <w:tr w:rsidR="00055EAE" w:rsidRPr="003A4308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3A4308" w:rsidRDefault="00055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3A4308" w:rsidRDefault="00055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0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E" w:rsidRPr="003A4308" w:rsidRDefault="00055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0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6C5AFB" w:rsidRPr="006431FE" w:rsidTr="006431FE">
        <w:trPr>
          <w:trHeight w:val="263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6431FE" w:rsidRDefault="00CA1A40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Басыров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AFB" w:rsidRPr="006431FE" w:rsidRDefault="0097203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Глава города</w:t>
            </w:r>
            <w:r w:rsidR="003B7DA9" w:rsidRPr="006431F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35B03" w:rsidRPr="006431FE" w:rsidTr="00235B03">
        <w:trPr>
          <w:trHeight w:val="27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Братына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047991" w:rsidP="0064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Совет, индивидуальный предприниматель</w:t>
            </w:r>
            <w:r w:rsidR="00235B03" w:rsidRPr="006431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Уткин И.С.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Белов 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Медова Ю.Б.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Братына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047991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 xml:space="preserve">Городской Совет, </w:t>
            </w:r>
            <w:r w:rsidR="0004799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Кильмухаметов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Р.Т.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 xml:space="preserve">Ткаченко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Городской Совет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Сафонова С.А.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 xml:space="preserve">Городская Администрация                  </w:t>
            </w:r>
          </w:p>
        </w:tc>
      </w:tr>
      <w:tr w:rsidR="00235B03" w:rsidRPr="006431FE" w:rsidTr="00235B03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Дядина Н.Н.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235B03" w:rsidRPr="006431FE" w:rsidTr="006431FE">
        <w:trPr>
          <w:trHeight w:val="217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Устинская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EE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Семенов В.А.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3270A" w:rsidP="006431FE">
            <w:pPr>
              <w:rPr>
                <w:rFonts w:ascii="Times New Roman" w:hAnsi="Times New Roman" w:cs="Times New Roman"/>
              </w:rPr>
            </w:pPr>
            <w:proofErr w:type="gramStart"/>
            <w:r w:rsidRPr="006431FE">
              <w:rPr>
                <w:rFonts w:ascii="Times New Roman" w:hAnsi="Times New Roman" w:cs="Times New Roman"/>
              </w:rPr>
              <w:t>Городская</w:t>
            </w:r>
            <w:proofErr w:type="gramEnd"/>
            <w:r w:rsidRPr="006431FE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</w:t>
            </w:r>
            <w:r w:rsidR="00B3270A" w:rsidRPr="00643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Климентьева М.В.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</w:t>
            </w:r>
            <w:r w:rsidR="00B3270A" w:rsidRPr="006431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Семенов С.Г.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</w:t>
            </w:r>
            <w:r w:rsidR="00B3270A" w:rsidRPr="006431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Радзевичуте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693781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Тарасова А.А.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</w:t>
            </w:r>
            <w:r w:rsidR="00B3270A" w:rsidRPr="006431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693781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Сергеева В.П.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</w:t>
            </w:r>
            <w:r w:rsidR="00B3270A" w:rsidRPr="006431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Уткин И.С.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693781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Антонова Л.О.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A77EE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BA77EE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</w:t>
            </w:r>
            <w:r w:rsidR="00B3270A" w:rsidRPr="006431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693781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Метляева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EE" w:rsidRPr="006431FE" w:rsidRDefault="00303C1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03C15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6431FE" w:rsidRDefault="00303C1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</w:t>
            </w:r>
            <w:r w:rsidR="00B3270A" w:rsidRPr="00643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Федосеева О.А.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6431FE" w:rsidRDefault="00303C1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303C15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6431FE" w:rsidRDefault="00303C1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</w:t>
            </w:r>
            <w:r w:rsidR="00B3270A" w:rsidRPr="006431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6431FE" w:rsidRDefault="00303C1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Григорьева Е.Н.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15" w:rsidRPr="006431FE" w:rsidRDefault="00303C1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235B03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Бабушкина Н.В.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3270A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Ефимов В.А.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3270A" w:rsidRPr="006431FE" w:rsidTr="003A4308">
        <w:trPr>
          <w:trHeight w:val="12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693781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Пальчиков В.М.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3270A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693781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А.</w:t>
            </w:r>
            <w:r w:rsidR="00706AA2" w:rsidRPr="006431FE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B3270A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706AA2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Ульчугачев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70A" w:rsidRPr="006431FE" w:rsidRDefault="00B3270A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Меньшенина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Кузниченко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235B03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Куркова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Князева Н.П.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Юридический дом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Ковалева Е.В.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АК «АЛРОСА» (ПАО)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Сергеева В.П.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527CAE" w:rsidP="0064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Ин-т «</w:t>
            </w:r>
            <w:proofErr w:type="spellStart"/>
            <w:r w:rsidR="00706AA2" w:rsidRPr="006431FE">
              <w:rPr>
                <w:rFonts w:ascii="Times New Roman" w:hAnsi="Times New Roman" w:cs="Times New Roman"/>
              </w:rPr>
              <w:t>Якутнипроалмаз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94787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94787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Фаткулина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Н.Г.</w:t>
            </w:r>
            <w:r w:rsidR="00794787" w:rsidRPr="006431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87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УКС</w:t>
            </w:r>
            <w:r w:rsidR="003A3A3C" w:rsidRPr="006431FE">
              <w:rPr>
                <w:rFonts w:ascii="Times New Roman" w:hAnsi="Times New Roman" w:cs="Times New Roman"/>
              </w:rPr>
              <w:t xml:space="preserve"> АК «АЛРОСА» (ПАО)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Коровенков А.А.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EB1731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АК «АЛРОСА» (ПАО)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Габрашитова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МГОК АК «АЛРОСА» (ПАО)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Бадагуева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6007D" w:rsidP="006431FE">
            <w:pPr>
              <w:rPr>
                <w:rFonts w:ascii="Times New Roman" w:hAnsi="Times New Roman" w:cs="Times New Roman"/>
              </w:rPr>
            </w:pPr>
            <w:proofErr w:type="gramStart"/>
            <w:r w:rsidRPr="006431FE">
              <w:rPr>
                <w:rFonts w:ascii="Times New Roman" w:hAnsi="Times New Roman" w:cs="Times New Roman"/>
              </w:rPr>
              <w:t>СТ</w:t>
            </w:r>
            <w:proofErr w:type="gramEnd"/>
            <w:r w:rsidRPr="006431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06AA2" w:rsidRPr="006431FE">
              <w:rPr>
                <w:rFonts w:ascii="Times New Roman" w:hAnsi="Times New Roman" w:cs="Times New Roman"/>
              </w:rPr>
              <w:t>Алмазавтоматика</w:t>
            </w:r>
            <w:proofErr w:type="spellEnd"/>
            <w:r w:rsidRPr="006431FE">
              <w:rPr>
                <w:rFonts w:ascii="Times New Roman" w:hAnsi="Times New Roman" w:cs="Times New Roman"/>
              </w:rPr>
              <w:t>» АК «АЛРОСА» (ПАО)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Дударь М.Н.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МАП</w:t>
            </w:r>
            <w:r w:rsidR="0066007D" w:rsidRPr="006431FE">
              <w:rPr>
                <w:rFonts w:ascii="Times New Roman" w:hAnsi="Times New Roman" w:cs="Times New Roman"/>
              </w:rPr>
              <w:t xml:space="preserve"> АК «АЛРОСА» (ПАО)</w:t>
            </w:r>
          </w:p>
        </w:tc>
      </w:tr>
      <w:tr w:rsidR="00706AA2" w:rsidRPr="006431FE" w:rsidTr="006431FE">
        <w:trPr>
          <w:trHeight w:val="16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Дамлекамов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ФСБ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Аскеров И.Г.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6007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предприниматель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Мартынова Г.А.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310C0D" w:rsidP="00643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Ин-т «</w:t>
            </w:r>
            <w:proofErr w:type="spellStart"/>
            <w:r w:rsidR="00706AA2" w:rsidRPr="006431FE">
              <w:rPr>
                <w:rFonts w:ascii="Times New Roman" w:hAnsi="Times New Roman" w:cs="Times New Roman"/>
              </w:rPr>
              <w:t>Якутнипроалмаз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Михайлова А.А.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Городская Администрация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06AA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Белякова В.В.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Житель города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Спиридонова А.В.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ГСК «Клен»</w:t>
            </w:r>
          </w:p>
        </w:tc>
      </w:tr>
      <w:tr w:rsidR="00706AA2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61234D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Папиян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Е.</w:t>
            </w:r>
            <w:r w:rsidR="00740855" w:rsidRPr="006431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A2" w:rsidRPr="006431FE" w:rsidRDefault="0074085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Предприниматель (м</w:t>
            </w:r>
            <w:r w:rsidR="0061234D" w:rsidRPr="006431FE">
              <w:rPr>
                <w:rFonts w:ascii="Times New Roman" w:hAnsi="Times New Roman" w:cs="Times New Roman"/>
              </w:rPr>
              <w:t>агазин «Грузовик»</w:t>
            </w:r>
            <w:r w:rsidRPr="006431FE">
              <w:rPr>
                <w:rFonts w:ascii="Times New Roman" w:hAnsi="Times New Roman" w:cs="Times New Roman"/>
              </w:rPr>
              <w:t>)</w:t>
            </w:r>
          </w:p>
        </w:tc>
      </w:tr>
      <w:tr w:rsidR="0061234D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  <w:highlight w:val="yellow"/>
              </w:rPr>
            </w:pPr>
            <w:r w:rsidRPr="006431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  <w:highlight w:val="yellow"/>
              </w:rPr>
            </w:pPr>
            <w:r w:rsidRPr="006431FE">
              <w:rPr>
                <w:rFonts w:ascii="Times New Roman" w:hAnsi="Times New Roman" w:cs="Times New Roman"/>
              </w:rPr>
              <w:t>Иванова Е.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740855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Предприниматель (м</w:t>
            </w:r>
            <w:r w:rsidR="0061234D" w:rsidRPr="006431FE">
              <w:rPr>
                <w:rFonts w:ascii="Times New Roman" w:hAnsi="Times New Roman" w:cs="Times New Roman"/>
              </w:rPr>
              <w:t>агазин «Японец»</w:t>
            </w:r>
            <w:r w:rsidRPr="006431FE">
              <w:rPr>
                <w:rFonts w:ascii="Times New Roman" w:hAnsi="Times New Roman" w:cs="Times New Roman"/>
              </w:rPr>
              <w:t>)</w:t>
            </w:r>
          </w:p>
        </w:tc>
      </w:tr>
      <w:tr w:rsidR="0061234D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Олейник М.Н.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4615A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С</w:t>
            </w:r>
            <w:r w:rsidR="0061234D" w:rsidRPr="006431FE">
              <w:rPr>
                <w:rFonts w:ascii="Times New Roman" w:hAnsi="Times New Roman" w:cs="Times New Roman"/>
              </w:rPr>
              <w:t>НТ «Подорожник»</w:t>
            </w:r>
          </w:p>
        </w:tc>
      </w:tr>
      <w:tr w:rsidR="0061234D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Дудкина Г.А.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97203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Жительница города</w:t>
            </w:r>
          </w:p>
        </w:tc>
      </w:tr>
      <w:tr w:rsidR="0061234D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61234D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Никитина Г.А.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34D" w:rsidRPr="006431FE" w:rsidRDefault="00972032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 xml:space="preserve">Жительница города </w:t>
            </w:r>
          </w:p>
        </w:tc>
      </w:tr>
      <w:tr w:rsidR="00235B03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proofErr w:type="spellStart"/>
            <w:r w:rsidRPr="006431FE">
              <w:rPr>
                <w:rFonts w:ascii="Times New Roman" w:hAnsi="Times New Roman" w:cs="Times New Roman"/>
              </w:rPr>
              <w:t>Корпенко</w:t>
            </w:r>
            <w:proofErr w:type="spellEnd"/>
            <w:r w:rsidRPr="006431FE">
              <w:rPr>
                <w:rFonts w:ascii="Times New Roman" w:hAnsi="Times New Roman" w:cs="Times New Roman"/>
              </w:rPr>
              <w:t xml:space="preserve"> Е.А.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МГОК АК «АЛРОСА» (ПАО)</w:t>
            </w:r>
          </w:p>
        </w:tc>
      </w:tr>
      <w:tr w:rsidR="00235B03" w:rsidRPr="006431FE" w:rsidTr="003A4308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  <w:highlight w:val="yellow"/>
              </w:rPr>
            </w:pPr>
            <w:r w:rsidRPr="006431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Зырянова Л.М.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B03" w:rsidRPr="006431FE" w:rsidRDefault="00235B03" w:rsidP="006431FE">
            <w:pPr>
              <w:rPr>
                <w:rFonts w:ascii="Times New Roman" w:hAnsi="Times New Roman" w:cs="Times New Roman"/>
              </w:rPr>
            </w:pPr>
            <w:r w:rsidRPr="006431FE">
              <w:rPr>
                <w:rFonts w:ascii="Times New Roman" w:hAnsi="Times New Roman" w:cs="Times New Roman"/>
              </w:rPr>
              <w:t>МГОК АК «АЛРОСА» (ПАО)</w:t>
            </w:r>
          </w:p>
        </w:tc>
      </w:tr>
    </w:tbl>
    <w:p w:rsidR="00265812" w:rsidRDefault="00265812" w:rsidP="00A3764B">
      <w:pPr>
        <w:jc w:val="center"/>
        <w:rPr>
          <w:b/>
          <w:sz w:val="24"/>
          <w:szCs w:val="24"/>
        </w:rPr>
      </w:pPr>
    </w:p>
    <w:p w:rsidR="00A3764B" w:rsidRDefault="00A3764B" w:rsidP="00A37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</w:t>
      </w:r>
    </w:p>
    <w:p w:rsidR="00A3764B" w:rsidRDefault="00A3764B" w:rsidP="00A37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поступивших в письменном виде замечаний и предложений</w:t>
      </w:r>
    </w:p>
    <w:p w:rsidR="00A3764B" w:rsidRDefault="00A3764B" w:rsidP="00A37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публичных слушаний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478"/>
      </w:tblGrid>
      <w:tr w:rsidR="00A3764B" w:rsidRPr="00DC34B3" w:rsidTr="003A3185">
        <w:tc>
          <w:tcPr>
            <w:tcW w:w="392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публичных слушаний</w:t>
            </w:r>
          </w:p>
        </w:tc>
        <w:tc>
          <w:tcPr>
            <w:tcW w:w="7478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 и (или) предложение</w:t>
            </w:r>
          </w:p>
        </w:tc>
      </w:tr>
      <w:tr w:rsidR="00A3764B" w:rsidRPr="00DC34B3" w:rsidTr="003A3185">
        <w:tc>
          <w:tcPr>
            <w:tcW w:w="392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764B" w:rsidRPr="00DC34B3" w:rsidTr="003A3185">
        <w:tc>
          <w:tcPr>
            <w:tcW w:w="392" w:type="dxa"/>
          </w:tcPr>
          <w:p w:rsidR="00A3764B" w:rsidRPr="00DC34B3" w:rsidRDefault="00A3764B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6E9E" w:rsidRDefault="00A3764B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генплана </w:t>
            </w:r>
          </w:p>
          <w:p w:rsidR="00A3764B" w:rsidRPr="00DC34B3" w:rsidRDefault="00A3764B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и транспорта ин-та «</w:t>
            </w:r>
            <w:proofErr w:type="spellStart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Якутнипроалмаз</w:t>
            </w:r>
            <w:proofErr w:type="spellEnd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» Маркова В.Н.</w:t>
            </w:r>
          </w:p>
        </w:tc>
        <w:tc>
          <w:tcPr>
            <w:tcW w:w="7478" w:type="dxa"/>
          </w:tcPr>
          <w:p w:rsidR="00A3764B" w:rsidRPr="00DC34B3" w:rsidRDefault="00A3764B" w:rsidP="003A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Г к СП 42.13330.2011 </w:t>
            </w:r>
            <w:r w:rsidR="00DA000E" w:rsidRPr="00DC34B3">
              <w:rPr>
                <w:rFonts w:ascii="Times New Roman" w:hAnsi="Times New Roman" w:cs="Times New Roman"/>
                <w:sz w:val="24"/>
                <w:szCs w:val="24"/>
              </w:rPr>
              <w:t>«Градостроительство. Планировка и застройка городских и сельских поселений» (актуализированная редакция СНиП 2.07.01-89*) коэффициент застройки – отношение площади, занятой под зданиями и сооружениями, к площади участка (квартала). Необходимо внести поправки в понятие «коэффициент (процент) застройки  в статье 1</w:t>
            </w:r>
            <w:r w:rsidR="003A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00E"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263" w:rsidRPr="00DC34B3" w:rsidTr="003A3185">
        <w:tc>
          <w:tcPr>
            <w:tcW w:w="392" w:type="dxa"/>
          </w:tcPr>
          <w:p w:rsidR="00C42263" w:rsidRPr="00DC34B3" w:rsidRDefault="00C42263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2263" w:rsidRPr="00DC34B3" w:rsidRDefault="00C42263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Братына</w:t>
            </w:r>
            <w:proofErr w:type="spellEnd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78" w:type="dxa"/>
          </w:tcPr>
          <w:p w:rsidR="00C42263" w:rsidRPr="00DC34B3" w:rsidRDefault="00C4226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добавить в статью 38 (Зона производственных объектов </w:t>
            </w:r>
            <w:r w:rsidRPr="00DC3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(П</w:t>
            </w:r>
            <w:r w:rsidRPr="00DC3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) новые подпункты в основные виды разрешенного использования:</w:t>
            </w:r>
            <w:proofErr w:type="gramEnd"/>
          </w:p>
          <w:p w:rsidR="00C42263" w:rsidRPr="00DC34B3" w:rsidRDefault="00C4226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- размещение складских объектов;</w:t>
            </w:r>
          </w:p>
          <w:p w:rsidR="00C42263" w:rsidRPr="00DC34B3" w:rsidRDefault="00C4226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 оптовой торговли;</w:t>
            </w:r>
          </w:p>
          <w:p w:rsidR="00C42263" w:rsidRPr="00DC34B3" w:rsidRDefault="00C4226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розничной торговли;</w:t>
            </w:r>
          </w:p>
          <w:p w:rsidR="00C42263" w:rsidRPr="00DC34B3" w:rsidRDefault="00C4226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- размещение коммерческих объектов (</w:t>
            </w:r>
            <w:proofErr w:type="gramStart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бизнес-центров</w:t>
            </w:r>
            <w:proofErr w:type="gramEnd"/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, отдельных офисов различных фирм, компаний и других);</w:t>
            </w:r>
          </w:p>
          <w:p w:rsidR="00C42263" w:rsidRPr="00DC34B3" w:rsidRDefault="00C4226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вспомогательный вид разрешенного использования </w:t>
            </w:r>
            <w:r w:rsidR="00DC34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добавить подпункты:</w:t>
            </w:r>
          </w:p>
          <w:p w:rsidR="00C42263" w:rsidRPr="00DC34B3" w:rsidRDefault="00DC34B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263" w:rsidRPr="00DC34B3">
              <w:rPr>
                <w:rFonts w:ascii="Times New Roman" w:hAnsi="Times New Roman" w:cs="Times New Roman"/>
                <w:sz w:val="24"/>
                <w:szCs w:val="24"/>
              </w:rPr>
              <w:t>- линии электропередач, электрические подстанции, тепловые сети и сооружения, объекты водоснабжения и водоотведения, газораспределительные сети, газорегуляторные пункты, котельные» или:</w:t>
            </w:r>
          </w:p>
          <w:p w:rsidR="00C42263" w:rsidRPr="00DC34B3" w:rsidRDefault="00DC34B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263" w:rsidRPr="00DC34B3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инженерно-технические объекты, сооружения и коммуникации, обеспечивающие реализацию разрешенного вида использования недвижимого имущества, при условии соответствия техническим регламентам, строительным, санитарным, экологическим и противопожарным нормам и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4B3" w:rsidRPr="008265E5" w:rsidTr="003A3185">
        <w:tc>
          <w:tcPr>
            <w:tcW w:w="392" w:type="dxa"/>
          </w:tcPr>
          <w:p w:rsidR="00DC34B3" w:rsidRPr="008265E5" w:rsidRDefault="00DC34B3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C34B3" w:rsidRPr="008265E5" w:rsidRDefault="00DC34B3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265E5">
              <w:rPr>
                <w:rFonts w:ascii="Times New Roman" w:hAnsi="Times New Roman" w:cs="Times New Roman"/>
                <w:sz w:val="24"/>
                <w:szCs w:val="24"/>
              </w:rPr>
              <w:t>Братына</w:t>
            </w:r>
            <w:proofErr w:type="spellEnd"/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78" w:type="dxa"/>
          </w:tcPr>
          <w:p w:rsidR="00DC34B3" w:rsidRDefault="00DC34B3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8265E5">
              <w:rPr>
                <w:rFonts w:ascii="Times New Roman" w:hAnsi="Times New Roman" w:cs="Times New Roman"/>
                <w:sz w:val="24"/>
                <w:szCs w:val="24"/>
              </w:rPr>
              <w:t>лагается добавить в статью 39 (з</w:t>
            </w: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>она коммунально-складских объектов (ПК)</w:t>
            </w:r>
            <w:r w:rsidR="00826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  <w:r w:rsidR="00C54B33"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подпункт: «Теплицы» в основные разрешенные виды использования</w:t>
            </w:r>
            <w:r w:rsidR="003C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283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8F3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28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вспомогательный вид разрешенного использования добавить подпункты:</w:t>
            </w:r>
            <w:r w:rsidR="00C54B33"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283" w:rsidRPr="00DC34B3" w:rsidRDefault="003C1283" w:rsidP="003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- линии электропередач, электрические подстанции, тепловые сети и сооружения, объекты водоснабжения и водоотведения, газораспределительные сети, газорегуляторные пункты, котельные» или:</w:t>
            </w:r>
          </w:p>
          <w:p w:rsidR="003C1283" w:rsidRPr="008265E5" w:rsidRDefault="003C1283" w:rsidP="003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4B3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инженерно-технические объекты, сооружения и коммуникации, обеспечивающие реализацию разрешенного вида использования недвижимого имущества, при условии соответствия техническим регламентам, строительным, санитарным, экологическим и противопожарным нормам и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50192" w:rsidRPr="008265E5" w:rsidTr="003A3185">
        <w:tc>
          <w:tcPr>
            <w:tcW w:w="392" w:type="dxa"/>
          </w:tcPr>
          <w:p w:rsidR="00C50192" w:rsidRPr="008265E5" w:rsidRDefault="00C50192" w:rsidP="00A3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0192" w:rsidRPr="008265E5" w:rsidRDefault="00373817" w:rsidP="00A3764B">
            <w:pPr>
              <w:rPr>
                <w:sz w:val="24"/>
                <w:szCs w:val="24"/>
              </w:rPr>
            </w:pP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265E5">
              <w:rPr>
                <w:rFonts w:ascii="Times New Roman" w:hAnsi="Times New Roman" w:cs="Times New Roman"/>
                <w:sz w:val="24"/>
                <w:szCs w:val="24"/>
              </w:rPr>
              <w:t>Братына</w:t>
            </w:r>
            <w:proofErr w:type="spellEnd"/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78" w:type="dxa"/>
          </w:tcPr>
          <w:p w:rsidR="00C50192" w:rsidRPr="00945D3D" w:rsidRDefault="00373817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3D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на публичных слушаниях проекта генерального плана города мирного мною были внесены предложения о формировании территориальной зоны для развития СМП с наименованием «многофункциональная» (включающая в себя производство, складирование, реализацию продукции, в том числе собственного производства, развитие тепличного хозяйства и т.д.). </w:t>
            </w:r>
            <w:r w:rsidRPr="0094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рассмотрении проекта правил земле</w:t>
            </w:r>
            <w:r w:rsidR="00AE49B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и </w:t>
            </w:r>
            <w:proofErr w:type="gramStart"/>
            <w:r w:rsidR="00AE49B9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="00AE49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45D3D">
              <w:rPr>
                <w:rFonts w:ascii="Times New Roman" w:hAnsi="Times New Roman" w:cs="Times New Roman"/>
                <w:sz w:val="24"/>
                <w:szCs w:val="24"/>
              </w:rPr>
              <w:t xml:space="preserve">ирного в новой редакции зона «многофункциональная» отсутствует, а вместо нее стоит «зона делового, общественного и коммерческого назначения», при которой невозможно осуществлять производство, что изначально предполагает запрет на ведение нашего основного вида деятельности. Предлагаю для земельных участков с кадастровыми номерами 14:37:000227:35 и 14:37:000227:3 установить территориальную зону производственных объектов </w:t>
            </w:r>
            <w:r w:rsidRPr="0094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5D3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(П</w:t>
            </w:r>
            <w:proofErr w:type="gramStart"/>
            <w:r w:rsidRPr="0094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945D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73817" w:rsidRPr="008265E5" w:rsidTr="003A3185">
        <w:tc>
          <w:tcPr>
            <w:tcW w:w="392" w:type="dxa"/>
          </w:tcPr>
          <w:p w:rsidR="00373817" w:rsidRDefault="00373817" w:rsidP="00A3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73817" w:rsidRPr="008265E5" w:rsidRDefault="00373817" w:rsidP="00A3764B">
            <w:pPr>
              <w:rPr>
                <w:sz w:val="24"/>
                <w:szCs w:val="24"/>
              </w:rPr>
            </w:pPr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8265E5">
              <w:rPr>
                <w:rFonts w:ascii="Times New Roman" w:hAnsi="Times New Roman" w:cs="Times New Roman"/>
                <w:sz w:val="24"/>
                <w:szCs w:val="24"/>
              </w:rPr>
              <w:t>Братына</w:t>
            </w:r>
            <w:proofErr w:type="spellEnd"/>
            <w:r w:rsidRPr="008265E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78" w:type="dxa"/>
          </w:tcPr>
          <w:p w:rsidR="00373817" w:rsidRPr="00945D3D" w:rsidRDefault="00373817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3D">
              <w:rPr>
                <w:rFonts w:ascii="Times New Roman" w:hAnsi="Times New Roman" w:cs="Times New Roman"/>
                <w:sz w:val="24"/>
                <w:szCs w:val="24"/>
              </w:rPr>
              <w:t>Предлагаю внести изменение:</w:t>
            </w:r>
          </w:p>
          <w:p w:rsidR="00373817" w:rsidRPr="00945D3D" w:rsidRDefault="00373817" w:rsidP="00DA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3D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(кадастровый номер 14:37:000111:135) перевести в зону коммунально-складских объектов (ПК) с включением дополнительно нового основного разрешенного использования – теплицы.</w:t>
            </w:r>
            <w:r w:rsidR="00A6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D3D">
              <w:rPr>
                <w:rFonts w:ascii="Times New Roman" w:hAnsi="Times New Roman" w:cs="Times New Roman"/>
                <w:sz w:val="24"/>
                <w:szCs w:val="24"/>
              </w:rPr>
              <w:t>Данное предложение исходит из нижеследующего:</w:t>
            </w:r>
          </w:p>
          <w:p w:rsidR="00252C89" w:rsidRDefault="00373817" w:rsidP="0025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D3D">
              <w:rPr>
                <w:rFonts w:ascii="Times New Roman" w:hAnsi="Times New Roman" w:cs="Times New Roman"/>
                <w:sz w:val="24"/>
                <w:szCs w:val="24"/>
              </w:rPr>
              <w:t>Мы имеем 112 наименований Видов разрешенного</w:t>
            </w:r>
            <w:r w:rsidR="003E52A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>льных участков, н</w:t>
            </w:r>
            <w:r w:rsidR="003E52AE">
              <w:rPr>
                <w:rFonts w:ascii="Times New Roman" w:hAnsi="Times New Roman" w:cs="Times New Roman"/>
                <w:sz w:val="24"/>
                <w:szCs w:val="24"/>
              </w:rPr>
              <w:t xml:space="preserve">о ни один из них не включен в такой важный на сегодняшний день (в условиях </w:t>
            </w:r>
            <w:proofErr w:type="spellStart"/>
            <w:r w:rsidR="003E52AE">
              <w:rPr>
                <w:rFonts w:ascii="Times New Roman" w:hAnsi="Times New Roman" w:cs="Times New Roman"/>
                <w:sz w:val="24"/>
                <w:szCs w:val="24"/>
              </w:rPr>
              <w:t>импртозамещения</w:t>
            </w:r>
            <w:proofErr w:type="spellEnd"/>
            <w:r w:rsidR="003E52AE">
              <w:rPr>
                <w:rFonts w:ascii="Times New Roman" w:hAnsi="Times New Roman" w:cs="Times New Roman"/>
                <w:sz w:val="24"/>
                <w:szCs w:val="24"/>
              </w:rPr>
              <w:t>, с акцентом на развитие местных собственных производств и развития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 СМП) как «тепличное хозяйство».</w:t>
            </w:r>
            <w:proofErr w:type="gramEnd"/>
            <w:r w:rsidR="00252C89">
              <w:rPr>
                <w:rFonts w:ascii="Times New Roman" w:hAnsi="Times New Roman" w:cs="Times New Roman"/>
                <w:sz w:val="24"/>
                <w:szCs w:val="24"/>
              </w:rPr>
              <w:br/>
              <w:t>В описании видов разрешенного использования земельных участков (Решение городского Совета от 27.11.2015 №</w:t>
            </w:r>
            <w:r w:rsidR="00252C89" w:rsidRPr="0025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52C89">
              <w:rPr>
                <w:rFonts w:ascii="Times New Roman" w:hAnsi="Times New Roman" w:cs="Times New Roman"/>
                <w:sz w:val="24"/>
                <w:szCs w:val="24"/>
              </w:rPr>
              <w:t xml:space="preserve">-32-6) есть вид разрешенного использования «Овощеводство» и звучит он так: «Осуществление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теплиц». </w:t>
            </w:r>
          </w:p>
          <w:p w:rsidR="00252C89" w:rsidRDefault="00252C89" w:rsidP="0025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советское время при крупных и малых предприятиях, а также самостоятельно, существовали тепличные комплексы (в городской черте). В нашей территориальной зоне (из-за климатических условий) невозможно выносить данные «Тепличные комплексы» на сельскохозяйственные угодья ввиду того, что подведение воды, газа, электричества проблематично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Понимая всю важность развития такого вида деятельности в нашем регионе (районе), несколько лет назад мы приобрели земельный участок для строительства тепличного комплекса в городской черте с учетом дальнейшего строительства складских и торговых объектов капитального строительства. </w:t>
            </w:r>
          </w:p>
          <w:p w:rsidR="00373817" w:rsidRPr="00945D3D" w:rsidRDefault="00252C89" w:rsidP="0025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данное предложение и дополнить зону коммунально-складских объектов (ПК) новым основным видом разрешенного использования – теплицы (тепличное хозяйство).</w:t>
            </w:r>
            <w:r w:rsidR="00373817" w:rsidRPr="0094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C89" w:rsidRPr="008F32B5" w:rsidTr="003A3185">
        <w:tc>
          <w:tcPr>
            <w:tcW w:w="392" w:type="dxa"/>
          </w:tcPr>
          <w:p w:rsidR="00252C89" w:rsidRPr="008F32B5" w:rsidRDefault="00252C89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C89" w:rsidRPr="008F32B5" w:rsidRDefault="00252C89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Савицкий С.В.</w:t>
            </w:r>
          </w:p>
        </w:tc>
        <w:tc>
          <w:tcPr>
            <w:tcW w:w="7478" w:type="dxa"/>
          </w:tcPr>
          <w:p w:rsidR="00252C89" w:rsidRPr="008F32B5" w:rsidRDefault="00252C89" w:rsidP="00C2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8B3437"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14:37:000346:7 </w:t>
            </w: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по адресным ориентирам: 678170, РС(Якутия), г. 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  <w:proofErr w:type="spellStart"/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, 37 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территориальную зону </w:t>
            </w:r>
            <w:proofErr w:type="spellStart"/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>ПрЛ</w:t>
            </w:r>
            <w:proofErr w:type="spellEnd"/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 (природного ландшафта) заменить на территориальную зону П 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 (зона производственных объектов 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203D5"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опасности), для размещения объектов придорожного сервиса</w:t>
            </w:r>
            <w:r w:rsidR="00EE6945" w:rsidRPr="008F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945" w:rsidRPr="008F32B5" w:rsidTr="003A3185">
        <w:tc>
          <w:tcPr>
            <w:tcW w:w="392" w:type="dxa"/>
          </w:tcPr>
          <w:p w:rsidR="00EE6945" w:rsidRPr="008F32B5" w:rsidRDefault="00EE6945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86E9E" w:rsidRDefault="00EE6945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Автоплюс</w:t>
            </w:r>
            <w:proofErr w:type="spellEnd"/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» директор </w:t>
            </w:r>
          </w:p>
          <w:p w:rsidR="00EE6945" w:rsidRPr="008F32B5" w:rsidRDefault="00EE6945" w:rsidP="00A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Сафин Р.Р.</w:t>
            </w:r>
          </w:p>
        </w:tc>
        <w:tc>
          <w:tcPr>
            <w:tcW w:w="7478" w:type="dxa"/>
          </w:tcPr>
          <w:p w:rsidR="00EE6945" w:rsidRPr="008F32B5" w:rsidRDefault="00EE6945" w:rsidP="00C2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Для земельного участка с кадастровым номером 14:37:000343:55 по </w:t>
            </w:r>
            <w:r w:rsidR="006C7A45" w:rsidRPr="008F3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дресным ориентирам: 678170, Р</w:t>
            </w:r>
            <w:proofErr w:type="gramStart"/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Якутия), г. Мирный, ул. </w:t>
            </w:r>
            <w:r w:rsidR="006C7A45" w:rsidRPr="008F3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r w:rsidR="006C7A45" w:rsidRPr="008F3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2B5">
              <w:rPr>
                <w:rFonts w:ascii="Times New Roman" w:hAnsi="Times New Roman" w:cs="Times New Roman"/>
                <w:sz w:val="24"/>
                <w:szCs w:val="24"/>
              </w:rPr>
              <w:t xml:space="preserve"> 52 необходимо территориальную зону ЖИ (застройки индивидуальными жилыми домами) заменить на зону ОД (зона делового, общественного и коммерческого назначения), т.к. на нем построен автомагазин «Грузовик».</w:t>
            </w:r>
          </w:p>
        </w:tc>
      </w:tr>
    </w:tbl>
    <w:p w:rsidR="00A3764B" w:rsidRPr="008F32B5" w:rsidRDefault="007600B4" w:rsidP="00A3764B">
      <w:pPr>
        <w:jc w:val="center"/>
        <w:rPr>
          <w:b/>
          <w:sz w:val="24"/>
          <w:szCs w:val="24"/>
        </w:rPr>
      </w:pPr>
      <w:r w:rsidRPr="008F32B5">
        <w:rPr>
          <w:b/>
          <w:sz w:val="24"/>
          <w:szCs w:val="24"/>
        </w:rPr>
        <w:t>____________________</w:t>
      </w:r>
    </w:p>
    <w:sectPr w:rsidR="00A3764B" w:rsidRPr="008F32B5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3E" w:rsidRDefault="00D21A3E">
      <w:r>
        <w:separator/>
      </w:r>
    </w:p>
  </w:endnote>
  <w:endnote w:type="continuationSeparator" w:id="0">
    <w:p w:rsidR="00D21A3E" w:rsidRDefault="00D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62" w:rsidRDefault="003572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262" w:rsidRDefault="003572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62" w:rsidRDefault="003572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57E">
      <w:rPr>
        <w:rStyle w:val="a5"/>
        <w:noProof/>
      </w:rPr>
      <w:t>2</w:t>
    </w:r>
    <w:r>
      <w:rPr>
        <w:rStyle w:val="a5"/>
      </w:rPr>
      <w:fldChar w:fldCharType="end"/>
    </w:r>
  </w:p>
  <w:p w:rsidR="00357262" w:rsidRDefault="003572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3E" w:rsidRDefault="00D21A3E">
      <w:r>
        <w:separator/>
      </w:r>
    </w:p>
  </w:footnote>
  <w:footnote w:type="continuationSeparator" w:id="0">
    <w:p w:rsidR="00D21A3E" w:rsidRDefault="00D2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7B1F83"/>
    <w:multiLevelType w:val="hybridMultilevel"/>
    <w:tmpl w:val="08A6113C"/>
    <w:lvl w:ilvl="0" w:tplc="E23EF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A8355B"/>
    <w:multiLevelType w:val="hybridMultilevel"/>
    <w:tmpl w:val="D1AEC184"/>
    <w:lvl w:ilvl="0" w:tplc="8E4EB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00F59"/>
    <w:multiLevelType w:val="hybridMultilevel"/>
    <w:tmpl w:val="ABB4A91A"/>
    <w:lvl w:ilvl="0" w:tplc="988E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62657B7F"/>
    <w:multiLevelType w:val="hybridMultilevel"/>
    <w:tmpl w:val="51F8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7A585DEC"/>
    <w:multiLevelType w:val="hybridMultilevel"/>
    <w:tmpl w:val="A0289CEA"/>
    <w:lvl w:ilvl="0" w:tplc="4A7C0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8"/>
    <w:rsid w:val="000001A9"/>
    <w:rsid w:val="000056AA"/>
    <w:rsid w:val="000078E3"/>
    <w:rsid w:val="00010631"/>
    <w:rsid w:val="0001193E"/>
    <w:rsid w:val="0001701C"/>
    <w:rsid w:val="000202E5"/>
    <w:rsid w:val="00022BA1"/>
    <w:rsid w:val="00026444"/>
    <w:rsid w:val="000265F0"/>
    <w:rsid w:val="000266D6"/>
    <w:rsid w:val="0002673D"/>
    <w:rsid w:val="00026CAB"/>
    <w:rsid w:val="0003155B"/>
    <w:rsid w:val="00033595"/>
    <w:rsid w:val="00033F85"/>
    <w:rsid w:val="0003437F"/>
    <w:rsid w:val="00040E53"/>
    <w:rsid w:val="00040FDC"/>
    <w:rsid w:val="00041FC3"/>
    <w:rsid w:val="00042684"/>
    <w:rsid w:val="00043D52"/>
    <w:rsid w:val="00047991"/>
    <w:rsid w:val="00051C6A"/>
    <w:rsid w:val="0005247E"/>
    <w:rsid w:val="00054A9B"/>
    <w:rsid w:val="00055EAE"/>
    <w:rsid w:val="00062F37"/>
    <w:rsid w:val="0006762D"/>
    <w:rsid w:val="00074EE6"/>
    <w:rsid w:val="000767B1"/>
    <w:rsid w:val="00080FC7"/>
    <w:rsid w:val="00083122"/>
    <w:rsid w:val="00090B7B"/>
    <w:rsid w:val="00094B36"/>
    <w:rsid w:val="000951E9"/>
    <w:rsid w:val="00096190"/>
    <w:rsid w:val="000A46FB"/>
    <w:rsid w:val="000A4759"/>
    <w:rsid w:val="000A7A65"/>
    <w:rsid w:val="000B14BD"/>
    <w:rsid w:val="000B7015"/>
    <w:rsid w:val="000C3D5A"/>
    <w:rsid w:val="000C517B"/>
    <w:rsid w:val="000C555B"/>
    <w:rsid w:val="000C60CB"/>
    <w:rsid w:val="000C70E4"/>
    <w:rsid w:val="000C711E"/>
    <w:rsid w:val="000C7FEC"/>
    <w:rsid w:val="000D6091"/>
    <w:rsid w:val="000D65AF"/>
    <w:rsid w:val="000D7327"/>
    <w:rsid w:val="000D792C"/>
    <w:rsid w:val="000E21AF"/>
    <w:rsid w:val="000E28AC"/>
    <w:rsid w:val="000E5034"/>
    <w:rsid w:val="000E5BBD"/>
    <w:rsid w:val="000F27B7"/>
    <w:rsid w:val="000F44F1"/>
    <w:rsid w:val="000F53D4"/>
    <w:rsid w:val="000F6AE7"/>
    <w:rsid w:val="001046F5"/>
    <w:rsid w:val="00106AD1"/>
    <w:rsid w:val="00107372"/>
    <w:rsid w:val="00111D0D"/>
    <w:rsid w:val="00115748"/>
    <w:rsid w:val="00125A07"/>
    <w:rsid w:val="00126B68"/>
    <w:rsid w:val="00131295"/>
    <w:rsid w:val="00132912"/>
    <w:rsid w:val="00133644"/>
    <w:rsid w:val="00134259"/>
    <w:rsid w:val="00134262"/>
    <w:rsid w:val="00134B41"/>
    <w:rsid w:val="001410DC"/>
    <w:rsid w:val="00141C0D"/>
    <w:rsid w:val="00142182"/>
    <w:rsid w:val="001425B7"/>
    <w:rsid w:val="001452DE"/>
    <w:rsid w:val="00153F27"/>
    <w:rsid w:val="001565B2"/>
    <w:rsid w:val="00156FE3"/>
    <w:rsid w:val="001619DA"/>
    <w:rsid w:val="00170752"/>
    <w:rsid w:val="00175F13"/>
    <w:rsid w:val="001776D2"/>
    <w:rsid w:val="00181419"/>
    <w:rsid w:val="00182A65"/>
    <w:rsid w:val="00183922"/>
    <w:rsid w:val="001844F6"/>
    <w:rsid w:val="00184C1A"/>
    <w:rsid w:val="00184CCD"/>
    <w:rsid w:val="001865A6"/>
    <w:rsid w:val="00190ADD"/>
    <w:rsid w:val="0019754A"/>
    <w:rsid w:val="001977A7"/>
    <w:rsid w:val="001A145A"/>
    <w:rsid w:val="001A43B2"/>
    <w:rsid w:val="001A79B2"/>
    <w:rsid w:val="001B05C1"/>
    <w:rsid w:val="001B16A2"/>
    <w:rsid w:val="001B38E4"/>
    <w:rsid w:val="001B6255"/>
    <w:rsid w:val="001B7A0F"/>
    <w:rsid w:val="001D4CED"/>
    <w:rsid w:val="001D6A31"/>
    <w:rsid w:val="001E0D41"/>
    <w:rsid w:val="001E1411"/>
    <w:rsid w:val="001E3C30"/>
    <w:rsid w:val="001F553B"/>
    <w:rsid w:val="001F5C6C"/>
    <w:rsid w:val="0020036A"/>
    <w:rsid w:val="002012F5"/>
    <w:rsid w:val="00203C8C"/>
    <w:rsid w:val="00204874"/>
    <w:rsid w:val="002126F9"/>
    <w:rsid w:val="00214AEA"/>
    <w:rsid w:val="002151CA"/>
    <w:rsid w:val="00216CAE"/>
    <w:rsid w:val="002175CC"/>
    <w:rsid w:val="00217737"/>
    <w:rsid w:val="00222D61"/>
    <w:rsid w:val="00223746"/>
    <w:rsid w:val="00223C7D"/>
    <w:rsid w:val="00235362"/>
    <w:rsid w:val="00235B03"/>
    <w:rsid w:val="002369D4"/>
    <w:rsid w:val="00236C29"/>
    <w:rsid w:val="00237044"/>
    <w:rsid w:val="00243950"/>
    <w:rsid w:val="00247E6C"/>
    <w:rsid w:val="002517CB"/>
    <w:rsid w:val="00252C89"/>
    <w:rsid w:val="0025649A"/>
    <w:rsid w:val="002570D5"/>
    <w:rsid w:val="002606FE"/>
    <w:rsid w:val="00261409"/>
    <w:rsid w:val="00265812"/>
    <w:rsid w:val="0026587E"/>
    <w:rsid w:val="0027433C"/>
    <w:rsid w:val="00274EE9"/>
    <w:rsid w:val="002765A6"/>
    <w:rsid w:val="00277D20"/>
    <w:rsid w:val="00282A33"/>
    <w:rsid w:val="00284AC5"/>
    <w:rsid w:val="00284D0C"/>
    <w:rsid w:val="002A4EA1"/>
    <w:rsid w:val="002A4F2B"/>
    <w:rsid w:val="002A567F"/>
    <w:rsid w:val="002A68F0"/>
    <w:rsid w:val="002A794E"/>
    <w:rsid w:val="002B1435"/>
    <w:rsid w:val="002B381F"/>
    <w:rsid w:val="002B46CD"/>
    <w:rsid w:val="002B6626"/>
    <w:rsid w:val="002C29D2"/>
    <w:rsid w:val="002C443C"/>
    <w:rsid w:val="002C53B9"/>
    <w:rsid w:val="002C68A5"/>
    <w:rsid w:val="002D0541"/>
    <w:rsid w:val="002D1F7F"/>
    <w:rsid w:val="002E0EAC"/>
    <w:rsid w:val="002E1B0C"/>
    <w:rsid w:val="002E34AF"/>
    <w:rsid w:val="002E52A0"/>
    <w:rsid w:val="002E7678"/>
    <w:rsid w:val="002F1D8C"/>
    <w:rsid w:val="002F501E"/>
    <w:rsid w:val="0030322F"/>
    <w:rsid w:val="00303C15"/>
    <w:rsid w:val="00304688"/>
    <w:rsid w:val="003049F2"/>
    <w:rsid w:val="00307433"/>
    <w:rsid w:val="003079AC"/>
    <w:rsid w:val="00310C0D"/>
    <w:rsid w:val="00314959"/>
    <w:rsid w:val="003173C5"/>
    <w:rsid w:val="00324900"/>
    <w:rsid w:val="00330FFF"/>
    <w:rsid w:val="003325B9"/>
    <w:rsid w:val="00332822"/>
    <w:rsid w:val="0034500C"/>
    <w:rsid w:val="00345E64"/>
    <w:rsid w:val="003463FA"/>
    <w:rsid w:val="003510B4"/>
    <w:rsid w:val="00351F7C"/>
    <w:rsid w:val="00357262"/>
    <w:rsid w:val="00362FA5"/>
    <w:rsid w:val="00363B0E"/>
    <w:rsid w:val="00363CE4"/>
    <w:rsid w:val="0036585F"/>
    <w:rsid w:val="00365D60"/>
    <w:rsid w:val="00367F41"/>
    <w:rsid w:val="0037089F"/>
    <w:rsid w:val="00371DAE"/>
    <w:rsid w:val="00373499"/>
    <w:rsid w:val="00373596"/>
    <w:rsid w:val="00373817"/>
    <w:rsid w:val="00373EB3"/>
    <w:rsid w:val="0037523A"/>
    <w:rsid w:val="00381668"/>
    <w:rsid w:val="00381876"/>
    <w:rsid w:val="0038192B"/>
    <w:rsid w:val="003831F4"/>
    <w:rsid w:val="00387473"/>
    <w:rsid w:val="00391674"/>
    <w:rsid w:val="00391FC2"/>
    <w:rsid w:val="00397E65"/>
    <w:rsid w:val="003A30E1"/>
    <w:rsid w:val="003A3185"/>
    <w:rsid w:val="003A3A3C"/>
    <w:rsid w:val="003A4308"/>
    <w:rsid w:val="003A5BBF"/>
    <w:rsid w:val="003A6065"/>
    <w:rsid w:val="003B4FBC"/>
    <w:rsid w:val="003B7DA9"/>
    <w:rsid w:val="003C1283"/>
    <w:rsid w:val="003C1CE1"/>
    <w:rsid w:val="003C4B44"/>
    <w:rsid w:val="003C572D"/>
    <w:rsid w:val="003D0331"/>
    <w:rsid w:val="003D4A05"/>
    <w:rsid w:val="003D5CD0"/>
    <w:rsid w:val="003D7F46"/>
    <w:rsid w:val="003E0EFC"/>
    <w:rsid w:val="003E224D"/>
    <w:rsid w:val="003E24D3"/>
    <w:rsid w:val="003E431A"/>
    <w:rsid w:val="003E52AE"/>
    <w:rsid w:val="003E70A4"/>
    <w:rsid w:val="003F08C5"/>
    <w:rsid w:val="003F454C"/>
    <w:rsid w:val="003F5604"/>
    <w:rsid w:val="004026E8"/>
    <w:rsid w:val="00402D77"/>
    <w:rsid w:val="0040374E"/>
    <w:rsid w:val="0040713B"/>
    <w:rsid w:val="004104B1"/>
    <w:rsid w:val="00414072"/>
    <w:rsid w:val="00421080"/>
    <w:rsid w:val="00426315"/>
    <w:rsid w:val="00427347"/>
    <w:rsid w:val="004314EA"/>
    <w:rsid w:val="00435243"/>
    <w:rsid w:val="004408BF"/>
    <w:rsid w:val="00443965"/>
    <w:rsid w:val="00451D7A"/>
    <w:rsid w:val="00454845"/>
    <w:rsid w:val="00457A19"/>
    <w:rsid w:val="004615AD"/>
    <w:rsid w:val="00472A6B"/>
    <w:rsid w:val="00472C03"/>
    <w:rsid w:val="004742D4"/>
    <w:rsid w:val="00474B29"/>
    <w:rsid w:val="0047533A"/>
    <w:rsid w:val="0048009C"/>
    <w:rsid w:val="00481255"/>
    <w:rsid w:val="004835C0"/>
    <w:rsid w:val="00484B76"/>
    <w:rsid w:val="00486E9E"/>
    <w:rsid w:val="004938AC"/>
    <w:rsid w:val="00494E84"/>
    <w:rsid w:val="004A092D"/>
    <w:rsid w:val="004A48CE"/>
    <w:rsid w:val="004A4A4C"/>
    <w:rsid w:val="004A66A6"/>
    <w:rsid w:val="004A6C15"/>
    <w:rsid w:val="004A7A8C"/>
    <w:rsid w:val="004B0141"/>
    <w:rsid w:val="004B204E"/>
    <w:rsid w:val="004B2068"/>
    <w:rsid w:val="004B412B"/>
    <w:rsid w:val="004B6D2A"/>
    <w:rsid w:val="004C1095"/>
    <w:rsid w:val="004C2698"/>
    <w:rsid w:val="004C491C"/>
    <w:rsid w:val="004C59F3"/>
    <w:rsid w:val="004C6F9E"/>
    <w:rsid w:val="004D1B56"/>
    <w:rsid w:val="004D23E3"/>
    <w:rsid w:val="004D3DAA"/>
    <w:rsid w:val="004D3F29"/>
    <w:rsid w:val="004D6555"/>
    <w:rsid w:val="004D7F45"/>
    <w:rsid w:val="004E2158"/>
    <w:rsid w:val="004E25E8"/>
    <w:rsid w:val="004E36D3"/>
    <w:rsid w:val="004E5D80"/>
    <w:rsid w:val="004E62EF"/>
    <w:rsid w:val="004F1333"/>
    <w:rsid w:val="004F60CB"/>
    <w:rsid w:val="005001D8"/>
    <w:rsid w:val="00500F23"/>
    <w:rsid w:val="00503BC4"/>
    <w:rsid w:val="00505522"/>
    <w:rsid w:val="00510E26"/>
    <w:rsid w:val="00523DE4"/>
    <w:rsid w:val="00527062"/>
    <w:rsid w:val="00527CAE"/>
    <w:rsid w:val="005328C5"/>
    <w:rsid w:val="005330E4"/>
    <w:rsid w:val="00533219"/>
    <w:rsid w:val="00534C4C"/>
    <w:rsid w:val="00535EA8"/>
    <w:rsid w:val="00542D2C"/>
    <w:rsid w:val="00543016"/>
    <w:rsid w:val="005513AC"/>
    <w:rsid w:val="00553F34"/>
    <w:rsid w:val="005566BB"/>
    <w:rsid w:val="00564F92"/>
    <w:rsid w:val="00565B95"/>
    <w:rsid w:val="00566C64"/>
    <w:rsid w:val="005703C7"/>
    <w:rsid w:val="005733B3"/>
    <w:rsid w:val="005741F9"/>
    <w:rsid w:val="00575C3A"/>
    <w:rsid w:val="00580D7E"/>
    <w:rsid w:val="005863F2"/>
    <w:rsid w:val="00586CCF"/>
    <w:rsid w:val="005947B5"/>
    <w:rsid w:val="00595119"/>
    <w:rsid w:val="0059659C"/>
    <w:rsid w:val="00596799"/>
    <w:rsid w:val="00596BAE"/>
    <w:rsid w:val="00597936"/>
    <w:rsid w:val="005A52C9"/>
    <w:rsid w:val="005A5305"/>
    <w:rsid w:val="005A56F8"/>
    <w:rsid w:val="005B3942"/>
    <w:rsid w:val="005B4D37"/>
    <w:rsid w:val="005B4DB5"/>
    <w:rsid w:val="005C00DD"/>
    <w:rsid w:val="005C1AF1"/>
    <w:rsid w:val="005C3368"/>
    <w:rsid w:val="005C5189"/>
    <w:rsid w:val="005D21F3"/>
    <w:rsid w:val="005D3A2E"/>
    <w:rsid w:val="005D44D2"/>
    <w:rsid w:val="005D4E00"/>
    <w:rsid w:val="005D54BB"/>
    <w:rsid w:val="005D6129"/>
    <w:rsid w:val="005D7382"/>
    <w:rsid w:val="005D743C"/>
    <w:rsid w:val="005E22EC"/>
    <w:rsid w:val="005E4917"/>
    <w:rsid w:val="005E680A"/>
    <w:rsid w:val="005F2C2B"/>
    <w:rsid w:val="005F2D59"/>
    <w:rsid w:val="005F2FD8"/>
    <w:rsid w:val="00604716"/>
    <w:rsid w:val="0060578F"/>
    <w:rsid w:val="006064FB"/>
    <w:rsid w:val="0061024D"/>
    <w:rsid w:val="0061123A"/>
    <w:rsid w:val="0061234D"/>
    <w:rsid w:val="00612505"/>
    <w:rsid w:val="00615CC6"/>
    <w:rsid w:val="0061693C"/>
    <w:rsid w:val="0062506D"/>
    <w:rsid w:val="00625966"/>
    <w:rsid w:val="0063021D"/>
    <w:rsid w:val="006310D9"/>
    <w:rsid w:val="0063263A"/>
    <w:rsid w:val="00634295"/>
    <w:rsid w:val="006344E1"/>
    <w:rsid w:val="00636FC4"/>
    <w:rsid w:val="0064085D"/>
    <w:rsid w:val="006431FE"/>
    <w:rsid w:val="00644061"/>
    <w:rsid w:val="006476B7"/>
    <w:rsid w:val="00647758"/>
    <w:rsid w:val="00652C55"/>
    <w:rsid w:val="0065435F"/>
    <w:rsid w:val="006563A7"/>
    <w:rsid w:val="00656D22"/>
    <w:rsid w:val="0066006D"/>
    <w:rsid w:val="0066007D"/>
    <w:rsid w:val="0066583D"/>
    <w:rsid w:val="0066702A"/>
    <w:rsid w:val="00675289"/>
    <w:rsid w:val="00676775"/>
    <w:rsid w:val="00677850"/>
    <w:rsid w:val="0067793E"/>
    <w:rsid w:val="0068119A"/>
    <w:rsid w:val="00683D19"/>
    <w:rsid w:val="0068542F"/>
    <w:rsid w:val="006868DD"/>
    <w:rsid w:val="00690B0A"/>
    <w:rsid w:val="00690ED7"/>
    <w:rsid w:val="00693781"/>
    <w:rsid w:val="006A66D9"/>
    <w:rsid w:val="006B20DC"/>
    <w:rsid w:val="006B45A3"/>
    <w:rsid w:val="006B56E8"/>
    <w:rsid w:val="006B7935"/>
    <w:rsid w:val="006C0540"/>
    <w:rsid w:val="006C083F"/>
    <w:rsid w:val="006C1DC0"/>
    <w:rsid w:val="006C5AFB"/>
    <w:rsid w:val="006C774F"/>
    <w:rsid w:val="006C7A45"/>
    <w:rsid w:val="006D357E"/>
    <w:rsid w:val="006D7601"/>
    <w:rsid w:val="006E25FC"/>
    <w:rsid w:val="006E313A"/>
    <w:rsid w:val="006E5051"/>
    <w:rsid w:val="006E7CCF"/>
    <w:rsid w:val="006F086B"/>
    <w:rsid w:val="006F1A46"/>
    <w:rsid w:val="006F282C"/>
    <w:rsid w:val="006F662F"/>
    <w:rsid w:val="00700A13"/>
    <w:rsid w:val="00701E62"/>
    <w:rsid w:val="0070297F"/>
    <w:rsid w:val="00706AA2"/>
    <w:rsid w:val="0071216E"/>
    <w:rsid w:val="00727A14"/>
    <w:rsid w:val="00731244"/>
    <w:rsid w:val="00731EF8"/>
    <w:rsid w:val="0073211D"/>
    <w:rsid w:val="00733864"/>
    <w:rsid w:val="00740855"/>
    <w:rsid w:val="00742396"/>
    <w:rsid w:val="0075075D"/>
    <w:rsid w:val="00750B5F"/>
    <w:rsid w:val="007515C1"/>
    <w:rsid w:val="007523FD"/>
    <w:rsid w:val="00754DCA"/>
    <w:rsid w:val="00757A14"/>
    <w:rsid w:val="007600B4"/>
    <w:rsid w:val="00760DC4"/>
    <w:rsid w:val="00760F69"/>
    <w:rsid w:val="00762C77"/>
    <w:rsid w:val="007630F2"/>
    <w:rsid w:val="00763F47"/>
    <w:rsid w:val="0076731F"/>
    <w:rsid w:val="0077021D"/>
    <w:rsid w:val="00772233"/>
    <w:rsid w:val="00772543"/>
    <w:rsid w:val="00774DDB"/>
    <w:rsid w:val="007776AC"/>
    <w:rsid w:val="00782C68"/>
    <w:rsid w:val="00784CE4"/>
    <w:rsid w:val="007850A9"/>
    <w:rsid w:val="00785543"/>
    <w:rsid w:val="0078660B"/>
    <w:rsid w:val="00794787"/>
    <w:rsid w:val="00795DB5"/>
    <w:rsid w:val="007A0461"/>
    <w:rsid w:val="007A355C"/>
    <w:rsid w:val="007A3657"/>
    <w:rsid w:val="007A384E"/>
    <w:rsid w:val="007A3C31"/>
    <w:rsid w:val="007A5CE0"/>
    <w:rsid w:val="007B04DA"/>
    <w:rsid w:val="007B13B5"/>
    <w:rsid w:val="007B2C1D"/>
    <w:rsid w:val="007B350F"/>
    <w:rsid w:val="007B3F90"/>
    <w:rsid w:val="007B584A"/>
    <w:rsid w:val="007B587E"/>
    <w:rsid w:val="007B5FA2"/>
    <w:rsid w:val="007B65C7"/>
    <w:rsid w:val="007B6669"/>
    <w:rsid w:val="007B7BA7"/>
    <w:rsid w:val="007C225A"/>
    <w:rsid w:val="007C24D1"/>
    <w:rsid w:val="007C3C04"/>
    <w:rsid w:val="007C3CB0"/>
    <w:rsid w:val="007C54D4"/>
    <w:rsid w:val="007C7142"/>
    <w:rsid w:val="007C7E63"/>
    <w:rsid w:val="007D5CEF"/>
    <w:rsid w:val="007D75C3"/>
    <w:rsid w:val="007D7A4C"/>
    <w:rsid w:val="007E5AF8"/>
    <w:rsid w:val="007E7D07"/>
    <w:rsid w:val="007F053D"/>
    <w:rsid w:val="007F1018"/>
    <w:rsid w:val="007F3F6C"/>
    <w:rsid w:val="007F4630"/>
    <w:rsid w:val="008015DE"/>
    <w:rsid w:val="00804ED1"/>
    <w:rsid w:val="00810B60"/>
    <w:rsid w:val="00811D6C"/>
    <w:rsid w:val="00813D6F"/>
    <w:rsid w:val="008159B0"/>
    <w:rsid w:val="00815CAA"/>
    <w:rsid w:val="008206B0"/>
    <w:rsid w:val="00824C41"/>
    <w:rsid w:val="008265E5"/>
    <w:rsid w:val="00826F4D"/>
    <w:rsid w:val="00827D4A"/>
    <w:rsid w:val="00827E15"/>
    <w:rsid w:val="00830421"/>
    <w:rsid w:val="008324BA"/>
    <w:rsid w:val="0083461C"/>
    <w:rsid w:val="00836BA7"/>
    <w:rsid w:val="0084007F"/>
    <w:rsid w:val="00840224"/>
    <w:rsid w:val="00842652"/>
    <w:rsid w:val="00846FD7"/>
    <w:rsid w:val="00850F2D"/>
    <w:rsid w:val="00851A1F"/>
    <w:rsid w:val="00851B65"/>
    <w:rsid w:val="00851C86"/>
    <w:rsid w:val="00852098"/>
    <w:rsid w:val="00853186"/>
    <w:rsid w:val="0085421B"/>
    <w:rsid w:val="0085745A"/>
    <w:rsid w:val="00860A41"/>
    <w:rsid w:val="00861CB5"/>
    <w:rsid w:val="00861E40"/>
    <w:rsid w:val="00862FDB"/>
    <w:rsid w:val="008653C4"/>
    <w:rsid w:val="008748FC"/>
    <w:rsid w:val="0088142F"/>
    <w:rsid w:val="00885030"/>
    <w:rsid w:val="008871EE"/>
    <w:rsid w:val="00894279"/>
    <w:rsid w:val="00895872"/>
    <w:rsid w:val="008966E3"/>
    <w:rsid w:val="008A01C9"/>
    <w:rsid w:val="008B0C29"/>
    <w:rsid w:val="008B1B1F"/>
    <w:rsid w:val="008B3437"/>
    <w:rsid w:val="008B3836"/>
    <w:rsid w:val="008B590F"/>
    <w:rsid w:val="008C2F41"/>
    <w:rsid w:val="008C6034"/>
    <w:rsid w:val="008C6629"/>
    <w:rsid w:val="008C7831"/>
    <w:rsid w:val="008D20E9"/>
    <w:rsid w:val="008D3929"/>
    <w:rsid w:val="008E26B0"/>
    <w:rsid w:val="008E3A74"/>
    <w:rsid w:val="008E57F5"/>
    <w:rsid w:val="008F0F42"/>
    <w:rsid w:val="008F1AA8"/>
    <w:rsid w:val="008F32B5"/>
    <w:rsid w:val="009027B7"/>
    <w:rsid w:val="00903F0C"/>
    <w:rsid w:val="00907137"/>
    <w:rsid w:val="0091008A"/>
    <w:rsid w:val="00911CAC"/>
    <w:rsid w:val="00912374"/>
    <w:rsid w:val="0091411E"/>
    <w:rsid w:val="00917002"/>
    <w:rsid w:val="0092385E"/>
    <w:rsid w:val="00926B0D"/>
    <w:rsid w:val="00930194"/>
    <w:rsid w:val="009324B3"/>
    <w:rsid w:val="009335DD"/>
    <w:rsid w:val="009350F0"/>
    <w:rsid w:val="00945D3D"/>
    <w:rsid w:val="0094601A"/>
    <w:rsid w:val="00947209"/>
    <w:rsid w:val="00947F0D"/>
    <w:rsid w:val="009500DA"/>
    <w:rsid w:val="009525CE"/>
    <w:rsid w:val="00953B9F"/>
    <w:rsid w:val="00955417"/>
    <w:rsid w:val="00960158"/>
    <w:rsid w:val="0096274C"/>
    <w:rsid w:val="00963442"/>
    <w:rsid w:val="0096700C"/>
    <w:rsid w:val="00972032"/>
    <w:rsid w:val="009724D4"/>
    <w:rsid w:val="0097450B"/>
    <w:rsid w:val="00975537"/>
    <w:rsid w:val="0098008E"/>
    <w:rsid w:val="0098042A"/>
    <w:rsid w:val="009808C6"/>
    <w:rsid w:val="00982FA0"/>
    <w:rsid w:val="00984B8C"/>
    <w:rsid w:val="00984C74"/>
    <w:rsid w:val="00984FE2"/>
    <w:rsid w:val="0098540F"/>
    <w:rsid w:val="009859EA"/>
    <w:rsid w:val="00986051"/>
    <w:rsid w:val="009913B2"/>
    <w:rsid w:val="0099336C"/>
    <w:rsid w:val="0099503A"/>
    <w:rsid w:val="009A08A3"/>
    <w:rsid w:val="009A2706"/>
    <w:rsid w:val="009A7AD3"/>
    <w:rsid w:val="009B5B59"/>
    <w:rsid w:val="009C45BF"/>
    <w:rsid w:val="009C622B"/>
    <w:rsid w:val="009C7073"/>
    <w:rsid w:val="009D63C6"/>
    <w:rsid w:val="009D74A1"/>
    <w:rsid w:val="009D7CBE"/>
    <w:rsid w:val="009E00A4"/>
    <w:rsid w:val="009E0AFA"/>
    <w:rsid w:val="009E1055"/>
    <w:rsid w:val="009E33E2"/>
    <w:rsid w:val="009E3F3F"/>
    <w:rsid w:val="009E5A38"/>
    <w:rsid w:val="009E616D"/>
    <w:rsid w:val="009E761E"/>
    <w:rsid w:val="00A01BC3"/>
    <w:rsid w:val="00A04585"/>
    <w:rsid w:val="00A06223"/>
    <w:rsid w:val="00A104E6"/>
    <w:rsid w:val="00A11BFB"/>
    <w:rsid w:val="00A124F3"/>
    <w:rsid w:val="00A12A00"/>
    <w:rsid w:val="00A14916"/>
    <w:rsid w:val="00A14CAA"/>
    <w:rsid w:val="00A162F5"/>
    <w:rsid w:val="00A202BB"/>
    <w:rsid w:val="00A217D9"/>
    <w:rsid w:val="00A2209C"/>
    <w:rsid w:val="00A23238"/>
    <w:rsid w:val="00A23A9F"/>
    <w:rsid w:val="00A251C7"/>
    <w:rsid w:val="00A2576E"/>
    <w:rsid w:val="00A2747B"/>
    <w:rsid w:val="00A27858"/>
    <w:rsid w:val="00A32448"/>
    <w:rsid w:val="00A341E7"/>
    <w:rsid w:val="00A35EF5"/>
    <w:rsid w:val="00A3764B"/>
    <w:rsid w:val="00A40930"/>
    <w:rsid w:val="00A410E0"/>
    <w:rsid w:val="00A41E96"/>
    <w:rsid w:val="00A41ED2"/>
    <w:rsid w:val="00A42566"/>
    <w:rsid w:val="00A44434"/>
    <w:rsid w:val="00A44C20"/>
    <w:rsid w:val="00A46207"/>
    <w:rsid w:val="00A50F78"/>
    <w:rsid w:val="00A52598"/>
    <w:rsid w:val="00A53FA0"/>
    <w:rsid w:val="00A618E1"/>
    <w:rsid w:val="00A621AE"/>
    <w:rsid w:val="00A621C0"/>
    <w:rsid w:val="00A65CF2"/>
    <w:rsid w:val="00A67977"/>
    <w:rsid w:val="00A70019"/>
    <w:rsid w:val="00A758AA"/>
    <w:rsid w:val="00A7603C"/>
    <w:rsid w:val="00A761DF"/>
    <w:rsid w:val="00A77133"/>
    <w:rsid w:val="00A7791B"/>
    <w:rsid w:val="00A817B3"/>
    <w:rsid w:val="00A83AE0"/>
    <w:rsid w:val="00A874B7"/>
    <w:rsid w:val="00A91586"/>
    <w:rsid w:val="00A953ED"/>
    <w:rsid w:val="00A97FAB"/>
    <w:rsid w:val="00AA1AB0"/>
    <w:rsid w:val="00AA2711"/>
    <w:rsid w:val="00AA3C29"/>
    <w:rsid w:val="00AA43F5"/>
    <w:rsid w:val="00AA4A5D"/>
    <w:rsid w:val="00AA65D3"/>
    <w:rsid w:val="00AB21AF"/>
    <w:rsid w:val="00AB457E"/>
    <w:rsid w:val="00AB4A40"/>
    <w:rsid w:val="00AB710D"/>
    <w:rsid w:val="00AC39A1"/>
    <w:rsid w:val="00AC4A15"/>
    <w:rsid w:val="00AC4AC7"/>
    <w:rsid w:val="00AD1665"/>
    <w:rsid w:val="00AE1D75"/>
    <w:rsid w:val="00AE2B02"/>
    <w:rsid w:val="00AE49B9"/>
    <w:rsid w:val="00AE6885"/>
    <w:rsid w:val="00AE7521"/>
    <w:rsid w:val="00AE782D"/>
    <w:rsid w:val="00AF221B"/>
    <w:rsid w:val="00AF2F49"/>
    <w:rsid w:val="00AF3568"/>
    <w:rsid w:val="00AF36DC"/>
    <w:rsid w:val="00AF377B"/>
    <w:rsid w:val="00AF3D0A"/>
    <w:rsid w:val="00AF4DA7"/>
    <w:rsid w:val="00AF526A"/>
    <w:rsid w:val="00B00404"/>
    <w:rsid w:val="00B0162E"/>
    <w:rsid w:val="00B02DB7"/>
    <w:rsid w:val="00B03BE5"/>
    <w:rsid w:val="00B07C0B"/>
    <w:rsid w:val="00B07F19"/>
    <w:rsid w:val="00B1272C"/>
    <w:rsid w:val="00B1451B"/>
    <w:rsid w:val="00B17D79"/>
    <w:rsid w:val="00B2001E"/>
    <w:rsid w:val="00B231D0"/>
    <w:rsid w:val="00B2598D"/>
    <w:rsid w:val="00B27AB7"/>
    <w:rsid w:val="00B3270A"/>
    <w:rsid w:val="00B33490"/>
    <w:rsid w:val="00B34737"/>
    <w:rsid w:val="00B37361"/>
    <w:rsid w:val="00B4484F"/>
    <w:rsid w:val="00B45C9C"/>
    <w:rsid w:val="00B46495"/>
    <w:rsid w:val="00B464A4"/>
    <w:rsid w:val="00B46EB3"/>
    <w:rsid w:val="00B47615"/>
    <w:rsid w:val="00B511B1"/>
    <w:rsid w:val="00B535C8"/>
    <w:rsid w:val="00B55D84"/>
    <w:rsid w:val="00B56954"/>
    <w:rsid w:val="00B56EDC"/>
    <w:rsid w:val="00B5733D"/>
    <w:rsid w:val="00B616A3"/>
    <w:rsid w:val="00B63DA9"/>
    <w:rsid w:val="00B64306"/>
    <w:rsid w:val="00B67E84"/>
    <w:rsid w:val="00B713FC"/>
    <w:rsid w:val="00B71ECA"/>
    <w:rsid w:val="00B72066"/>
    <w:rsid w:val="00B7303A"/>
    <w:rsid w:val="00B7316B"/>
    <w:rsid w:val="00B7538D"/>
    <w:rsid w:val="00B7748A"/>
    <w:rsid w:val="00B82356"/>
    <w:rsid w:val="00B838A3"/>
    <w:rsid w:val="00B844A3"/>
    <w:rsid w:val="00B8565A"/>
    <w:rsid w:val="00B85F84"/>
    <w:rsid w:val="00B8761B"/>
    <w:rsid w:val="00B902D3"/>
    <w:rsid w:val="00B907E7"/>
    <w:rsid w:val="00B90B37"/>
    <w:rsid w:val="00B90BB5"/>
    <w:rsid w:val="00B90C29"/>
    <w:rsid w:val="00B9151E"/>
    <w:rsid w:val="00B92FB8"/>
    <w:rsid w:val="00B95265"/>
    <w:rsid w:val="00B97302"/>
    <w:rsid w:val="00BA0CE0"/>
    <w:rsid w:val="00BA777A"/>
    <w:rsid w:val="00BA77EE"/>
    <w:rsid w:val="00BA7FFA"/>
    <w:rsid w:val="00BC5AB8"/>
    <w:rsid w:val="00BD1D46"/>
    <w:rsid w:val="00BD2C23"/>
    <w:rsid w:val="00BD4D63"/>
    <w:rsid w:val="00BD5849"/>
    <w:rsid w:val="00BD675F"/>
    <w:rsid w:val="00BE000B"/>
    <w:rsid w:val="00BE01A5"/>
    <w:rsid w:val="00BE1FA4"/>
    <w:rsid w:val="00BE5E8E"/>
    <w:rsid w:val="00BE682A"/>
    <w:rsid w:val="00BE7E04"/>
    <w:rsid w:val="00BF05E5"/>
    <w:rsid w:val="00BF098A"/>
    <w:rsid w:val="00BF3400"/>
    <w:rsid w:val="00C0182C"/>
    <w:rsid w:val="00C03407"/>
    <w:rsid w:val="00C03E0A"/>
    <w:rsid w:val="00C13A94"/>
    <w:rsid w:val="00C15616"/>
    <w:rsid w:val="00C15AED"/>
    <w:rsid w:val="00C203D5"/>
    <w:rsid w:val="00C232AB"/>
    <w:rsid w:val="00C23F9F"/>
    <w:rsid w:val="00C300B1"/>
    <w:rsid w:val="00C30B19"/>
    <w:rsid w:val="00C31901"/>
    <w:rsid w:val="00C32125"/>
    <w:rsid w:val="00C33DE3"/>
    <w:rsid w:val="00C34E2D"/>
    <w:rsid w:val="00C35600"/>
    <w:rsid w:val="00C36FC2"/>
    <w:rsid w:val="00C42263"/>
    <w:rsid w:val="00C42E78"/>
    <w:rsid w:val="00C43002"/>
    <w:rsid w:val="00C43854"/>
    <w:rsid w:val="00C50192"/>
    <w:rsid w:val="00C507A6"/>
    <w:rsid w:val="00C50C00"/>
    <w:rsid w:val="00C54B33"/>
    <w:rsid w:val="00C54B5F"/>
    <w:rsid w:val="00C57341"/>
    <w:rsid w:val="00C62F2C"/>
    <w:rsid w:val="00C66E1F"/>
    <w:rsid w:val="00C708A7"/>
    <w:rsid w:val="00C75F4D"/>
    <w:rsid w:val="00C815C5"/>
    <w:rsid w:val="00C82C80"/>
    <w:rsid w:val="00C83C85"/>
    <w:rsid w:val="00C84D9B"/>
    <w:rsid w:val="00C85962"/>
    <w:rsid w:val="00C91CCD"/>
    <w:rsid w:val="00C92C14"/>
    <w:rsid w:val="00C9303E"/>
    <w:rsid w:val="00C954AB"/>
    <w:rsid w:val="00CA1A40"/>
    <w:rsid w:val="00CA2C3A"/>
    <w:rsid w:val="00CA68F2"/>
    <w:rsid w:val="00CB2141"/>
    <w:rsid w:val="00CC3DBB"/>
    <w:rsid w:val="00CC57B0"/>
    <w:rsid w:val="00CC5B8F"/>
    <w:rsid w:val="00CC6172"/>
    <w:rsid w:val="00CC70B8"/>
    <w:rsid w:val="00CD1597"/>
    <w:rsid w:val="00CD3063"/>
    <w:rsid w:val="00CD4981"/>
    <w:rsid w:val="00CD4B22"/>
    <w:rsid w:val="00CD54FF"/>
    <w:rsid w:val="00CD7E75"/>
    <w:rsid w:val="00CE152A"/>
    <w:rsid w:val="00CE1AD7"/>
    <w:rsid w:val="00CE4F34"/>
    <w:rsid w:val="00CE560B"/>
    <w:rsid w:val="00CE6335"/>
    <w:rsid w:val="00CF1EC5"/>
    <w:rsid w:val="00CF3715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17954"/>
    <w:rsid w:val="00D2040E"/>
    <w:rsid w:val="00D20D63"/>
    <w:rsid w:val="00D21A3E"/>
    <w:rsid w:val="00D22964"/>
    <w:rsid w:val="00D270ED"/>
    <w:rsid w:val="00D271CD"/>
    <w:rsid w:val="00D279B3"/>
    <w:rsid w:val="00D312E7"/>
    <w:rsid w:val="00D315B3"/>
    <w:rsid w:val="00D31A5E"/>
    <w:rsid w:val="00D32EF0"/>
    <w:rsid w:val="00D339B5"/>
    <w:rsid w:val="00D3458A"/>
    <w:rsid w:val="00D353A6"/>
    <w:rsid w:val="00D362D6"/>
    <w:rsid w:val="00D36C05"/>
    <w:rsid w:val="00D4427B"/>
    <w:rsid w:val="00D44619"/>
    <w:rsid w:val="00D458DC"/>
    <w:rsid w:val="00D45B04"/>
    <w:rsid w:val="00D462BA"/>
    <w:rsid w:val="00D521D6"/>
    <w:rsid w:val="00D574C4"/>
    <w:rsid w:val="00D60660"/>
    <w:rsid w:val="00D6109C"/>
    <w:rsid w:val="00D631EC"/>
    <w:rsid w:val="00D650D5"/>
    <w:rsid w:val="00D65E31"/>
    <w:rsid w:val="00D65F44"/>
    <w:rsid w:val="00D7230B"/>
    <w:rsid w:val="00D7691D"/>
    <w:rsid w:val="00D81F25"/>
    <w:rsid w:val="00D8531D"/>
    <w:rsid w:val="00D925FC"/>
    <w:rsid w:val="00D9665D"/>
    <w:rsid w:val="00D9744D"/>
    <w:rsid w:val="00DA000E"/>
    <w:rsid w:val="00DA14D4"/>
    <w:rsid w:val="00DA30C0"/>
    <w:rsid w:val="00DA788C"/>
    <w:rsid w:val="00DB03F8"/>
    <w:rsid w:val="00DB2776"/>
    <w:rsid w:val="00DB429C"/>
    <w:rsid w:val="00DB42C1"/>
    <w:rsid w:val="00DB4A5F"/>
    <w:rsid w:val="00DB4E43"/>
    <w:rsid w:val="00DB60BF"/>
    <w:rsid w:val="00DB6B7B"/>
    <w:rsid w:val="00DB7ABF"/>
    <w:rsid w:val="00DC0D74"/>
    <w:rsid w:val="00DC34B3"/>
    <w:rsid w:val="00DD01AF"/>
    <w:rsid w:val="00DD0482"/>
    <w:rsid w:val="00DD1577"/>
    <w:rsid w:val="00DD2C39"/>
    <w:rsid w:val="00DE286D"/>
    <w:rsid w:val="00DE3C01"/>
    <w:rsid w:val="00DF0639"/>
    <w:rsid w:val="00DF2E90"/>
    <w:rsid w:val="00DF50B2"/>
    <w:rsid w:val="00DF6D82"/>
    <w:rsid w:val="00E02CB3"/>
    <w:rsid w:val="00E06F89"/>
    <w:rsid w:val="00E10804"/>
    <w:rsid w:val="00E10807"/>
    <w:rsid w:val="00E10FDD"/>
    <w:rsid w:val="00E112E2"/>
    <w:rsid w:val="00E17427"/>
    <w:rsid w:val="00E2018E"/>
    <w:rsid w:val="00E25551"/>
    <w:rsid w:val="00E270F4"/>
    <w:rsid w:val="00E31D22"/>
    <w:rsid w:val="00E452F4"/>
    <w:rsid w:val="00E46B18"/>
    <w:rsid w:val="00E46E32"/>
    <w:rsid w:val="00E515B6"/>
    <w:rsid w:val="00E52618"/>
    <w:rsid w:val="00E53128"/>
    <w:rsid w:val="00E534F5"/>
    <w:rsid w:val="00E5371A"/>
    <w:rsid w:val="00E54DC2"/>
    <w:rsid w:val="00E5745F"/>
    <w:rsid w:val="00E6194F"/>
    <w:rsid w:val="00E676F9"/>
    <w:rsid w:val="00E739E1"/>
    <w:rsid w:val="00E76C84"/>
    <w:rsid w:val="00E8099F"/>
    <w:rsid w:val="00E81446"/>
    <w:rsid w:val="00E821F5"/>
    <w:rsid w:val="00E83F29"/>
    <w:rsid w:val="00E87276"/>
    <w:rsid w:val="00E8752B"/>
    <w:rsid w:val="00E8784A"/>
    <w:rsid w:val="00E87857"/>
    <w:rsid w:val="00E91E78"/>
    <w:rsid w:val="00E9626F"/>
    <w:rsid w:val="00E973CD"/>
    <w:rsid w:val="00EA067C"/>
    <w:rsid w:val="00EA249B"/>
    <w:rsid w:val="00EA2B37"/>
    <w:rsid w:val="00EA432D"/>
    <w:rsid w:val="00EA4AB9"/>
    <w:rsid w:val="00EB0996"/>
    <w:rsid w:val="00EB1731"/>
    <w:rsid w:val="00EB18F1"/>
    <w:rsid w:val="00EB468E"/>
    <w:rsid w:val="00EB5C01"/>
    <w:rsid w:val="00EC26B5"/>
    <w:rsid w:val="00EC51E5"/>
    <w:rsid w:val="00EC7D87"/>
    <w:rsid w:val="00ED1C9C"/>
    <w:rsid w:val="00ED51B4"/>
    <w:rsid w:val="00ED5F30"/>
    <w:rsid w:val="00EE4B6B"/>
    <w:rsid w:val="00EE56BC"/>
    <w:rsid w:val="00EE5BF0"/>
    <w:rsid w:val="00EE6945"/>
    <w:rsid w:val="00EF40FE"/>
    <w:rsid w:val="00F0086D"/>
    <w:rsid w:val="00F00BED"/>
    <w:rsid w:val="00F05A67"/>
    <w:rsid w:val="00F128C4"/>
    <w:rsid w:val="00F130C7"/>
    <w:rsid w:val="00F142A2"/>
    <w:rsid w:val="00F21538"/>
    <w:rsid w:val="00F2672A"/>
    <w:rsid w:val="00F27133"/>
    <w:rsid w:val="00F27D27"/>
    <w:rsid w:val="00F30075"/>
    <w:rsid w:val="00F32229"/>
    <w:rsid w:val="00F32436"/>
    <w:rsid w:val="00F326B1"/>
    <w:rsid w:val="00F336B2"/>
    <w:rsid w:val="00F4136F"/>
    <w:rsid w:val="00F457E5"/>
    <w:rsid w:val="00F4664D"/>
    <w:rsid w:val="00F52E9E"/>
    <w:rsid w:val="00F55050"/>
    <w:rsid w:val="00F5582F"/>
    <w:rsid w:val="00F56B57"/>
    <w:rsid w:val="00F608F7"/>
    <w:rsid w:val="00F609D5"/>
    <w:rsid w:val="00F72912"/>
    <w:rsid w:val="00F7764B"/>
    <w:rsid w:val="00F80A83"/>
    <w:rsid w:val="00F8358A"/>
    <w:rsid w:val="00F84DF0"/>
    <w:rsid w:val="00F84ECC"/>
    <w:rsid w:val="00F8584F"/>
    <w:rsid w:val="00F85FA4"/>
    <w:rsid w:val="00F87642"/>
    <w:rsid w:val="00F92461"/>
    <w:rsid w:val="00F9601D"/>
    <w:rsid w:val="00F968BB"/>
    <w:rsid w:val="00FA1A85"/>
    <w:rsid w:val="00FA3669"/>
    <w:rsid w:val="00FA58B8"/>
    <w:rsid w:val="00FA6BAC"/>
    <w:rsid w:val="00FA71EE"/>
    <w:rsid w:val="00FA72FA"/>
    <w:rsid w:val="00FA7A0F"/>
    <w:rsid w:val="00FB4291"/>
    <w:rsid w:val="00FB56AF"/>
    <w:rsid w:val="00FB5CD6"/>
    <w:rsid w:val="00FB7E19"/>
    <w:rsid w:val="00FC025E"/>
    <w:rsid w:val="00FC2DC7"/>
    <w:rsid w:val="00FC390C"/>
    <w:rsid w:val="00FC56E6"/>
    <w:rsid w:val="00FC6CB4"/>
    <w:rsid w:val="00FD040B"/>
    <w:rsid w:val="00FD1CC4"/>
    <w:rsid w:val="00FD1ECE"/>
    <w:rsid w:val="00FD3CB6"/>
    <w:rsid w:val="00FE0841"/>
    <w:rsid w:val="00FE1A4B"/>
    <w:rsid w:val="00FE2FCD"/>
    <w:rsid w:val="00FE4C38"/>
    <w:rsid w:val="00FF6110"/>
    <w:rsid w:val="00FF7077"/>
    <w:rsid w:val="00FF75FC"/>
    <w:rsid w:val="00FF7C6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8810-E91E-4C01-8323-7CBBFAA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14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creator>Плотников Александр Викторович</dc:creator>
  <cp:lastModifiedBy>Светлана Анатольевна Сафонова</cp:lastModifiedBy>
  <cp:revision>91</cp:revision>
  <cp:lastPrinted>2016-03-09T08:28:00Z</cp:lastPrinted>
  <dcterms:created xsi:type="dcterms:W3CDTF">2016-03-09T05:34:00Z</dcterms:created>
  <dcterms:modified xsi:type="dcterms:W3CDTF">2016-03-10T23:17:00Z</dcterms:modified>
</cp:coreProperties>
</file>