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6E" w:rsidRDefault="00A963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636E" w:rsidRDefault="00A9636E">
      <w:pPr>
        <w:pStyle w:val="ConsPlusNormal"/>
        <w:jc w:val="both"/>
        <w:outlineLvl w:val="0"/>
      </w:pPr>
    </w:p>
    <w:p w:rsidR="00A9636E" w:rsidRDefault="00A9636E">
      <w:pPr>
        <w:pStyle w:val="ConsPlusTitle"/>
        <w:jc w:val="center"/>
        <w:outlineLvl w:val="0"/>
      </w:pPr>
      <w:r>
        <w:t>ПРАВИТЕЛЬСТВО РЕСПУБЛИКИ САХА (ЯКУТИЯ)</w:t>
      </w:r>
    </w:p>
    <w:p w:rsidR="00A9636E" w:rsidRDefault="00A9636E">
      <w:pPr>
        <w:pStyle w:val="ConsPlusTitle"/>
        <w:jc w:val="center"/>
      </w:pPr>
    </w:p>
    <w:p w:rsidR="00A9636E" w:rsidRDefault="00A9636E">
      <w:pPr>
        <w:pStyle w:val="ConsPlusTitle"/>
        <w:jc w:val="center"/>
      </w:pPr>
      <w:r>
        <w:t>РАСПОРЯЖЕНИЕ</w:t>
      </w:r>
    </w:p>
    <w:p w:rsidR="00A9636E" w:rsidRDefault="00A9636E">
      <w:pPr>
        <w:pStyle w:val="ConsPlusTitle"/>
        <w:jc w:val="center"/>
      </w:pPr>
      <w:r>
        <w:t>от 16 апреля 2013 г. N 386-р</w:t>
      </w:r>
    </w:p>
    <w:p w:rsidR="00A9636E" w:rsidRDefault="00A9636E">
      <w:pPr>
        <w:pStyle w:val="ConsPlusTitle"/>
        <w:jc w:val="center"/>
      </w:pPr>
    </w:p>
    <w:p w:rsidR="00A9636E" w:rsidRDefault="00A9636E">
      <w:pPr>
        <w:pStyle w:val="ConsPlusTitle"/>
        <w:jc w:val="center"/>
      </w:pPr>
      <w:r>
        <w:t>О ПРОВЕДЕНИИ КОНКУРСА "ЛУЧШИЕ ТОВАРЫ ЯКУТИИ"</w:t>
      </w:r>
    </w:p>
    <w:p w:rsidR="00A9636E" w:rsidRDefault="00A963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63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636E" w:rsidRDefault="00A963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36E" w:rsidRDefault="00A9636E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РС(Я)</w:t>
            </w:r>
          </w:p>
          <w:p w:rsidR="00A9636E" w:rsidRDefault="00A963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18.05.2016 </w:t>
            </w:r>
            <w:hyperlink r:id="rId5" w:history="1">
              <w:r>
                <w:rPr>
                  <w:color w:val="0000FF"/>
                </w:rPr>
                <w:t>N 490-р</w:t>
              </w:r>
            </w:hyperlink>
            <w:r>
              <w:rPr>
                <w:color w:val="392C69"/>
              </w:rPr>
              <w:t xml:space="preserve">, от 05.06.2017 </w:t>
            </w:r>
            <w:hyperlink r:id="rId6" w:history="1">
              <w:r>
                <w:rPr>
                  <w:color w:val="0000FF"/>
                </w:rPr>
                <w:t>N 697-р</w:t>
              </w:r>
            </w:hyperlink>
            <w:r>
              <w:rPr>
                <w:color w:val="392C69"/>
              </w:rPr>
              <w:t xml:space="preserve">, от 01.08.2018 </w:t>
            </w:r>
            <w:hyperlink r:id="rId7" w:history="1">
              <w:r>
                <w:rPr>
                  <w:color w:val="0000FF"/>
                </w:rPr>
                <w:t>N 873-р</w:t>
              </w:r>
            </w:hyperlink>
            <w:r>
              <w:rPr>
                <w:color w:val="392C69"/>
              </w:rPr>
              <w:t>,</w:t>
            </w:r>
          </w:p>
          <w:p w:rsidR="00A9636E" w:rsidRDefault="00A9636E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РС(Я) от 27.06.2019 N 178)</w:t>
            </w:r>
          </w:p>
        </w:tc>
      </w:tr>
    </w:tbl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ind w:firstLine="540"/>
        <w:jc w:val="both"/>
      </w:pPr>
      <w:r>
        <w:t>В целях дальнейшего усиления общественно-государственной мотивации стратегического развития производства в направлении повышения качества товаров, стимулирования деятельности республиканских предприятий по повышению качества и конкурентоспособности выпускаемых товаров и оказываемых услуг в Республике Саха (Якутия), насыщения потребительского рынка: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1. Провести в рамках Всероссийского Конкурса Программы "100 лучших товаров России" ежегодный Конкурс "Лучшие товары Якутии" (далее - Конкурс).</w:t>
      </w:r>
    </w:p>
    <w:p w:rsidR="00A9636E" w:rsidRDefault="00A9636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РС(Я) от 18.05.2016 N 490-р)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2. Утвердить: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 xml:space="preserve">2.1. </w:t>
      </w:r>
      <w:hyperlink w:anchor="P42" w:history="1">
        <w:r>
          <w:rPr>
            <w:color w:val="0000FF"/>
          </w:rPr>
          <w:t>Состав</w:t>
        </w:r>
      </w:hyperlink>
      <w:r>
        <w:t xml:space="preserve"> Региональной комиссии по качеству Конкурса "Лучшие товары Якутии" согласно приложению N 1 к настоящему распоряжению.</w:t>
      </w:r>
    </w:p>
    <w:p w:rsidR="00A9636E" w:rsidRDefault="00A9636E">
      <w:pPr>
        <w:pStyle w:val="ConsPlusNormal"/>
        <w:jc w:val="both"/>
      </w:pPr>
      <w:r>
        <w:t xml:space="preserve">(п. 2.1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РС(Я) от 18.05.2016 N 490-р)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 xml:space="preserve">2.2. </w:t>
      </w:r>
      <w:hyperlink w:anchor="P84" w:history="1">
        <w:r>
          <w:rPr>
            <w:color w:val="0000FF"/>
          </w:rPr>
          <w:t>Положение</w:t>
        </w:r>
      </w:hyperlink>
      <w:r>
        <w:t xml:space="preserve"> о ежегодном Конкурсе согласно приложению N 2 к настоящему распоряжению.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 xml:space="preserve">2.3. Календарный </w:t>
      </w:r>
      <w:hyperlink w:anchor="P204" w:history="1">
        <w:r>
          <w:rPr>
            <w:color w:val="0000FF"/>
          </w:rPr>
          <w:t>план</w:t>
        </w:r>
      </w:hyperlink>
      <w:r>
        <w:t xml:space="preserve"> проведения Конкурса согласно приложению N 3 к настоящему распоряжению.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Республики Саха (Якутия):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3.1. Провести улусный (городской) Конкурс.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 xml:space="preserve">3.2. При проведении улусных (городских) конкурсов руководствоваться </w:t>
      </w:r>
      <w:hyperlink w:anchor="P84" w:history="1">
        <w:r>
          <w:rPr>
            <w:color w:val="0000FF"/>
          </w:rPr>
          <w:t>Положением</w:t>
        </w:r>
      </w:hyperlink>
      <w:r>
        <w:t xml:space="preserve"> о Конкурсе и Календарным </w:t>
      </w:r>
      <w:hyperlink w:anchor="P204" w:history="1">
        <w:r>
          <w:rPr>
            <w:color w:val="0000FF"/>
          </w:rPr>
          <w:t>планом</w:t>
        </w:r>
      </w:hyperlink>
      <w:r>
        <w:t xml:space="preserve"> проведения Конкурса.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4. Министерствам и ведомствам Республики Саха (Якутия) обеспечить участие в Конкурсе подведомственных и курируемых предприятий.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РС(Я) от 18.05.2016 N 490-р.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6. Контроль исполнения настоящего распоряжения возложить на заместителя Председателя Правительства Республики Саха (Якутия) Бычкова К.Е.</w:t>
      </w:r>
    </w:p>
    <w:p w:rsidR="00A9636E" w:rsidRDefault="00A9636E"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РС(Я) от 27.06.2019 N 178)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7. Опубликовать настоящее распоряжение в официальных средствах массовой информации Республики Саха (Якутия).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jc w:val="right"/>
      </w:pPr>
      <w:r>
        <w:t>Председатель Правительства</w:t>
      </w:r>
    </w:p>
    <w:p w:rsidR="00A9636E" w:rsidRDefault="00A9636E">
      <w:pPr>
        <w:pStyle w:val="ConsPlusNormal"/>
        <w:jc w:val="right"/>
      </w:pPr>
      <w:r>
        <w:t>Республики Саха (Якутия)</w:t>
      </w:r>
    </w:p>
    <w:p w:rsidR="00A9636E" w:rsidRDefault="00A9636E">
      <w:pPr>
        <w:pStyle w:val="ConsPlusNormal"/>
        <w:jc w:val="right"/>
      </w:pPr>
      <w:r>
        <w:t>Г.ДАНЧИКОВА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jc w:val="right"/>
        <w:outlineLvl w:val="0"/>
      </w:pPr>
      <w:r>
        <w:t>Приложение N 1</w:t>
      </w:r>
    </w:p>
    <w:p w:rsidR="00A9636E" w:rsidRDefault="00A9636E">
      <w:pPr>
        <w:pStyle w:val="ConsPlusNormal"/>
        <w:jc w:val="right"/>
      </w:pPr>
      <w:r>
        <w:t>к распоряжению Правительства</w:t>
      </w:r>
    </w:p>
    <w:p w:rsidR="00A9636E" w:rsidRDefault="00A9636E">
      <w:pPr>
        <w:pStyle w:val="ConsPlusNormal"/>
        <w:jc w:val="right"/>
      </w:pPr>
      <w:r>
        <w:t>Республики Саха (Якутия)</w:t>
      </w:r>
    </w:p>
    <w:p w:rsidR="00A9636E" w:rsidRDefault="00A9636E">
      <w:pPr>
        <w:pStyle w:val="ConsPlusNormal"/>
        <w:jc w:val="right"/>
      </w:pPr>
      <w:r>
        <w:t>от 16 апреля 2013 г. N 386-р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Title"/>
        <w:jc w:val="center"/>
      </w:pPr>
      <w:bookmarkStart w:id="0" w:name="P42"/>
      <w:bookmarkEnd w:id="0"/>
      <w:r>
        <w:t>СОСТАВ</w:t>
      </w:r>
    </w:p>
    <w:p w:rsidR="00A9636E" w:rsidRDefault="00A9636E">
      <w:pPr>
        <w:pStyle w:val="ConsPlusTitle"/>
        <w:jc w:val="center"/>
      </w:pPr>
      <w:r>
        <w:t>РЕГИОНАЛЬНОЙ КОМИССИИ ПО КАЧЕСТВУ</w:t>
      </w:r>
    </w:p>
    <w:p w:rsidR="00A9636E" w:rsidRDefault="00A9636E">
      <w:pPr>
        <w:pStyle w:val="ConsPlusTitle"/>
        <w:jc w:val="center"/>
      </w:pPr>
      <w:r>
        <w:t>КОНКУРСА "ЛУЧШИЕ ТОВАРЫ ЯКУТИИ"</w:t>
      </w:r>
    </w:p>
    <w:p w:rsidR="00A9636E" w:rsidRDefault="00A963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63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636E" w:rsidRDefault="00A963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36E" w:rsidRDefault="00A9636E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РС(Я)</w:t>
            </w:r>
          </w:p>
          <w:p w:rsidR="00A9636E" w:rsidRDefault="00A963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18.05.2016 </w:t>
            </w:r>
            <w:hyperlink r:id="rId13" w:history="1">
              <w:r>
                <w:rPr>
                  <w:color w:val="0000FF"/>
                </w:rPr>
                <w:t>N 490-р</w:t>
              </w:r>
            </w:hyperlink>
            <w:r>
              <w:rPr>
                <w:color w:val="392C69"/>
              </w:rPr>
              <w:t xml:space="preserve">, от 05.06.2017 </w:t>
            </w:r>
            <w:hyperlink r:id="rId14" w:history="1">
              <w:r>
                <w:rPr>
                  <w:color w:val="0000FF"/>
                </w:rPr>
                <w:t>N 697-р</w:t>
              </w:r>
            </w:hyperlink>
            <w:r>
              <w:rPr>
                <w:color w:val="392C69"/>
              </w:rPr>
              <w:t xml:space="preserve">, от 01.08.2018 </w:t>
            </w:r>
            <w:hyperlink r:id="rId15" w:history="1">
              <w:r>
                <w:rPr>
                  <w:color w:val="0000FF"/>
                </w:rPr>
                <w:t>N 873-р</w:t>
              </w:r>
            </w:hyperlink>
            <w:r>
              <w:rPr>
                <w:color w:val="392C69"/>
              </w:rPr>
              <w:t>,</w:t>
            </w:r>
          </w:p>
          <w:p w:rsidR="00A9636E" w:rsidRDefault="00A9636E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РС(Я) от 27.06.2019 N 178)</w:t>
            </w:r>
          </w:p>
        </w:tc>
      </w:tr>
    </w:tbl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ind w:firstLine="540"/>
        <w:jc w:val="both"/>
      </w:pPr>
      <w:r>
        <w:t>Заместитель Председателя Правительства Республики Саха (Якутия), председатель;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заместитель министра предпринимательства, торговли и туризма Республики Саха (Якутия), заместитель председателя;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руководитель органа по сертификации федерального бюджетного учреждения "Государственный региональный центр стандартизации, метрологии и испытаний в Республике Саха (Якутия)", секретарь (по согласованию)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jc w:val="center"/>
      </w:pPr>
      <w:r>
        <w:t>Члены: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ind w:firstLine="540"/>
        <w:jc w:val="both"/>
      </w:pPr>
      <w:r>
        <w:t>министр жилищно-коммунального хозяйства и энергетики Республики Саха (Якутия);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министр здравоохранения Республики Саха (Якутия);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министр культуры и духовного развития Республики Саха (Якутия);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министр образования и науки Республики Саха (Якутия);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министр по физической культуре и спорту Республики Саха (Якутия);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министр промышленности и геологии Республики Саха (Якутия);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министр транспорта и дорожного хозяйства Республики Саха (Якутия);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заместитель министра инноваций, цифрового развития и инфокоммуникационных технологий Республики Саха (Якутия);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заместитель министра сельского хозяйства Республики Саха (Якутия);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заместитель министра экономики Республики Саха (Якутия);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lastRenderedPageBreak/>
        <w:t>директор федерального бюджетного учреждения "Государственный региональный центр стандартизации, метрологии и испытаний в Республике Саха (Якутия)" (по согласованию);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руководитель Управления Федеральной службы по надзору в сфере защиты прав потребителей и благополучия человека по Республике Саха (Якутия) (по согласованию);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начальник Департамента предпринимательства, потребительского рынка, развития туризма и транспорта Окружной администрации г. Якутска (по согласованию);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генеральный директор ГБУ "Агентство по привлечению инвестиций и поддержке экспорта Республики Саха (Якутия)" (по согласованию);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генеральный директор автономного учреждения Республики Саха (Якутия) "Дом дружбы народов имени А.Е. Кулаковского";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директор органа по сертификации продукции и услуг ООО "Саха-Сертификация" (по согласованию);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директор ООО "Якутский центр сертификации продукции и услуг" (по согласованию);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президент Союза "Торгово-промышленная палата Республики Саха (Якутия)" (по согласованию).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jc w:val="right"/>
        <w:outlineLvl w:val="0"/>
      </w:pPr>
      <w:r>
        <w:t>Приложение N 2</w:t>
      </w:r>
    </w:p>
    <w:p w:rsidR="00A9636E" w:rsidRDefault="00A9636E">
      <w:pPr>
        <w:pStyle w:val="ConsPlusNormal"/>
        <w:jc w:val="right"/>
      </w:pPr>
      <w:r>
        <w:t>к распоряжению Правительства</w:t>
      </w:r>
    </w:p>
    <w:p w:rsidR="00A9636E" w:rsidRDefault="00A9636E">
      <w:pPr>
        <w:pStyle w:val="ConsPlusNormal"/>
        <w:jc w:val="right"/>
      </w:pPr>
      <w:r>
        <w:t>Республики Саха (Якутия)</w:t>
      </w:r>
    </w:p>
    <w:p w:rsidR="00A9636E" w:rsidRDefault="00A9636E">
      <w:pPr>
        <w:pStyle w:val="ConsPlusNormal"/>
        <w:jc w:val="right"/>
      </w:pPr>
      <w:r>
        <w:t>от 16 апреля 2013 г. N 386-р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Title"/>
        <w:jc w:val="center"/>
      </w:pPr>
      <w:bookmarkStart w:id="1" w:name="P84"/>
      <w:bookmarkEnd w:id="1"/>
      <w:r>
        <w:t>ПОЛОЖЕНИЕ</w:t>
      </w:r>
    </w:p>
    <w:p w:rsidR="00A9636E" w:rsidRDefault="00A9636E">
      <w:pPr>
        <w:pStyle w:val="ConsPlusTitle"/>
        <w:jc w:val="center"/>
      </w:pPr>
      <w:r>
        <w:t>О ЕЖЕГОДНОМ КОНКУРСЕ "ЛУЧШИЕ ТОВАРЫ ЯКУТИИ"</w:t>
      </w:r>
    </w:p>
    <w:p w:rsidR="00A9636E" w:rsidRDefault="00A963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63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636E" w:rsidRDefault="00A963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36E" w:rsidRDefault="00A9636E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РС(Я)</w:t>
            </w:r>
          </w:p>
          <w:p w:rsidR="00A9636E" w:rsidRDefault="00A963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18.05.2016 </w:t>
            </w:r>
            <w:hyperlink r:id="rId17" w:history="1">
              <w:r>
                <w:rPr>
                  <w:color w:val="0000FF"/>
                </w:rPr>
                <w:t>N 490-р</w:t>
              </w:r>
            </w:hyperlink>
            <w:r>
              <w:rPr>
                <w:color w:val="392C69"/>
              </w:rPr>
              <w:t xml:space="preserve">, от 01.08.2018 </w:t>
            </w:r>
            <w:hyperlink r:id="rId18" w:history="1">
              <w:r>
                <w:rPr>
                  <w:color w:val="0000FF"/>
                </w:rPr>
                <w:t>N 873-р</w:t>
              </w:r>
            </w:hyperlink>
            <w:r>
              <w:rPr>
                <w:color w:val="392C69"/>
              </w:rPr>
              <w:t>,</w:t>
            </w:r>
          </w:p>
          <w:p w:rsidR="00A9636E" w:rsidRDefault="00A9636E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РС(Я) от 27.06.2019 N 178)</w:t>
            </w:r>
          </w:p>
        </w:tc>
      </w:tr>
    </w:tbl>
    <w:p w:rsidR="00A9636E" w:rsidRDefault="00A9636E">
      <w:pPr>
        <w:pStyle w:val="ConsPlusNormal"/>
        <w:jc w:val="both"/>
      </w:pPr>
    </w:p>
    <w:p w:rsidR="00A9636E" w:rsidRDefault="00A9636E">
      <w:pPr>
        <w:pStyle w:val="ConsPlusTitle"/>
        <w:jc w:val="center"/>
        <w:outlineLvl w:val="1"/>
      </w:pPr>
      <w:r>
        <w:t>I. Цели и задачи Конкурса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ind w:firstLine="540"/>
        <w:jc w:val="both"/>
      </w:pPr>
      <w:r>
        <w:t>1.1. Конкурс "Лучшие товары Якутии" проводится по решению Правительства Республики Саха (Якутия) в рамках Всероссийского конкурса Программы "100 лучших товаров России" в целях: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стимулирования предприятий (организаций), исполнительных органов государственной власти и общественности к повышению качества, безопасности, конкурентоспособности отечественной продукции (товаров) и услуг;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усиления ответственности республиканских товаропроизводителей перед потребителями;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широкого информирования о высококачественных товарах в интересах продвижения на внутренний и межрегиональные рынки;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 xml:space="preserve">содействия предприятиям в их участии в Конкурсе на соискание Премии Правительства </w:t>
      </w:r>
      <w:r>
        <w:lastRenderedPageBreak/>
        <w:t>Российской Федерации в области качества.</w:t>
      </w:r>
    </w:p>
    <w:p w:rsidR="00A9636E" w:rsidRDefault="00A9636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Правительства РС(Я) от 18.05.2016 N 490-р)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1.2. Для реализации поставленных Конкурсом целей предусматривается решение следующих задач: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организация и проведение ежегодного Конкурса "Лучшие товары Якутии", определение лучших образцов местной продукции (товаров);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содействие созданию на предприятиях и в организациях эффективных систем менеджмента качества на основе передовых достижений, экологического менеджмента, энергоэффективности и менеджмента безопасности труда;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развитие и поддержка мероприятий улучшения качества и повышения конкурентоспособности продукции и услуг;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распространение позитивного опыта товаропроизводителей Республики Саха (Якутия) - лидеров в области качества, безопасности, конкурентоспособности.</w:t>
      </w:r>
    </w:p>
    <w:p w:rsidR="00A9636E" w:rsidRDefault="00A9636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Правительства РС(Я) от 18.05.2016 N 490-р)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1.3. В рамках Конкурса проводится комплекс информационно-рекламных мероприятий и мониторинг заявленных на Конкурс продукции и услуг.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Title"/>
        <w:jc w:val="center"/>
        <w:outlineLvl w:val="1"/>
      </w:pPr>
      <w:r>
        <w:t>II. Порядок проведения Конкурса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ind w:firstLine="540"/>
        <w:jc w:val="both"/>
      </w:pPr>
      <w:r>
        <w:t>2.1. Официальными организаторами Конкурса являются: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Министерство предпринимательства, торговли и туризма Республики Саха (Якутия);</w:t>
      </w:r>
    </w:p>
    <w:p w:rsidR="00A9636E" w:rsidRDefault="00A9636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Правительства РС(Я) от 01.08.2018 N 873-р)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федеральное бюджетное учреждение "Государственный региональный центр стандартизации, метрологии и испытаний в Республике Саха (Якутия)" (по согласованию);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РС(Я) от 27.06.2019 N 178.</w:t>
      </w:r>
    </w:p>
    <w:p w:rsidR="00A9636E" w:rsidRDefault="00A9636E">
      <w:pPr>
        <w:pStyle w:val="ConsPlusNormal"/>
        <w:jc w:val="both"/>
      </w:pPr>
      <w:r>
        <w:t xml:space="preserve">(п. 2.1 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Правительства РС(Я) от 18.05.2016 N 490-р)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2.1.1. Организаторы Конкурса осуществляют: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организацию и проведение Конкурса, других проектов и мероприятий Конкурса в муниципальных образованиях республики (муниципальный и региональные этапы Конкурса);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сбор материалов участников - победителей конкурса от конкурсных комиссий органов местного самоуправления Республики Саха (Якутия);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информируют: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городские (районные) конкурсные комиссии, руководство предприятий (организаций), общественность и средства массовой информации об условиях проведения ежегодного Конкурса "Лучшие товары Якутии".</w:t>
      </w:r>
    </w:p>
    <w:p w:rsidR="00A9636E" w:rsidRDefault="00A9636E">
      <w:pPr>
        <w:pStyle w:val="ConsPlusNormal"/>
        <w:jc w:val="both"/>
      </w:pPr>
      <w:r>
        <w:t xml:space="preserve">(п. 2.1.1 введен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Правительства РС(Я) от 18.05.2016 N 490-р)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2.2. Региональная комиссия по качеству Конкурса "Лучшие товары Якутии" (далее - Региональная комиссия по качеству):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осуществляет содействие в разработке и организации экспертизы региональных программ качества, разрабатываемых администрациями муниципальных районов и городских округов Республики Саха (Якутия);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lastRenderedPageBreak/>
        <w:t>проводит экспертную оценку продукции и услуг;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определяет лучшие виды продукции (товаров) и услуг, производимых (оказываемых) на территории Республики Саха (Якутия) из числа заявленных на Конкурс;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формирует и представляет в Дирекцию Программы "100 лучших товаров России" итоговые документы и материалы Региональной комиссии по качеству предприятий (организаций) - участников по участию в федеральном этапе Конкурса в соответствии с установленными в Регламенте Конкурса требованиями;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проводит завершающие мероприятия Конкурса.</w:t>
      </w:r>
    </w:p>
    <w:p w:rsidR="00A9636E" w:rsidRDefault="00A9636E">
      <w:pPr>
        <w:pStyle w:val="ConsPlusNormal"/>
        <w:jc w:val="both"/>
      </w:pPr>
      <w:r>
        <w:t xml:space="preserve">(п. 2.2 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Правительства РС(Я) от 18.05.2016 N 490-р)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 xml:space="preserve">2.3. - 2.4.3. Утратили силу. - </w:t>
      </w:r>
      <w:hyperlink r:id="rId27" w:history="1">
        <w:r>
          <w:rPr>
            <w:color w:val="0000FF"/>
          </w:rPr>
          <w:t>Распоряжение</w:t>
        </w:r>
      </w:hyperlink>
      <w:r>
        <w:t xml:space="preserve"> Правительства РС(Я) от 18.05.2016 N 490-р.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Title"/>
        <w:jc w:val="center"/>
        <w:outlineLvl w:val="1"/>
      </w:pPr>
      <w:r>
        <w:t>III. Участники Конкурса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ind w:firstLine="540"/>
        <w:jc w:val="both"/>
      </w:pPr>
      <w:r>
        <w:t>3.1. Участниками Конкурса могут быть: предприятия, организации и индивидуальные предприниматели, зарегистрированные в установленном порядке и осуществляющие производство продукции (товаров) или оказание услуг на территории Республики Саха (Якутия).</w:t>
      </w:r>
    </w:p>
    <w:p w:rsidR="00A9636E" w:rsidRDefault="00A9636E">
      <w:pPr>
        <w:pStyle w:val="ConsPlusNormal"/>
        <w:jc w:val="both"/>
      </w:pPr>
      <w:r>
        <w:t xml:space="preserve">(п. 3.1 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Правительства РС(Я) от 18.05.2016 N 490-р)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3.2. Заявка оформляется на один вид (тип, марку) продукции (услугу) или на одну ассортиментную группу однотипной продукции под единым наименованием (названием).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От одного участника может быть подана одна или несколько заявок.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Title"/>
        <w:jc w:val="center"/>
        <w:outlineLvl w:val="1"/>
      </w:pPr>
      <w:r>
        <w:t>IV. Номинации Конкурса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ind w:firstLine="540"/>
        <w:jc w:val="both"/>
      </w:pPr>
      <w:r>
        <w:t>Конкурс проводится по следующим номинациям: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продовольственные товары;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промышленные товары для населения;</w:t>
      </w:r>
    </w:p>
    <w:p w:rsidR="00A9636E" w:rsidRDefault="00A9636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Правительства РС(Я) от 18.05.2016 N 490-р)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продукция производственно-технического назначения;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изделия народных и художественных промыслов;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услуги для населения;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услуги производственно-технического назначения.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Title"/>
        <w:jc w:val="center"/>
        <w:outlineLvl w:val="1"/>
      </w:pPr>
      <w:r>
        <w:t>V. Критерии, требования и условия Конкурса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ind w:firstLine="540"/>
        <w:jc w:val="both"/>
      </w:pPr>
      <w:r>
        <w:t>5.1. Заявленные на Конкурс продукция и услуги рассматриваются на соответствие следующим требованиям и критериям: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уровень потребительских свойств продукции и услуг в сравнении с отечественными и зарубежными аналогами, представленными на потребительском рынке;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отсутствие/наличие претензий к качеству со стороны потребителей, закупающих организаций и представителей органов государственного контроля и надзора в регионе, в том числе по показателям безопасности, установленным значениям срока службы, надежности, гарантийным срокам и другим показателям;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lastRenderedPageBreak/>
        <w:t>стабильность высокого уровня качества заявленной продукции/услуг, степень освоения современных методов управления качеством предприятием-изготовителем или организацией, предоставляющей услуги;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наличие положительных отзывов потребителей, закупающих организаций;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динамика объема продаж;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география продаж;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цена в сравнении с аналогами и доступность продукции/услуг потребителю;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эстетические свойства, дизайн, отображение региональной специфики Республики Саха (Якутия) в образе товара, а также культурный уровень предоставления услуг;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наличие патента или иных документов, подтверждающих наличие результата интеллектуальной деятельности;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наукоемкость продукции - продукция, относящаяся к высокотехнологичной.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5.2. Для участия в Конкурсе необходимо подать заявку и необходимый пакет документов в Региональная комиссия по качеству.</w:t>
      </w:r>
    </w:p>
    <w:p w:rsidR="00A9636E" w:rsidRDefault="00A9636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Правительства РС(Я) от 18.05.2016 N 490-р)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5.3. В состав необходимого пакета документов входят: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анкета на продукцию (услугу) с описанием потребительских свойств и самооценкой представляемого товара и услуги, заверенная руководителем предприятия (организации);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копии сертификатов и свидетельств соответствующих органов на заявленную продукцию/услуги;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рекламные фотографии продукции и текстовый блок для каталога "Лучшие товары Якутии" в электронном (отсканированном с оригинала, в масштабе 1:1) виде в формате PDF, с разрешением 300 dpi;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копия платежного поручения регистрационного взноса;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документы и материалы (грамоты), демонстрирующие динамику улучшения качества продукции (при наличии).</w:t>
      </w:r>
    </w:p>
    <w:p w:rsidR="00A9636E" w:rsidRDefault="00A9636E">
      <w:pPr>
        <w:pStyle w:val="ConsPlusNormal"/>
        <w:jc w:val="both"/>
      </w:pPr>
      <w:r>
        <w:t xml:space="preserve">(п. 5.3 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Правительства РС(Я) от 18.05.2016 N 490-р)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Title"/>
        <w:jc w:val="center"/>
        <w:outlineLvl w:val="1"/>
      </w:pPr>
      <w:r>
        <w:t>VI. Финансовое обеспечение Конкурса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ind w:firstLine="540"/>
        <w:jc w:val="both"/>
      </w:pPr>
      <w:r>
        <w:t>6.1. Финансирование Конкурса осуществляется за счет регистрационных взносов участников.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6.2. Улусные (городские) конкурсные комиссии определяют и реализуют свои финансовые взаимоотношения с предприятиями-участниками исходя из общего состава мероприятий и объема работ по организации.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6.3. Региональный взнос для участия в Конкурсе определяется Региональной комиссией по качеству.</w:t>
      </w:r>
    </w:p>
    <w:p w:rsidR="00A9636E" w:rsidRDefault="00A9636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Правительства РС(Я) от 18.05.2016 N 490-р)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6.4. Региональная комиссия по качеству планирует и утверждает смету расходов Конкурса и определяет ответственное лицо по сбору средств на организацию и проведение мероприятий Конкурса.</w:t>
      </w:r>
    </w:p>
    <w:p w:rsidR="00A9636E" w:rsidRDefault="00A9636E">
      <w:pPr>
        <w:pStyle w:val="ConsPlusNormal"/>
        <w:jc w:val="both"/>
      </w:pPr>
      <w:r>
        <w:lastRenderedPageBreak/>
        <w:t xml:space="preserve">(п. 6.4 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Правительства РС(Я) от 18.05.2016 N 490-р)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 xml:space="preserve">6.5. Расходование финансовых средств осуществляется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 некоммерческих организациях" и Налогового </w:t>
      </w:r>
      <w:hyperlink r:id="rId35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Title"/>
        <w:jc w:val="center"/>
        <w:outlineLvl w:val="1"/>
      </w:pPr>
      <w:r>
        <w:t>VII. Подведение итогов Конкурса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ind w:firstLine="540"/>
        <w:jc w:val="both"/>
      </w:pPr>
      <w:r>
        <w:t>7.1. Определение лауреатов Конкурса по каждой номинации проводится Региональной комиссией по качеству на основе анализа материалов рабочих групп по оценке представленной продукции по балльной системе.</w:t>
      </w:r>
    </w:p>
    <w:p w:rsidR="00A9636E" w:rsidRDefault="00A9636E">
      <w:pPr>
        <w:pStyle w:val="ConsPlusNormal"/>
        <w:jc w:val="both"/>
      </w:pPr>
      <w:r>
        <w:t xml:space="preserve">(п. 7.1 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Правительства РС(Я) от 18.05.2016 N 490-р)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 xml:space="preserve">Результаты Конкурса объявляются согласно календарному </w:t>
      </w:r>
      <w:hyperlink w:anchor="P204" w:history="1">
        <w:r>
          <w:rPr>
            <w:color w:val="0000FF"/>
          </w:rPr>
          <w:t>плану</w:t>
        </w:r>
      </w:hyperlink>
      <w:r>
        <w:t>.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7.2. Победителями становятся участники, набравшие наибольшее количество баллов, в соответствии с показателями матрицы экспертных оценок согласно регламенту Конкурса Программы "100 лучших товаров России".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7.3. Решение оформляется протоколом и подписывается председателем и всеми членами республиканского оргкомитета.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7.4. Победители Конкурса в каждой номинации награждаются дипломами.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7.5. Победители Конкурса по решению Региональной комиссией по качеству выдвигаются на федеральный тур Всероссийского Конкурса Программы "100 лучших товаров России", а также могут быть рекомендованы к представлению на соискание Премии Правительства Российской Федерации в области качества. Участие во Всероссийском Конкурсе Программы "100 лучших товаров России" определяет регламент данного Конкурса.</w:t>
      </w:r>
    </w:p>
    <w:p w:rsidR="00A9636E" w:rsidRDefault="00A9636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Правительства РС(Я) от 18.05.2016 N 490-р)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7.6. Победители Конкурса имеют право маркировать свою продукцию, удостоенную диплома, знаком "Лучшие товары Якутии", сообщать о факте получения диплома в информационно-рекламных материалах, средствах массовой информации, на официальных бланках и при демонстрации экспонатов на выставках и ярмарках.</w:t>
      </w:r>
    </w:p>
    <w:p w:rsidR="00A9636E" w:rsidRDefault="00A9636E">
      <w:pPr>
        <w:pStyle w:val="ConsPlusNormal"/>
        <w:spacing w:before="220"/>
        <w:ind w:firstLine="540"/>
        <w:jc w:val="both"/>
      </w:pPr>
      <w:r>
        <w:t>7.7. Материалы участников Конкурса, после подведения итогов, вне зависимости от результата, не возвращаются и хранятся у организаторов Конкурса определенного Региональной комиссией по качеству.</w:t>
      </w:r>
    </w:p>
    <w:p w:rsidR="00A9636E" w:rsidRDefault="00A9636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Правительства РС(Я) от 18.05.2016 N 490-р)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jc w:val="right"/>
        <w:outlineLvl w:val="0"/>
      </w:pPr>
      <w:r>
        <w:t>Приложение N 3</w:t>
      </w:r>
    </w:p>
    <w:p w:rsidR="00A9636E" w:rsidRDefault="00A9636E">
      <w:pPr>
        <w:pStyle w:val="ConsPlusNormal"/>
        <w:jc w:val="right"/>
      </w:pPr>
      <w:r>
        <w:t>к распоряжению Правительства</w:t>
      </w:r>
    </w:p>
    <w:p w:rsidR="00A9636E" w:rsidRDefault="00A9636E">
      <w:pPr>
        <w:pStyle w:val="ConsPlusNormal"/>
        <w:jc w:val="right"/>
      </w:pPr>
      <w:r>
        <w:t>Республики Саха (Якутия)</w:t>
      </w:r>
    </w:p>
    <w:p w:rsidR="00A9636E" w:rsidRDefault="00A9636E">
      <w:pPr>
        <w:pStyle w:val="ConsPlusNormal"/>
        <w:jc w:val="right"/>
      </w:pPr>
      <w:r>
        <w:t>от 16 апреля 2013 г. N 386-р</w:t>
      </w: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Title"/>
        <w:jc w:val="center"/>
      </w:pPr>
      <w:bookmarkStart w:id="2" w:name="P204"/>
      <w:bookmarkEnd w:id="2"/>
      <w:r>
        <w:t>КАЛЕНДАРНЫЙ ПЛАН</w:t>
      </w:r>
    </w:p>
    <w:p w:rsidR="00A9636E" w:rsidRDefault="00A9636E">
      <w:pPr>
        <w:pStyle w:val="ConsPlusTitle"/>
        <w:jc w:val="center"/>
      </w:pPr>
      <w:r>
        <w:t>ПРОВЕДЕНИЯ КОНКУРСА "ЛУЧШИЕ ТОВАРЫ ЯКУТИИ"</w:t>
      </w:r>
    </w:p>
    <w:p w:rsidR="00A9636E" w:rsidRDefault="00A963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63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636E" w:rsidRDefault="00A963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36E" w:rsidRDefault="00A9636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распоряжений Правительства РС(Я)</w:t>
            </w:r>
          </w:p>
          <w:p w:rsidR="00A9636E" w:rsidRDefault="00A963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18.05.2016 </w:t>
            </w:r>
            <w:hyperlink r:id="rId39" w:history="1">
              <w:r>
                <w:rPr>
                  <w:color w:val="0000FF"/>
                </w:rPr>
                <w:t>N 490-р</w:t>
              </w:r>
            </w:hyperlink>
            <w:r>
              <w:rPr>
                <w:color w:val="392C69"/>
              </w:rPr>
              <w:t xml:space="preserve">, от 01.08.2018 </w:t>
            </w:r>
            <w:hyperlink r:id="rId40" w:history="1">
              <w:r>
                <w:rPr>
                  <w:color w:val="0000FF"/>
                </w:rPr>
                <w:t>N 873-р</w:t>
              </w:r>
            </w:hyperlink>
            <w:r>
              <w:rPr>
                <w:color w:val="392C69"/>
              </w:rPr>
              <w:t>,</w:t>
            </w:r>
          </w:p>
          <w:p w:rsidR="00A9636E" w:rsidRDefault="00A9636E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РС(Я) от 27.06.2019 N 178)</w:t>
            </w:r>
          </w:p>
        </w:tc>
      </w:tr>
    </w:tbl>
    <w:p w:rsidR="00A9636E" w:rsidRDefault="00A963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3685"/>
        <w:gridCol w:w="1247"/>
      </w:tblGrid>
      <w:tr w:rsidR="00A9636E">
        <w:tc>
          <w:tcPr>
            <w:tcW w:w="567" w:type="dxa"/>
          </w:tcPr>
          <w:p w:rsidR="00A9636E" w:rsidRDefault="00A9636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8" w:type="dxa"/>
          </w:tcPr>
          <w:p w:rsidR="00A9636E" w:rsidRDefault="00A9636E">
            <w:pPr>
              <w:pStyle w:val="ConsPlusNormal"/>
              <w:jc w:val="center"/>
            </w:pPr>
            <w:r>
              <w:t>Этапы проведения Конкурса</w:t>
            </w:r>
          </w:p>
        </w:tc>
        <w:tc>
          <w:tcPr>
            <w:tcW w:w="3685" w:type="dxa"/>
          </w:tcPr>
          <w:p w:rsidR="00A9636E" w:rsidRDefault="00A9636E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247" w:type="dxa"/>
          </w:tcPr>
          <w:p w:rsidR="00A9636E" w:rsidRDefault="00A9636E">
            <w:pPr>
              <w:pStyle w:val="ConsPlusNormal"/>
              <w:jc w:val="center"/>
            </w:pPr>
            <w:r>
              <w:t>Срок</w:t>
            </w:r>
          </w:p>
        </w:tc>
      </w:tr>
      <w:tr w:rsidR="00A9636E">
        <w:tc>
          <w:tcPr>
            <w:tcW w:w="567" w:type="dxa"/>
          </w:tcPr>
          <w:p w:rsidR="00A9636E" w:rsidRDefault="00A9636E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390" w:type="dxa"/>
            <w:gridSpan w:val="3"/>
          </w:tcPr>
          <w:p w:rsidR="00A9636E" w:rsidRDefault="00A9636E">
            <w:pPr>
              <w:pStyle w:val="ConsPlusNormal"/>
              <w:jc w:val="center"/>
            </w:pPr>
            <w:r>
              <w:t>Подготовительный этап</w:t>
            </w:r>
          </w:p>
        </w:tc>
      </w:tr>
      <w:tr w:rsidR="00A9636E">
        <w:tc>
          <w:tcPr>
            <w:tcW w:w="567" w:type="dxa"/>
          </w:tcPr>
          <w:p w:rsidR="00A9636E" w:rsidRDefault="00A9636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58" w:type="dxa"/>
          </w:tcPr>
          <w:p w:rsidR="00A9636E" w:rsidRDefault="00A9636E">
            <w:pPr>
              <w:pStyle w:val="ConsPlusNormal"/>
              <w:jc w:val="both"/>
            </w:pPr>
            <w:r>
              <w:t>Оповещение в средствах массовой информации об условиях проведения ежегодного Конкурса</w:t>
            </w:r>
          </w:p>
        </w:tc>
        <w:tc>
          <w:tcPr>
            <w:tcW w:w="3685" w:type="dxa"/>
          </w:tcPr>
          <w:p w:rsidR="00A9636E" w:rsidRDefault="00A9636E">
            <w:pPr>
              <w:pStyle w:val="ConsPlusNormal"/>
              <w:jc w:val="center"/>
            </w:pPr>
            <w:r>
              <w:t>Региональная комиссия по качеству</w:t>
            </w:r>
          </w:p>
        </w:tc>
        <w:tc>
          <w:tcPr>
            <w:tcW w:w="1247" w:type="dxa"/>
          </w:tcPr>
          <w:p w:rsidR="00A9636E" w:rsidRDefault="00A9636E">
            <w:pPr>
              <w:pStyle w:val="ConsPlusNormal"/>
              <w:jc w:val="center"/>
            </w:pPr>
            <w:r>
              <w:t>Февраль - март</w:t>
            </w:r>
          </w:p>
        </w:tc>
      </w:tr>
      <w:tr w:rsidR="00A9636E">
        <w:tc>
          <w:tcPr>
            <w:tcW w:w="567" w:type="dxa"/>
          </w:tcPr>
          <w:p w:rsidR="00A9636E" w:rsidRDefault="00A9636E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390" w:type="dxa"/>
            <w:gridSpan w:val="3"/>
          </w:tcPr>
          <w:p w:rsidR="00A9636E" w:rsidRDefault="00A9636E">
            <w:pPr>
              <w:pStyle w:val="ConsPlusNormal"/>
              <w:jc w:val="center"/>
            </w:pPr>
            <w:r>
              <w:t>Муниципальный этап</w:t>
            </w:r>
          </w:p>
        </w:tc>
      </w:tr>
      <w:tr w:rsidR="00A9636E">
        <w:tc>
          <w:tcPr>
            <w:tcW w:w="567" w:type="dxa"/>
          </w:tcPr>
          <w:p w:rsidR="00A9636E" w:rsidRDefault="00A9636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58" w:type="dxa"/>
          </w:tcPr>
          <w:p w:rsidR="00A9636E" w:rsidRDefault="00A9636E">
            <w:pPr>
              <w:pStyle w:val="ConsPlusNormal"/>
              <w:jc w:val="both"/>
            </w:pPr>
            <w:r>
              <w:t>Организация и проведение Конкурса на муниципальном уровне</w:t>
            </w:r>
          </w:p>
        </w:tc>
        <w:tc>
          <w:tcPr>
            <w:tcW w:w="3685" w:type="dxa"/>
          </w:tcPr>
          <w:p w:rsidR="00A9636E" w:rsidRDefault="00A9636E">
            <w:pPr>
              <w:pStyle w:val="ConsPlusNormal"/>
              <w:jc w:val="center"/>
            </w:pPr>
            <w:r>
              <w:t>Администрации муниципальных районов и городских округов (по согласованию)</w:t>
            </w:r>
          </w:p>
        </w:tc>
        <w:tc>
          <w:tcPr>
            <w:tcW w:w="1247" w:type="dxa"/>
          </w:tcPr>
          <w:p w:rsidR="00A9636E" w:rsidRDefault="00A9636E">
            <w:pPr>
              <w:pStyle w:val="ConsPlusNormal"/>
              <w:jc w:val="center"/>
            </w:pPr>
            <w:r>
              <w:t>Апрель - май</w:t>
            </w:r>
          </w:p>
        </w:tc>
      </w:tr>
      <w:tr w:rsidR="00A9636E">
        <w:tc>
          <w:tcPr>
            <w:tcW w:w="567" w:type="dxa"/>
          </w:tcPr>
          <w:p w:rsidR="00A9636E" w:rsidRDefault="00A9636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58" w:type="dxa"/>
          </w:tcPr>
          <w:p w:rsidR="00A9636E" w:rsidRDefault="00A9636E">
            <w:pPr>
              <w:pStyle w:val="ConsPlusNormal"/>
              <w:jc w:val="both"/>
            </w:pPr>
            <w:r>
              <w:t>Подведение итогов и представление победителей для участия в Республиканском конкурсе</w:t>
            </w:r>
          </w:p>
        </w:tc>
        <w:tc>
          <w:tcPr>
            <w:tcW w:w="3685" w:type="dxa"/>
          </w:tcPr>
          <w:p w:rsidR="00A9636E" w:rsidRDefault="00A9636E">
            <w:pPr>
              <w:pStyle w:val="ConsPlusNormal"/>
              <w:jc w:val="center"/>
            </w:pPr>
            <w:r>
              <w:t>Улусные (городские) конкурсные комиссии (по согласованию)</w:t>
            </w:r>
          </w:p>
        </w:tc>
        <w:tc>
          <w:tcPr>
            <w:tcW w:w="1247" w:type="dxa"/>
          </w:tcPr>
          <w:p w:rsidR="00A9636E" w:rsidRDefault="00A9636E">
            <w:pPr>
              <w:pStyle w:val="ConsPlusNormal"/>
              <w:jc w:val="center"/>
            </w:pPr>
            <w:r>
              <w:t>До 30 июня</w:t>
            </w:r>
          </w:p>
        </w:tc>
      </w:tr>
      <w:tr w:rsidR="00A9636E">
        <w:tc>
          <w:tcPr>
            <w:tcW w:w="567" w:type="dxa"/>
          </w:tcPr>
          <w:p w:rsidR="00A9636E" w:rsidRDefault="00A9636E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390" w:type="dxa"/>
            <w:gridSpan w:val="3"/>
          </w:tcPr>
          <w:p w:rsidR="00A9636E" w:rsidRDefault="00A9636E">
            <w:pPr>
              <w:pStyle w:val="ConsPlusNormal"/>
              <w:jc w:val="center"/>
            </w:pPr>
            <w:r>
              <w:t>Республиканский этап</w:t>
            </w:r>
          </w:p>
        </w:tc>
      </w:tr>
      <w:tr w:rsidR="00A9636E">
        <w:tc>
          <w:tcPr>
            <w:tcW w:w="567" w:type="dxa"/>
          </w:tcPr>
          <w:p w:rsidR="00A9636E" w:rsidRDefault="00A9636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58" w:type="dxa"/>
          </w:tcPr>
          <w:p w:rsidR="00A9636E" w:rsidRDefault="00A9636E">
            <w:pPr>
              <w:pStyle w:val="ConsPlusNormal"/>
              <w:jc w:val="both"/>
            </w:pPr>
            <w:r>
              <w:t>Экспертиза представленных материалов</w:t>
            </w:r>
          </w:p>
        </w:tc>
        <w:tc>
          <w:tcPr>
            <w:tcW w:w="3685" w:type="dxa"/>
          </w:tcPr>
          <w:p w:rsidR="00A9636E" w:rsidRDefault="00A9636E">
            <w:pPr>
              <w:pStyle w:val="ConsPlusNormal"/>
              <w:jc w:val="center"/>
            </w:pPr>
            <w:r>
              <w:t>Региональная комиссия по качеству, ФБУ "Государственный региональный центр стандартизации, метрологии и испытаний в Республике Саха (Якутия)" (по согласованию)</w:t>
            </w:r>
          </w:p>
        </w:tc>
        <w:tc>
          <w:tcPr>
            <w:tcW w:w="1247" w:type="dxa"/>
          </w:tcPr>
          <w:p w:rsidR="00A9636E" w:rsidRDefault="00A9636E">
            <w:pPr>
              <w:pStyle w:val="ConsPlusNormal"/>
              <w:jc w:val="center"/>
            </w:pPr>
            <w:r>
              <w:t>До 15 июля</w:t>
            </w:r>
          </w:p>
        </w:tc>
      </w:tr>
      <w:tr w:rsidR="00A9636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9636E" w:rsidRDefault="00A9636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58" w:type="dxa"/>
            <w:tcBorders>
              <w:bottom w:val="nil"/>
            </w:tcBorders>
          </w:tcPr>
          <w:p w:rsidR="00A9636E" w:rsidRDefault="00A9636E">
            <w:pPr>
              <w:pStyle w:val="ConsPlusNormal"/>
              <w:jc w:val="both"/>
            </w:pPr>
            <w:r>
              <w:t>Подведение итогов республиканского этапа Конкурса, отбор предприятий для участия во Всероссийском конкурсе Программы "100 лучших товаров России"</w:t>
            </w:r>
          </w:p>
        </w:tc>
        <w:tc>
          <w:tcPr>
            <w:tcW w:w="3685" w:type="dxa"/>
            <w:tcBorders>
              <w:bottom w:val="nil"/>
            </w:tcBorders>
          </w:tcPr>
          <w:p w:rsidR="00A9636E" w:rsidRDefault="00A9636E">
            <w:pPr>
              <w:pStyle w:val="ConsPlusNormal"/>
              <w:jc w:val="center"/>
            </w:pPr>
            <w:r>
              <w:t>Региональная комиссия по качеству, ФБУ "Государственный региональный центр стандартизации, метрологии и испытаний в Республике Саха (Якутия)"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A9636E" w:rsidRDefault="00A9636E">
            <w:pPr>
              <w:pStyle w:val="ConsPlusNormal"/>
              <w:jc w:val="center"/>
            </w:pPr>
            <w:r>
              <w:t>До 20 июля</w:t>
            </w:r>
          </w:p>
        </w:tc>
      </w:tr>
      <w:tr w:rsidR="00A9636E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A9636E" w:rsidRDefault="00A9636E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РС(Я) от 01.08.2018 N 873-р,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РС(Я) от 27.06.2019 N 178)</w:t>
            </w:r>
          </w:p>
        </w:tc>
      </w:tr>
      <w:tr w:rsidR="00A9636E">
        <w:tc>
          <w:tcPr>
            <w:tcW w:w="567" w:type="dxa"/>
          </w:tcPr>
          <w:p w:rsidR="00A9636E" w:rsidRDefault="00A9636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58" w:type="dxa"/>
          </w:tcPr>
          <w:p w:rsidR="00A9636E" w:rsidRDefault="00A9636E">
            <w:pPr>
              <w:pStyle w:val="ConsPlusNormal"/>
              <w:jc w:val="both"/>
            </w:pPr>
            <w:r>
              <w:t>Утверждение итогового решения победителей республиканского этапа Конкурса</w:t>
            </w:r>
          </w:p>
        </w:tc>
        <w:tc>
          <w:tcPr>
            <w:tcW w:w="3685" w:type="dxa"/>
          </w:tcPr>
          <w:p w:rsidR="00A9636E" w:rsidRDefault="00A9636E">
            <w:pPr>
              <w:pStyle w:val="ConsPlusNormal"/>
              <w:jc w:val="center"/>
            </w:pPr>
            <w:r>
              <w:t>Региональная комиссия по качеству</w:t>
            </w:r>
          </w:p>
        </w:tc>
        <w:tc>
          <w:tcPr>
            <w:tcW w:w="1247" w:type="dxa"/>
          </w:tcPr>
          <w:p w:rsidR="00A9636E" w:rsidRDefault="00A9636E">
            <w:pPr>
              <w:pStyle w:val="ConsPlusNormal"/>
              <w:jc w:val="center"/>
            </w:pPr>
            <w:r>
              <w:t>До 25 июля</w:t>
            </w:r>
          </w:p>
        </w:tc>
      </w:tr>
      <w:tr w:rsidR="00A9636E">
        <w:tc>
          <w:tcPr>
            <w:tcW w:w="567" w:type="dxa"/>
          </w:tcPr>
          <w:p w:rsidR="00A9636E" w:rsidRDefault="00A9636E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390" w:type="dxa"/>
            <w:gridSpan w:val="3"/>
          </w:tcPr>
          <w:p w:rsidR="00A9636E" w:rsidRDefault="00A9636E">
            <w:pPr>
              <w:pStyle w:val="ConsPlusNormal"/>
              <w:jc w:val="center"/>
            </w:pPr>
            <w:r>
              <w:t>Федеральный этап</w:t>
            </w:r>
          </w:p>
        </w:tc>
      </w:tr>
      <w:tr w:rsidR="00A9636E">
        <w:tc>
          <w:tcPr>
            <w:tcW w:w="567" w:type="dxa"/>
          </w:tcPr>
          <w:p w:rsidR="00A9636E" w:rsidRDefault="00A9636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58" w:type="dxa"/>
          </w:tcPr>
          <w:p w:rsidR="00A9636E" w:rsidRDefault="00A9636E">
            <w:pPr>
              <w:pStyle w:val="ConsPlusNormal"/>
              <w:jc w:val="both"/>
            </w:pPr>
            <w:r>
              <w:t>Направление материалов для участия во Всероссийском конкурсе Программы "100 лучших товаров России"</w:t>
            </w:r>
          </w:p>
        </w:tc>
        <w:tc>
          <w:tcPr>
            <w:tcW w:w="3685" w:type="dxa"/>
          </w:tcPr>
          <w:p w:rsidR="00A9636E" w:rsidRDefault="00A9636E">
            <w:pPr>
              <w:pStyle w:val="ConsPlusNormal"/>
              <w:jc w:val="center"/>
            </w:pPr>
            <w:r>
              <w:t>ФБУ "Государственный региональный центр стандартизации, метрологии и испытаний в Республике Саха (Якутия)" (по согласованию)</w:t>
            </w:r>
          </w:p>
        </w:tc>
        <w:tc>
          <w:tcPr>
            <w:tcW w:w="1247" w:type="dxa"/>
          </w:tcPr>
          <w:p w:rsidR="00A9636E" w:rsidRDefault="00A9636E">
            <w:pPr>
              <w:pStyle w:val="ConsPlusNormal"/>
              <w:jc w:val="center"/>
            </w:pPr>
            <w:r>
              <w:t>До 1 августа</w:t>
            </w:r>
          </w:p>
        </w:tc>
      </w:tr>
      <w:tr w:rsidR="00A9636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9636E" w:rsidRDefault="00A9636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58" w:type="dxa"/>
            <w:tcBorders>
              <w:bottom w:val="nil"/>
            </w:tcBorders>
          </w:tcPr>
          <w:p w:rsidR="00A9636E" w:rsidRDefault="00A9636E">
            <w:pPr>
              <w:pStyle w:val="ConsPlusNormal"/>
            </w:pPr>
            <w:r>
              <w:t xml:space="preserve">Подготовка и печать каталога </w:t>
            </w:r>
            <w:r>
              <w:lastRenderedPageBreak/>
              <w:t>республиканского этапа Конкурса</w:t>
            </w:r>
          </w:p>
        </w:tc>
        <w:tc>
          <w:tcPr>
            <w:tcW w:w="3685" w:type="dxa"/>
            <w:tcBorders>
              <w:bottom w:val="nil"/>
            </w:tcBorders>
          </w:tcPr>
          <w:p w:rsidR="00A9636E" w:rsidRDefault="00A9636E">
            <w:pPr>
              <w:pStyle w:val="ConsPlusNormal"/>
              <w:jc w:val="center"/>
            </w:pPr>
            <w:r>
              <w:lastRenderedPageBreak/>
              <w:t xml:space="preserve">Министерство предпринимательства, </w:t>
            </w:r>
            <w:r>
              <w:lastRenderedPageBreak/>
              <w:t>торговли и туризма Республики Саха (Якутия),</w:t>
            </w:r>
          </w:p>
          <w:p w:rsidR="00A9636E" w:rsidRDefault="00A9636E">
            <w:pPr>
              <w:pStyle w:val="ConsPlusNormal"/>
              <w:jc w:val="center"/>
            </w:pPr>
            <w:r>
              <w:t>ФБУ "Государственный региональный центр стандартизации, метрологии и испытаний в Республике Саха (Якутия)"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A9636E" w:rsidRDefault="00A9636E">
            <w:pPr>
              <w:pStyle w:val="ConsPlusNormal"/>
              <w:jc w:val="center"/>
            </w:pPr>
            <w:r>
              <w:lastRenderedPageBreak/>
              <w:t xml:space="preserve">Сентябрь - </w:t>
            </w:r>
            <w:r>
              <w:lastRenderedPageBreak/>
              <w:t>октябрь</w:t>
            </w:r>
          </w:p>
        </w:tc>
      </w:tr>
      <w:tr w:rsidR="00A9636E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A9636E" w:rsidRDefault="00A9636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РС(Я) от 01.08.2018 N 873-р,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РС(Я) от 27.06.2019 N 178)</w:t>
            </w:r>
          </w:p>
        </w:tc>
      </w:tr>
      <w:tr w:rsidR="00A9636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9636E" w:rsidRDefault="00A9636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58" w:type="dxa"/>
            <w:tcBorders>
              <w:bottom w:val="nil"/>
            </w:tcBorders>
          </w:tcPr>
          <w:p w:rsidR="00A9636E" w:rsidRDefault="00A9636E">
            <w:pPr>
              <w:pStyle w:val="ConsPlusNormal"/>
              <w:jc w:val="both"/>
            </w:pPr>
            <w:r>
              <w:t>Награждение победителей - участников республиканского этапа Конкурса "Лучшие товары Якутии" и Всероссийского конкурса Программы "100 лучших товаров России"</w:t>
            </w:r>
          </w:p>
        </w:tc>
        <w:tc>
          <w:tcPr>
            <w:tcW w:w="3685" w:type="dxa"/>
            <w:tcBorders>
              <w:bottom w:val="nil"/>
            </w:tcBorders>
          </w:tcPr>
          <w:p w:rsidR="00A9636E" w:rsidRDefault="00A9636E">
            <w:pPr>
              <w:pStyle w:val="ConsPlusNormal"/>
              <w:jc w:val="center"/>
            </w:pPr>
            <w:r>
              <w:t>Региональная комиссия по качеству, Министерство предпринимательства, торговли и туризма Республики Саха (Якутия),</w:t>
            </w:r>
          </w:p>
          <w:p w:rsidR="00A9636E" w:rsidRDefault="00A9636E">
            <w:pPr>
              <w:pStyle w:val="ConsPlusNormal"/>
              <w:jc w:val="center"/>
            </w:pPr>
            <w:r>
              <w:t>ФБУ "Государственный региональный центр стандартизации, метрологии и испытаний в Республике Саха (Якутия)"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A9636E" w:rsidRDefault="00A9636E">
            <w:pPr>
              <w:pStyle w:val="ConsPlusNormal"/>
              <w:jc w:val="center"/>
            </w:pPr>
            <w:r>
              <w:t>Ноябрь - декабрь</w:t>
            </w:r>
          </w:p>
        </w:tc>
      </w:tr>
      <w:tr w:rsidR="00A9636E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A9636E" w:rsidRDefault="00A9636E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РС(Я) от 01.08.2018 N 873-р,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РС(Я) от 27.06.2019 N 178)</w:t>
            </w:r>
          </w:p>
        </w:tc>
      </w:tr>
    </w:tbl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jc w:val="both"/>
      </w:pPr>
    </w:p>
    <w:p w:rsidR="00A9636E" w:rsidRDefault="00A963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7AD" w:rsidRDefault="00E927AD">
      <w:bookmarkStart w:id="3" w:name="_GoBack"/>
      <w:bookmarkEnd w:id="3"/>
    </w:p>
    <w:sectPr w:rsidR="00E927AD" w:rsidSect="0075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6E"/>
    <w:rsid w:val="00A9636E"/>
    <w:rsid w:val="00E9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C2F9BF-96F5-4117-B9B1-CA7ED7B2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0B6C38D03516FA7FA8B7EBBE06E04527AC4830F0F142AD08A64BDC7F8C0AC1D98A5E00C07D8C183F4570CEAF1D81C4146DC00305CA3780B669F6T2L1I" TargetMode="External"/><Relationship Id="rId18" Type="http://schemas.openxmlformats.org/officeDocument/2006/relationships/hyperlink" Target="consultantplus://offline/ref=F50B6C38D03516FA7FA8B7EBBE06E04527AC4830F2F84FA605A64BDC7F8C0AC1D98A5E00C07D8C183F4570C9AF1D81C4146DC00305CA3780B669F6T2L1I" TargetMode="External"/><Relationship Id="rId26" Type="http://schemas.openxmlformats.org/officeDocument/2006/relationships/hyperlink" Target="consultantplus://offline/ref=F50B6C38D03516FA7FA8B7EBBE06E04527AC4830F0F142AD08A64BDC7F8C0AC1D98A5E00C07D8C183F4572CBAF1D81C4146DC00305CA3780B669F6T2L1I" TargetMode="External"/><Relationship Id="rId39" Type="http://schemas.openxmlformats.org/officeDocument/2006/relationships/hyperlink" Target="consultantplus://offline/ref=F50B6C38D03516FA7FA8B7EBBE06E04527AC4830F0F142AD08A64BDC7F8C0AC1D98A5E00C07D8C183F4577CFAF1D81C4146DC00305CA3780B669F6T2L1I" TargetMode="External"/><Relationship Id="rId21" Type="http://schemas.openxmlformats.org/officeDocument/2006/relationships/hyperlink" Target="consultantplus://offline/ref=F50B6C38D03516FA7FA8B7EBBE06E04527AC4830F0F142AD08A64BDC7F8C0AC1D98A5E00C07D8C183F4573CDAF1D81C4146DC00305CA3780B669F6T2L1I" TargetMode="External"/><Relationship Id="rId34" Type="http://schemas.openxmlformats.org/officeDocument/2006/relationships/hyperlink" Target="consultantplus://offline/ref=F50B6C38D03516FA7FA8A9E6A86ABC4C2DA7173CF3FA41F95CF91081288500968CC55F4E857293183A5B73CCA6T4L9I" TargetMode="External"/><Relationship Id="rId42" Type="http://schemas.openxmlformats.org/officeDocument/2006/relationships/hyperlink" Target="consultantplus://offline/ref=F50B6C38D03516FA7FA8B7EBBE06E04527AC4830F2F84FA605A64BDC7F8C0AC1D98A5E00C07D8C183F4570CBAF1D81C4146DC00305CA3780B669F6T2L1I" TargetMode="External"/><Relationship Id="rId47" Type="http://schemas.openxmlformats.org/officeDocument/2006/relationships/hyperlink" Target="consultantplus://offline/ref=F50B6C38D03516FA7FA8B7EBBE06E04527AC4830F2F048AA06A64BDC7F8C0AC1D98A5E00C07D8C183F4570C4AF1D81C4146DC00305CA3780B669F6T2L1I" TargetMode="External"/><Relationship Id="rId7" Type="http://schemas.openxmlformats.org/officeDocument/2006/relationships/hyperlink" Target="consultantplus://offline/ref=F50B6C38D03516FA7FA8B7EBBE06E04527AC4830F2F84FA605A64BDC7F8C0AC1D98A5E00C07D8C183F4571C9AF1D81C4146DC00305CA3780B669F6T2L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0B6C38D03516FA7FA8B7EBBE06E04527AC4830F2F048AA06A64BDC7F8C0AC1D98A5E00C07D8C183F4571C4AF1D81C4146DC00305CA3780B669F6T2L1I" TargetMode="External"/><Relationship Id="rId29" Type="http://schemas.openxmlformats.org/officeDocument/2006/relationships/hyperlink" Target="consultantplus://offline/ref=F50B6C38D03516FA7FA8B7EBBE06E04527AC4830F0F142AD08A64BDC7F8C0AC1D98A5E00C07D8C183F4575CBAF1D81C4146DC00305CA3780B669F6T2L1I" TargetMode="External"/><Relationship Id="rId11" Type="http://schemas.openxmlformats.org/officeDocument/2006/relationships/hyperlink" Target="consultantplus://offline/ref=F50B6C38D03516FA7FA8B7EBBE06E04527AC4830F0F142AD08A64BDC7F8C0AC1D98A5E00C07D8C183F4570CDAF1D81C4146DC00305CA3780B669F6T2L1I" TargetMode="External"/><Relationship Id="rId24" Type="http://schemas.openxmlformats.org/officeDocument/2006/relationships/hyperlink" Target="consultantplus://offline/ref=F50B6C38D03516FA7FA8B7EBBE06E04527AC4830F0F142AD08A64BDC7F8C0AC1D98A5E00C07D8C183F4573CAAF1D81C4146DC00305CA3780B669F6T2L1I" TargetMode="External"/><Relationship Id="rId32" Type="http://schemas.openxmlformats.org/officeDocument/2006/relationships/hyperlink" Target="consultantplus://offline/ref=F50B6C38D03516FA7FA8B7EBBE06E04527AC4830F0F142AD08A64BDC7F8C0AC1D98A5E00C07D8C183F4574CAAF1D81C4146DC00305CA3780B669F6T2L1I" TargetMode="External"/><Relationship Id="rId37" Type="http://schemas.openxmlformats.org/officeDocument/2006/relationships/hyperlink" Target="consultantplus://offline/ref=F50B6C38D03516FA7FA8B7EBBE06E04527AC4830F0F142AD08A64BDC7F8C0AC1D98A5E00C07D8C183F4577CDAF1D81C4146DC00305CA3780B669F6T2L1I" TargetMode="External"/><Relationship Id="rId40" Type="http://schemas.openxmlformats.org/officeDocument/2006/relationships/hyperlink" Target="consultantplus://offline/ref=F50B6C38D03516FA7FA8B7EBBE06E04527AC4830F2F84FA605A64BDC7F8C0AC1D98A5E00C07D8C183F4570CAAF1D81C4146DC00305CA3780B669F6T2L1I" TargetMode="External"/><Relationship Id="rId45" Type="http://schemas.openxmlformats.org/officeDocument/2006/relationships/hyperlink" Target="consultantplus://offline/ref=F50B6C38D03516FA7FA8B7EBBE06E04527AC4830F2F048AA06A64BDC7F8C0AC1D98A5E00C07D8C183F4570C4AF1D81C4146DC00305CA3780B669F6T2L1I" TargetMode="External"/><Relationship Id="rId5" Type="http://schemas.openxmlformats.org/officeDocument/2006/relationships/hyperlink" Target="consultantplus://offline/ref=F50B6C38D03516FA7FA8B7EBBE06E04527AC4830F0F142AD08A64BDC7F8C0AC1D98A5E00C07D8C183F4571C9AF1D81C4146DC00305CA3780B669F6T2L1I" TargetMode="External"/><Relationship Id="rId15" Type="http://schemas.openxmlformats.org/officeDocument/2006/relationships/hyperlink" Target="consultantplus://offline/ref=F50B6C38D03516FA7FA8B7EBBE06E04527AC4830F2F84FA605A64BDC7F8C0AC1D98A5E00C07D8C183F4571CBAF1D81C4146DC00305CA3780B669F6T2L1I" TargetMode="External"/><Relationship Id="rId23" Type="http://schemas.openxmlformats.org/officeDocument/2006/relationships/hyperlink" Target="consultantplus://offline/ref=F50B6C38D03516FA7FA8B7EBBE06E04527AC4830F2F048AA06A64BDC7F8C0AC1D98A5E00C07D8C183F4570CAAF1D81C4146DC00305CA3780B669F6T2L1I" TargetMode="External"/><Relationship Id="rId28" Type="http://schemas.openxmlformats.org/officeDocument/2006/relationships/hyperlink" Target="consultantplus://offline/ref=F50B6C38D03516FA7FA8B7EBBE06E04527AC4830F0F142AD08A64BDC7F8C0AC1D98A5E00C07D8C183F4575C9AF1D81C4146DC00305CA3780B669F6T2L1I" TargetMode="External"/><Relationship Id="rId36" Type="http://schemas.openxmlformats.org/officeDocument/2006/relationships/hyperlink" Target="consultantplus://offline/ref=F50B6C38D03516FA7FA8B7EBBE06E04527AC4830F0F142AD08A64BDC7F8C0AC1D98A5E00C07D8C183F4574C5AF1D81C4146DC00305CA3780B669F6T2L1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50B6C38D03516FA7FA8B7EBBE06E04527AC4830F0F142AD08A64BDC7F8C0AC1D98A5E00C07D8C183F4571C5AF1D81C4146DC00305CA3780B669F6T2L1I" TargetMode="External"/><Relationship Id="rId19" Type="http://schemas.openxmlformats.org/officeDocument/2006/relationships/hyperlink" Target="consultantplus://offline/ref=F50B6C38D03516FA7FA8B7EBBE06E04527AC4830F2F048AA06A64BDC7F8C0AC1D98A5E00C07D8C183F4570CAAF1D81C4146DC00305CA3780B669F6T2L1I" TargetMode="External"/><Relationship Id="rId31" Type="http://schemas.openxmlformats.org/officeDocument/2006/relationships/hyperlink" Target="consultantplus://offline/ref=F50B6C38D03516FA7FA8B7EBBE06E04527AC4830F0F142AD08A64BDC7F8C0AC1D98A5E00C07D8C183F4575C5AF1D81C4146DC00305CA3780B669F6T2L1I" TargetMode="External"/><Relationship Id="rId44" Type="http://schemas.openxmlformats.org/officeDocument/2006/relationships/hyperlink" Target="consultantplus://offline/ref=F50B6C38D03516FA7FA8B7EBBE06E04527AC4830F2F84FA605A64BDC7F8C0AC1D98A5E00C07D8C183F4570CBAF1D81C4146DC00305CA3780B669F6T2L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0B6C38D03516FA7FA8B7EBBE06E04527AC4830F0F142AD08A64BDC7F8C0AC1D98A5E00C07D8C183F4571C4AF1D81C4146DC00305CA3780B669F6T2L1I" TargetMode="External"/><Relationship Id="rId14" Type="http://schemas.openxmlformats.org/officeDocument/2006/relationships/hyperlink" Target="consultantplus://offline/ref=F50B6C38D03516FA7FA8B7EBBE06E04527AC4830F3FC4FA702A64BDC7F8C0AC1D98A5E00C07D8C183F4571CBAF1D81C4146DC00305CA3780B669F6T2L1I" TargetMode="External"/><Relationship Id="rId22" Type="http://schemas.openxmlformats.org/officeDocument/2006/relationships/hyperlink" Target="consultantplus://offline/ref=F50B6C38D03516FA7FA8B7EBBE06E04527AC4830F2F84FA605A64BDC7F8C0AC1D98A5E00C07D8C183F4570C9AF1D81C4146DC00305CA3780B669F6T2L1I" TargetMode="External"/><Relationship Id="rId27" Type="http://schemas.openxmlformats.org/officeDocument/2006/relationships/hyperlink" Target="consultantplus://offline/ref=F50B6C38D03516FA7FA8B7EBBE06E04527AC4830F0F142AD08A64BDC7F8C0AC1D98A5E00C07D8C183F4575C8AF1D81C4146DC00305CA3780B669F6T2L1I" TargetMode="External"/><Relationship Id="rId30" Type="http://schemas.openxmlformats.org/officeDocument/2006/relationships/hyperlink" Target="consultantplus://offline/ref=F50B6C38D03516FA7FA8B7EBBE06E04527AC4830F0F142AD08A64BDC7F8C0AC1D98A5E00C07D8C183F4575C4AF1D81C4146DC00305CA3780B669F6T2L1I" TargetMode="External"/><Relationship Id="rId35" Type="http://schemas.openxmlformats.org/officeDocument/2006/relationships/hyperlink" Target="consultantplus://offline/ref=F50B6C38D03516FA7FA8A9E6A86ABC4C2CAF153AFCF941F95CF91081288500968CC55F4E857293183A5B73CCA6T4L9I" TargetMode="External"/><Relationship Id="rId43" Type="http://schemas.openxmlformats.org/officeDocument/2006/relationships/hyperlink" Target="consultantplus://offline/ref=F50B6C38D03516FA7FA8B7EBBE06E04527AC4830F2F048AA06A64BDC7F8C0AC1D98A5E00C07D8C183F4570C4AF1D81C4146DC00305CA3780B669F6T2L1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50B6C38D03516FA7FA8B7EBBE06E04527AC4830F2F048AA06A64BDC7F8C0AC1D98A5E00C07D8C183F4571C9AF1D81C4146DC00305CA3780B669F6T2L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0B6C38D03516FA7FA8B7EBBE06E04527AC4830F2F048AA06A64BDC7F8C0AC1D98A5E00C07D8C183F4571CAAF1D81C4146DC00305CA3780B669F6T2L1I" TargetMode="External"/><Relationship Id="rId17" Type="http://schemas.openxmlformats.org/officeDocument/2006/relationships/hyperlink" Target="consultantplus://offline/ref=F50B6C38D03516FA7FA8B7EBBE06E04527AC4830F0F142AD08A64BDC7F8C0AC1D98A5E00C07D8C183F4570C8AF1D81C4146DC00305CA3780B669F6T2L1I" TargetMode="External"/><Relationship Id="rId25" Type="http://schemas.openxmlformats.org/officeDocument/2006/relationships/hyperlink" Target="consultantplus://offline/ref=F50B6C38D03516FA7FA8B7EBBE06E04527AC4830F0F142AD08A64BDC7F8C0AC1D98A5E00C07D8C183F4572CDAF1D81C4146DC00305CA3780B669F6T2L1I" TargetMode="External"/><Relationship Id="rId33" Type="http://schemas.openxmlformats.org/officeDocument/2006/relationships/hyperlink" Target="consultantplus://offline/ref=F50B6C38D03516FA7FA8B7EBBE06E04527AC4830F0F142AD08A64BDC7F8C0AC1D98A5E00C07D8C183F4574CBAF1D81C4146DC00305CA3780B669F6T2L1I" TargetMode="External"/><Relationship Id="rId38" Type="http://schemas.openxmlformats.org/officeDocument/2006/relationships/hyperlink" Target="consultantplus://offline/ref=F50B6C38D03516FA7FA8B7EBBE06E04527AC4830F0F142AD08A64BDC7F8C0AC1D98A5E00C07D8C183F4577CEAF1D81C4146DC00305CA3780B669F6T2L1I" TargetMode="External"/><Relationship Id="rId46" Type="http://schemas.openxmlformats.org/officeDocument/2006/relationships/hyperlink" Target="consultantplus://offline/ref=F50B6C38D03516FA7FA8B7EBBE06E04527AC4830F2F84FA605A64BDC7F8C0AC1D98A5E00C07D8C183F4570CBAF1D81C4146DC00305CA3780B669F6T2L1I" TargetMode="External"/><Relationship Id="rId20" Type="http://schemas.openxmlformats.org/officeDocument/2006/relationships/hyperlink" Target="consultantplus://offline/ref=F50B6C38D03516FA7FA8B7EBBE06E04527AC4830F0F142AD08A64BDC7F8C0AC1D98A5E00C07D8C183F4570C9AF1D81C4146DC00305CA3780B669F6T2L1I" TargetMode="External"/><Relationship Id="rId41" Type="http://schemas.openxmlformats.org/officeDocument/2006/relationships/hyperlink" Target="consultantplus://offline/ref=F50B6C38D03516FA7FA8B7EBBE06E04527AC4830F2F048AA06A64BDC7F8C0AC1D98A5E00C07D8C183F4570CBAF1D81C4146DC00305CA3780B669F6T2L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B6C38D03516FA7FA8B7EBBE06E04527AC4830F3FC4FA702A64BDC7F8C0AC1D98A5E00C07D8C183F4571C9AF1D81C4146DC00305CA3780B669F6T2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Малеванный Артур Викторович</dc:creator>
  <cp:keywords/>
  <dc:description/>
  <cp:lastModifiedBy>Малеванный Артур Викторович</cp:lastModifiedBy>
  <cp:revision>1</cp:revision>
  <dcterms:created xsi:type="dcterms:W3CDTF">2020-05-12T08:11:00Z</dcterms:created>
  <dcterms:modified xsi:type="dcterms:W3CDTF">2020-05-12T08:13:00Z</dcterms:modified>
</cp:coreProperties>
</file>