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7A1" w:rsidRPr="00F92FFA" w:rsidRDefault="00383D89" w:rsidP="007D6EDD">
      <w:pPr>
        <w:pStyle w:val="a3"/>
        <w:spacing w:after="0" w:line="240" w:lineRule="auto"/>
        <w:ind w:left="0"/>
        <w:jc w:val="center"/>
        <w:rPr>
          <w:b/>
          <w:szCs w:val="28"/>
        </w:rPr>
      </w:pPr>
      <w:bookmarkStart w:id="0" w:name="_GoBack"/>
      <w:bookmarkEnd w:id="0"/>
      <w:r>
        <w:rPr>
          <w:b/>
          <w:szCs w:val="28"/>
        </w:rPr>
        <w:t>СПРАВКА</w:t>
      </w:r>
    </w:p>
    <w:p w:rsidR="00827B0C" w:rsidRPr="006B3A33" w:rsidRDefault="00AC17A1" w:rsidP="007D6EDD">
      <w:pPr>
        <w:pStyle w:val="a3"/>
        <w:spacing w:after="0" w:line="240" w:lineRule="auto"/>
        <w:ind w:left="0"/>
        <w:jc w:val="center"/>
        <w:rPr>
          <w:b/>
          <w:szCs w:val="28"/>
        </w:rPr>
      </w:pPr>
      <w:r w:rsidRPr="006B3A33">
        <w:rPr>
          <w:b/>
          <w:szCs w:val="28"/>
        </w:rPr>
        <w:t>о программ</w:t>
      </w:r>
      <w:r w:rsidR="00827B0C" w:rsidRPr="006B3A33">
        <w:rPr>
          <w:b/>
          <w:szCs w:val="28"/>
        </w:rPr>
        <w:t>е</w:t>
      </w:r>
      <w:r w:rsidRPr="006B3A33">
        <w:rPr>
          <w:b/>
          <w:szCs w:val="28"/>
        </w:rPr>
        <w:t xml:space="preserve"> льготного ипотечного кредитования </w:t>
      </w:r>
    </w:p>
    <w:p w:rsidR="00AC17A1" w:rsidRPr="006B3A33" w:rsidRDefault="00AC17A1" w:rsidP="007D6EDD">
      <w:pPr>
        <w:pStyle w:val="a3"/>
        <w:spacing w:after="0" w:line="240" w:lineRule="auto"/>
        <w:ind w:left="0"/>
        <w:jc w:val="center"/>
        <w:rPr>
          <w:b/>
          <w:szCs w:val="28"/>
        </w:rPr>
      </w:pPr>
      <w:r w:rsidRPr="006B3A33">
        <w:rPr>
          <w:b/>
          <w:szCs w:val="28"/>
        </w:rPr>
        <w:t>«Дальне</w:t>
      </w:r>
      <w:r w:rsidR="00DE1EDB" w:rsidRPr="006B3A33">
        <w:rPr>
          <w:b/>
          <w:szCs w:val="28"/>
        </w:rPr>
        <w:t xml:space="preserve">восточная ипотека» </w:t>
      </w:r>
      <w:r w:rsidR="00827B0C" w:rsidRPr="006B3A33">
        <w:rPr>
          <w:b/>
          <w:szCs w:val="28"/>
        </w:rPr>
        <w:t xml:space="preserve">под </w:t>
      </w:r>
      <w:r w:rsidR="00DE1EDB" w:rsidRPr="006B3A33">
        <w:rPr>
          <w:b/>
          <w:szCs w:val="28"/>
        </w:rPr>
        <w:t>2% годовых</w:t>
      </w:r>
    </w:p>
    <w:p w:rsidR="000E3894" w:rsidRPr="00F92FFA" w:rsidRDefault="000E3894" w:rsidP="007D6EDD">
      <w:pPr>
        <w:spacing w:after="0" w:line="240" w:lineRule="auto"/>
        <w:ind w:firstLine="709"/>
        <w:jc w:val="both"/>
        <w:rPr>
          <w:szCs w:val="28"/>
        </w:rPr>
      </w:pPr>
    </w:p>
    <w:p w:rsidR="00077F60" w:rsidRDefault="00AC0E8E" w:rsidP="007D6EDD">
      <w:pPr>
        <w:spacing w:after="0" w:line="240" w:lineRule="auto"/>
        <w:ind w:firstLine="709"/>
        <w:jc w:val="both"/>
        <w:rPr>
          <w:szCs w:val="28"/>
        </w:rPr>
      </w:pPr>
      <w:r>
        <w:rPr>
          <w:szCs w:val="28"/>
        </w:rPr>
        <w:t xml:space="preserve">Постановлением </w:t>
      </w:r>
      <w:r w:rsidR="00390C8A">
        <w:rPr>
          <w:szCs w:val="28"/>
        </w:rPr>
        <w:t>Правительств</w:t>
      </w:r>
      <w:r>
        <w:rPr>
          <w:szCs w:val="28"/>
        </w:rPr>
        <w:t>а</w:t>
      </w:r>
      <w:r w:rsidR="00390C8A">
        <w:rPr>
          <w:szCs w:val="28"/>
        </w:rPr>
        <w:t xml:space="preserve"> </w:t>
      </w:r>
      <w:r w:rsidR="00B00D55">
        <w:rPr>
          <w:szCs w:val="28"/>
        </w:rPr>
        <w:t xml:space="preserve">РФ </w:t>
      </w:r>
      <w:r>
        <w:rPr>
          <w:szCs w:val="28"/>
        </w:rPr>
        <w:t xml:space="preserve">от 07.12.2019 № 1609 </w:t>
      </w:r>
      <w:r w:rsidR="00390C8A">
        <w:rPr>
          <w:szCs w:val="28"/>
        </w:rPr>
        <w:t>утвержден</w:t>
      </w:r>
      <w:r>
        <w:rPr>
          <w:szCs w:val="28"/>
        </w:rPr>
        <w:t>ы</w:t>
      </w:r>
      <w:r w:rsidR="00390C8A">
        <w:rPr>
          <w:szCs w:val="28"/>
        </w:rPr>
        <w:t xml:space="preserve"> </w:t>
      </w:r>
      <w:r w:rsidR="00390C8A" w:rsidRPr="00F71035">
        <w:rPr>
          <w:b/>
          <w:szCs w:val="28"/>
        </w:rPr>
        <w:t>услови</w:t>
      </w:r>
      <w:r w:rsidRPr="00F71035">
        <w:rPr>
          <w:b/>
          <w:szCs w:val="28"/>
        </w:rPr>
        <w:t>я программы</w:t>
      </w:r>
      <w:r>
        <w:rPr>
          <w:szCs w:val="28"/>
        </w:rPr>
        <w:t xml:space="preserve"> «Дальневосточная ипотека»</w:t>
      </w:r>
      <w:r w:rsidR="00077F60">
        <w:rPr>
          <w:szCs w:val="28"/>
        </w:rPr>
        <w:t>:</w:t>
      </w:r>
    </w:p>
    <w:p w:rsidR="00AC0E8E" w:rsidRDefault="007A50DE" w:rsidP="007D6EDD">
      <w:pPr>
        <w:spacing w:after="0" w:line="240" w:lineRule="auto"/>
        <w:ind w:firstLine="709"/>
        <w:jc w:val="both"/>
        <w:rPr>
          <w:szCs w:val="28"/>
        </w:rPr>
      </w:pPr>
      <w:r>
        <w:rPr>
          <w:szCs w:val="28"/>
        </w:rPr>
        <w:t xml:space="preserve">- </w:t>
      </w:r>
      <w:r w:rsidR="00B8426E" w:rsidRPr="00A93D68">
        <w:rPr>
          <w:szCs w:val="28"/>
        </w:rPr>
        <w:t>С</w:t>
      </w:r>
      <w:r w:rsidR="00AC0E8E">
        <w:rPr>
          <w:szCs w:val="28"/>
        </w:rPr>
        <w:t xml:space="preserve">тавка кредита – 2 </w:t>
      </w:r>
      <w:r w:rsidR="00B8426E" w:rsidRPr="00F92FFA">
        <w:rPr>
          <w:szCs w:val="28"/>
        </w:rPr>
        <w:t>%</w:t>
      </w:r>
      <w:r w:rsidR="00AC0E8E">
        <w:rPr>
          <w:szCs w:val="28"/>
        </w:rPr>
        <w:t>;</w:t>
      </w:r>
    </w:p>
    <w:p w:rsidR="00AC0E8E" w:rsidRDefault="007A50DE" w:rsidP="007D6EDD">
      <w:pPr>
        <w:spacing w:after="0" w:line="240" w:lineRule="auto"/>
        <w:ind w:firstLine="709"/>
        <w:jc w:val="both"/>
        <w:rPr>
          <w:szCs w:val="28"/>
        </w:rPr>
      </w:pPr>
      <w:r>
        <w:rPr>
          <w:szCs w:val="28"/>
        </w:rPr>
        <w:t xml:space="preserve">- </w:t>
      </w:r>
      <w:r w:rsidR="00AC0E8E">
        <w:rPr>
          <w:szCs w:val="28"/>
        </w:rPr>
        <w:t>С</w:t>
      </w:r>
      <w:r w:rsidR="00B8426E" w:rsidRPr="00F92FFA">
        <w:rPr>
          <w:szCs w:val="28"/>
        </w:rPr>
        <w:t xml:space="preserve">рок </w:t>
      </w:r>
      <w:r w:rsidR="00AC0E8E">
        <w:rPr>
          <w:szCs w:val="28"/>
        </w:rPr>
        <w:t>– д</w:t>
      </w:r>
      <w:r w:rsidR="00B8426E" w:rsidRPr="00F92FFA">
        <w:rPr>
          <w:szCs w:val="28"/>
        </w:rPr>
        <w:t>о 20 лет</w:t>
      </w:r>
      <w:r w:rsidR="00AC0E8E">
        <w:rPr>
          <w:szCs w:val="28"/>
        </w:rPr>
        <w:t>;</w:t>
      </w:r>
    </w:p>
    <w:p w:rsidR="00AC0E8E" w:rsidRDefault="007A50DE" w:rsidP="007D6EDD">
      <w:pPr>
        <w:spacing w:after="0" w:line="240" w:lineRule="auto"/>
        <w:ind w:firstLine="709"/>
        <w:jc w:val="both"/>
        <w:rPr>
          <w:szCs w:val="28"/>
        </w:rPr>
      </w:pPr>
      <w:r>
        <w:rPr>
          <w:szCs w:val="28"/>
        </w:rPr>
        <w:t xml:space="preserve">- </w:t>
      </w:r>
      <w:r w:rsidR="00AC0E8E">
        <w:rPr>
          <w:szCs w:val="28"/>
        </w:rPr>
        <w:t>Размер кредита – д</w:t>
      </w:r>
      <w:r w:rsidR="00B8426E" w:rsidRPr="00F92FFA">
        <w:rPr>
          <w:szCs w:val="28"/>
        </w:rPr>
        <w:t>о 6 млн рублей</w:t>
      </w:r>
      <w:r w:rsidR="00AC0E8E">
        <w:rPr>
          <w:szCs w:val="28"/>
        </w:rPr>
        <w:t>;</w:t>
      </w:r>
    </w:p>
    <w:p w:rsidR="00AC0E8E" w:rsidRDefault="007A50DE" w:rsidP="007D6EDD">
      <w:pPr>
        <w:spacing w:after="0" w:line="240" w:lineRule="auto"/>
        <w:ind w:firstLine="709"/>
        <w:jc w:val="both"/>
        <w:rPr>
          <w:szCs w:val="28"/>
        </w:rPr>
      </w:pPr>
      <w:r>
        <w:rPr>
          <w:szCs w:val="28"/>
        </w:rPr>
        <w:t xml:space="preserve">- </w:t>
      </w:r>
      <w:r w:rsidR="00AC0E8E">
        <w:rPr>
          <w:szCs w:val="28"/>
        </w:rPr>
        <w:t>Первоначальный взнос – н</w:t>
      </w:r>
      <w:r w:rsidR="00B8426E" w:rsidRPr="00F92FFA">
        <w:rPr>
          <w:szCs w:val="28"/>
        </w:rPr>
        <w:t>е менее 20%</w:t>
      </w:r>
      <w:r w:rsidR="00AC0E8E">
        <w:rPr>
          <w:szCs w:val="28"/>
        </w:rPr>
        <w:t xml:space="preserve"> от стоимости жилья</w:t>
      </w:r>
      <w:r w:rsidR="00B8426E" w:rsidRPr="00F92FFA">
        <w:rPr>
          <w:szCs w:val="28"/>
        </w:rPr>
        <w:t xml:space="preserve">. </w:t>
      </w:r>
    </w:p>
    <w:p w:rsidR="00FB2959" w:rsidRDefault="00FB2959" w:rsidP="007D6EDD">
      <w:pPr>
        <w:spacing w:after="0" w:line="240" w:lineRule="auto"/>
        <w:ind w:firstLine="709"/>
        <w:jc w:val="both"/>
        <w:rPr>
          <w:szCs w:val="28"/>
        </w:rPr>
      </w:pPr>
      <w:r>
        <w:rPr>
          <w:szCs w:val="28"/>
        </w:rPr>
        <w:t>- О</w:t>
      </w:r>
      <w:r w:rsidR="00B63FDE" w:rsidRPr="00B63FDE">
        <w:rPr>
          <w:szCs w:val="28"/>
        </w:rPr>
        <w:t>бязательн</w:t>
      </w:r>
      <w:r>
        <w:rPr>
          <w:szCs w:val="28"/>
        </w:rPr>
        <w:t>ое</w:t>
      </w:r>
      <w:r w:rsidR="00B63FDE" w:rsidRPr="00B63FDE">
        <w:rPr>
          <w:szCs w:val="28"/>
        </w:rPr>
        <w:t xml:space="preserve"> имущественное страхование рисков, связанных с утратой или повреждением передаваемог</w:t>
      </w:r>
      <w:r w:rsidR="001D2F24">
        <w:rPr>
          <w:szCs w:val="28"/>
        </w:rPr>
        <w:t>о в залог недвижимого имущества;</w:t>
      </w:r>
    </w:p>
    <w:p w:rsidR="001D2F24" w:rsidRDefault="001D2F24" w:rsidP="007D6EDD">
      <w:pPr>
        <w:spacing w:after="0" w:line="240" w:lineRule="auto"/>
        <w:ind w:firstLine="709"/>
        <w:jc w:val="both"/>
        <w:rPr>
          <w:szCs w:val="28"/>
        </w:rPr>
      </w:pPr>
      <w:r>
        <w:rPr>
          <w:szCs w:val="28"/>
        </w:rPr>
        <w:t xml:space="preserve">- </w:t>
      </w:r>
      <w:r w:rsidRPr="001D2F24">
        <w:rPr>
          <w:szCs w:val="28"/>
        </w:rPr>
        <w:t>Личное страхование заемщика</w:t>
      </w:r>
      <w:r>
        <w:rPr>
          <w:szCs w:val="28"/>
        </w:rPr>
        <w:t xml:space="preserve"> (по желанию)</w:t>
      </w:r>
      <w:r w:rsidRPr="001D2F24">
        <w:rPr>
          <w:szCs w:val="28"/>
        </w:rPr>
        <w:t>. При отсутствии — процентная ставка по ипотеке повы</w:t>
      </w:r>
      <w:r w:rsidR="004B1265">
        <w:rPr>
          <w:szCs w:val="28"/>
        </w:rPr>
        <w:t>шается на 0,7 процентных пункта;</w:t>
      </w:r>
    </w:p>
    <w:p w:rsidR="004B1265" w:rsidRPr="00F92FFA" w:rsidRDefault="004B1265" w:rsidP="004B1265">
      <w:pPr>
        <w:spacing w:after="0" w:line="240" w:lineRule="auto"/>
        <w:ind w:firstLine="709"/>
        <w:jc w:val="both"/>
        <w:rPr>
          <w:szCs w:val="28"/>
        </w:rPr>
      </w:pPr>
      <w:r>
        <w:rPr>
          <w:szCs w:val="28"/>
        </w:rPr>
        <w:t xml:space="preserve">- </w:t>
      </w:r>
      <w:r w:rsidRPr="00F92FFA">
        <w:rPr>
          <w:szCs w:val="28"/>
        </w:rPr>
        <w:t>Рефинансирование ранее выданных ипотечных кредитов не предусмотрено</w:t>
      </w:r>
      <w:r>
        <w:rPr>
          <w:szCs w:val="28"/>
        </w:rPr>
        <w:t>.</w:t>
      </w:r>
    </w:p>
    <w:p w:rsidR="00846243" w:rsidRDefault="002D7DC5" w:rsidP="007D6EDD">
      <w:pPr>
        <w:spacing w:after="0" w:line="240" w:lineRule="auto"/>
        <w:ind w:firstLine="709"/>
        <w:jc w:val="both"/>
        <w:rPr>
          <w:szCs w:val="28"/>
        </w:rPr>
      </w:pPr>
      <w:r>
        <w:rPr>
          <w:szCs w:val="28"/>
        </w:rPr>
        <w:t>- Срок действия программы – 5 лет (в течение кото</w:t>
      </w:r>
      <w:r w:rsidR="00A7073C">
        <w:rPr>
          <w:szCs w:val="28"/>
        </w:rPr>
        <w:t>рых принимаются заявки банками);</w:t>
      </w:r>
    </w:p>
    <w:p w:rsidR="00A7073C" w:rsidRDefault="00A7073C" w:rsidP="007D6EDD">
      <w:pPr>
        <w:spacing w:after="0" w:line="240" w:lineRule="auto"/>
        <w:ind w:firstLine="709"/>
        <w:jc w:val="both"/>
        <w:rPr>
          <w:szCs w:val="28"/>
        </w:rPr>
      </w:pPr>
      <w:r>
        <w:rPr>
          <w:szCs w:val="28"/>
        </w:rPr>
        <w:t xml:space="preserve">- </w:t>
      </w:r>
      <w:r w:rsidR="00821A6C">
        <w:rPr>
          <w:szCs w:val="28"/>
        </w:rPr>
        <w:t>И</w:t>
      </w:r>
      <w:r>
        <w:rPr>
          <w:szCs w:val="28"/>
        </w:rPr>
        <w:t>потека п</w:t>
      </w:r>
      <w:r w:rsidR="00BC366B">
        <w:rPr>
          <w:szCs w:val="28"/>
        </w:rPr>
        <w:t>редоставляется только 1 раз.</w:t>
      </w:r>
    </w:p>
    <w:p w:rsidR="006D1ACD" w:rsidRPr="00846243" w:rsidRDefault="0083762D" w:rsidP="007D6EDD">
      <w:pPr>
        <w:spacing w:after="0" w:line="240" w:lineRule="auto"/>
        <w:ind w:firstLine="709"/>
        <w:jc w:val="both"/>
        <w:rPr>
          <w:b/>
          <w:szCs w:val="28"/>
        </w:rPr>
      </w:pPr>
      <w:r>
        <w:rPr>
          <w:szCs w:val="28"/>
        </w:rPr>
        <w:t>Р</w:t>
      </w:r>
      <w:r w:rsidR="004C07D5" w:rsidRPr="004C07D5">
        <w:rPr>
          <w:szCs w:val="28"/>
        </w:rPr>
        <w:t xml:space="preserve">аспространяется </w:t>
      </w:r>
      <w:r w:rsidR="004C07D5" w:rsidRPr="00846243">
        <w:rPr>
          <w:b/>
          <w:szCs w:val="28"/>
        </w:rPr>
        <w:t xml:space="preserve">на кредиты, выданные с </w:t>
      </w:r>
      <w:r w:rsidRPr="00846243">
        <w:rPr>
          <w:b/>
          <w:szCs w:val="28"/>
        </w:rPr>
        <w:t>0</w:t>
      </w:r>
      <w:r w:rsidR="004C07D5" w:rsidRPr="00846243">
        <w:rPr>
          <w:b/>
          <w:szCs w:val="28"/>
        </w:rPr>
        <w:t>1</w:t>
      </w:r>
      <w:r w:rsidRPr="00846243">
        <w:rPr>
          <w:b/>
          <w:szCs w:val="28"/>
        </w:rPr>
        <w:t>.12.</w:t>
      </w:r>
      <w:r w:rsidR="004C07D5" w:rsidRPr="00846243">
        <w:rPr>
          <w:b/>
          <w:szCs w:val="28"/>
        </w:rPr>
        <w:t xml:space="preserve">2019 </w:t>
      </w:r>
      <w:r w:rsidRPr="00846243">
        <w:rPr>
          <w:b/>
          <w:szCs w:val="28"/>
        </w:rPr>
        <w:t>по 31.12.</w:t>
      </w:r>
      <w:r w:rsidR="004C07D5" w:rsidRPr="00846243">
        <w:rPr>
          <w:b/>
          <w:szCs w:val="28"/>
        </w:rPr>
        <w:t>2024 включительно.</w:t>
      </w:r>
    </w:p>
    <w:p w:rsidR="00CE5D28" w:rsidRDefault="0083762D" w:rsidP="00CE5D28">
      <w:pPr>
        <w:spacing w:after="0" w:line="240" w:lineRule="auto"/>
        <w:ind w:firstLine="709"/>
        <w:jc w:val="both"/>
        <w:rPr>
          <w:szCs w:val="28"/>
        </w:rPr>
      </w:pPr>
      <w:r w:rsidRPr="00A93D68">
        <w:rPr>
          <w:szCs w:val="28"/>
        </w:rPr>
        <w:t>В рамках новой программы государство будет субсидировать процентную ставку по ипотечным жилищным креди</w:t>
      </w:r>
      <w:r>
        <w:rPr>
          <w:szCs w:val="28"/>
        </w:rPr>
        <w:t xml:space="preserve">там до уровня 2% молодым семьям </w:t>
      </w:r>
      <w:r w:rsidRPr="00A93D68">
        <w:rPr>
          <w:szCs w:val="28"/>
        </w:rPr>
        <w:t>и родителям-один</w:t>
      </w:r>
      <w:r w:rsidR="00CE5D28">
        <w:rPr>
          <w:szCs w:val="28"/>
        </w:rPr>
        <w:t>очкам, которые не старше 35 лет</w:t>
      </w:r>
      <w:r w:rsidR="000D53D6">
        <w:rPr>
          <w:szCs w:val="28"/>
        </w:rPr>
        <w:t>, имеющих несовершеннолетних детей</w:t>
      </w:r>
      <w:r w:rsidR="00CE5D28">
        <w:rPr>
          <w:szCs w:val="28"/>
        </w:rPr>
        <w:t>, а также получателям «Дальневосточного гектара» с видом разрешенного использования для строительства жилого дома или ведения личного подсобного хозяйства.</w:t>
      </w:r>
    </w:p>
    <w:p w:rsidR="00846243" w:rsidRPr="00846243" w:rsidRDefault="00846243" w:rsidP="00846243">
      <w:pPr>
        <w:spacing w:after="0" w:line="240" w:lineRule="auto"/>
        <w:ind w:firstLine="709"/>
        <w:jc w:val="both"/>
        <w:rPr>
          <w:b/>
          <w:szCs w:val="28"/>
        </w:rPr>
      </w:pPr>
      <w:r w:rsidRPr="00846243">
        <w:rPr>
          <w:b/>
          <w:szCs w:val="28"/>
        </w:rPr>
        <w:t>Ставка будет повышена в случае:</w:t>
      </w:r>
    </w:p>
    <w:p w:rsidR="00846243" w:rsidRPr="00846243" w:rsidRDefault="00846243" w:rsidP="00846243">
      <w:pPr>
        <w:spacing w:after="0" w:line="240" w:lineRule="auto"/>
        <w:ind w:firstLine="709"/>
        <w:jc w:val="both"/>
        <w:rPr>
          <w:szCs w:val="28"/>
        </w:rPr>
      </w:pPr>
      <w:r>
        <w:rPr>
          <w:szCs w:val="28"/>
        </w:rPr>
        <w:t xml:space="preserve">- </w:t>
      </w:r>
      <w:r w:rsidRPr="00846243">
        <w:rPr>
          <w:szCs w:val="28"/>
        </w:rPr>
        <w:t>отсутствия личного страхования – до 2.7%;</w:t>
      </w:r>
    </w:p>
    <w:p w:rsidR="00846243" w:rsidRPr="00846243" w:rsidRDefault="00846243" w:rsidP="00846243">
      <w:pPr>
        <w:spacing w:after="0" w:line="240" w:lineRule="auto"/>
        <w:ind w:firstLine="709"/>
        <w:jc w:val="both"/>
        <w:rPr>
          <w:szCs w:val="28"/>
        </w:rPr>
      </w:pPr>
      <w:r>
        <w:rPr>
          <w:szCs w:val="28"/>
        </w:rPr>
        <w:t xml:space="preserve">- </w:t>
      </w:r>
      <w:r w:rsidRPr="00846243">
        <w:rPr>
          <w:szCs w:val="28"/>
        </w:rPr>
        <w:t>заемщик или созаемщик уже имеют льготную ипотеку в рамках программы</w:t>
      </w:r>
      <w:r w:rsidR="002A76C9">
        <w:rPr>
          <w:szCs w:val="28"/>
        </w:rPr>
        <w:t>;</w:t>
      </w:r>
    </w:p>
    <w:p w:rsidR="00AE3DD2" w:rsidRDefault="002A76C9" w:rsidP="00846243">
      <w:pPr>
        <w:spacing w:after="0" w:line="240" w:lineRule="auto"/>
        <w:ind w:firstLine="709"/>
        <w:jc w:val="both"/>
        <w:rPr>
          <w:szCs w:val="28"/>
        </w:rPr>
      </w:pPr>
      <w:r>
        <w:rPr>
          <w:szCs w:val="28"/>
        </w:rPr>
        <w:t xml:space="preserve">- </w:t>
      </w:r>
      <w:r w:rsidR="00846243" w:rsidRPr="00846243">
        <w:rPr>
          <w:szCs w:val="28"/>
        </w:rPr>
        <w:t>отсутствия регистрации в приобретенном/построенном жилье с 271-го дня с даты регистрации прав собственности и в течени</w:t>
      </w:r>
      <w:r>
        <w:rPr>
          <w:szCs w:val="28"/>
        </w:rPr>
        <w:t>е 5-ти лет после выдачи кредита.</w:t>
      </w:r>
    </w:p>
    <w:p w:rsidR="00E811F9" w:rsidRPr="00E811F9" w:rsidRDefault="00E811F9" w:rsidP="00846243">
      <w:pPr>
        <w:spacing w:after="0" w:line="240" w:lineRule="auto"/>
        <w:ind w:firstLine="709"/>
        <w:jc w:val="both"/>
        <w:rPr>
          <w:b/>
          <w:szCs w:val="28"/>
        </w:rPr>
      </w:pPr>
      <w:r w:rsidRPr="00E811F9">
        <w:rPr>
          <w:b/>
          <w:szCs w:val="28"/>
        </w:rPr>
        <w:t>Что можно:</w:t>
      </w:r>
    </w:p>
    <w:p w:rsidR="00AE3DD2" w:rsidRDefault="00E811F9" w:rsidP="00846243">
      <w:pPr>
        <w:spacing w:after="0" w:line="240" w:lineRule="auto"/>
        <w:ind w:firstLine="709"/>
        <w:jc w:val="both"/>
        <w:rPr>
          <w:szCs w:val="28"/>
        </w:rPr>
      </w:pPr>
      <w:r>
        <w:rPr>
          <w:szCs w:val="28"/>
        </w:rPr>
        <w:t>- направить с</w:t>
      </w:r>
      <w:r w:rsidR="00AE3DD2" w:rsidRPr="00AE3DD2">
        <w:rPr>
          <w:szCs w:val="28"/>
        </w:rPr>
        <w:t>редства «Материнского капитала» на частичное или полное погашение полученного в рамках программы кредита, также, как и средства иных субсидий, вне зависимости от стороны, предоставившей такую помощь</w:t>
      </w:r>
      <w:r>
        <w:rPr>
          <w:szCs w:val="28"/>
        </w:rPr>
        <w:t>;</w:t>
      </w:r>
    </w:p>
    <w:p w:rsidR="00E811F9" w:rsidRDefault="00E811F9" w:rsidP="00846243">
      <w:pPr>
        <w:spacing w:after="0" w:line="240" w:lineRule="auto"/>
        <w:ind w:firstLine="709"/>
        <w:jc w:val="both"/>
        <w:rPr>
          <w:szCs w:val="28"/>
        </w:rPr>
      </w:pPr>
      <w:r>
        <w:rPr>
          <w:szCs w:val="28"/>
        </w:rPr>
        <w:t xml:space="preserve">- </w:t>
      </w:r>
      <w:r w:rsidR="002D7DC5">
        <w:rPr>
          <w:szCs w:val="28"/>
        </w:rPr>
        <w:t>использовать средства региональных субсидий на первоначальный взнос и досрочное гашение кредита;</w:t>
      </w:r>
    </w:p>
    <w:p w:rsidR="00E50FBE" w:rsidRDefault="00E50FBE" w:rsidP="00802805">
      <w:pPr>
        <w:spacing w:after="0" w:line="240" w:lineRule="auto"/>
        <w:jc w:val="center"/>
        <w:rPr>
          <w:b/>
          <w:szCs w:val="28"/>
        </w:rPr>
      </w:pPr>
    </w:p>
    <w:p w:rsidR="002B4C32" w:rsidRDefault="002B4C32" w:rsidP="00802805">
      <w:pPr>
        <w:spacing w:after="0" w:line="240" w:lineRule="auto"/>
        <w:jc w:val="center"/>
        <w:rPr>
          <w:b/>
          <w:sz w:val="24"/>
          <w:szCs w:val="28"/>
        </w:rPr>
        <w:sectPr w:rsidR="002B4C32" w:rsidSect="002B4C32">
          <w:pgSz w:w="11906" w:h="16838"/>
          <w:pgMar w:top="1134" w:right="566" w:bottom="142" w:left="1134" w:header="708" w:footer="708" w:gutter="0"/>
          <w:pgNumType w:start="2"/>
          <w:cols w:space="708"/>
          <w:docGrid w:linePitch="360"/>
        </w:sectPr>
      </w:pPr>
    </w:p>
    <w:p w:rsidR="00802805" w:rsidRPr="000F40B0" w:rsidRDefault="00802805" w:rsidP="00802805">
      <w:pPr>
        <w:spacing w:after="0" w:line="240" w:lineRule="auto"/>
        <w:jc w:val="center"/>
        <w:rPr>
          <w:b/>
          <w:sz w:val="24"/>
          <w:szCs w:val="28"/>
        </w:rPr>
      </w:pPr>
      <w:r w:rsidRPr="000F40B0">
        <w:rPr>
          <w:b/>
          <w:sz w:val="24"/>
          <w:szCs w:val="28"/>
        </w:rPr>
        <w:lastRenderedPageBreak/>
        <w:t>ДЛЯ МОЛОДЫХ СЕМЕЙ</w:t>
      </w:r>
    </w:p>
    <w:p w:rsidR="00802805" w:rsidRPr="000F40B0" w:rsidRDefault="00802805" w:rsidP="00802805">
      <w:pPr>
        <w:spacing w:after="0" w:line="240" w:lineRule="auto"/>
        <w:jc w:val="center"/>
        <w:rPr>
          <w:b/>
          <w:sz w:val="24"/>
          <w:szCs w:val="28"/>
        </w:rPr>
      </w:pPr>
    </w:p>
    <w:p w:rsidR="004603D3" w:rsidRPr="002B4C32" w:rsidRDefault="004603D3" w:rsidP="004603D3">
      <w:pPr>
        <w:spacing w:after="0" w:line="240" w:lineRule="auto"/>
        <w:ind w:firstLine="709"/>
        <w:jc w:val="both"/>
        <w:rPr>
          <w:b/>
          <w:szCs w:val="28"/>
        </w:rPr>
      </w:pPr>
      <w:r w:rsidRPr="002B4C32">
        <w:rPr>
          <w:b/>
          <w:szCs w:val="28"/>
        </w:rPr>
        <w:t>Требования к молодым семьям:</w:t>
      </w:r>
    </w:p>
    <w:p w:rsidR="004603D3" w:rsidRPr="002B4C32" w:rsidRDefault="000D53D6" w:rsidP="004603D3">
      <w:pPr>
        <w:spacing w:after="0" w:line="240" w:lineRule="auto"/>
        <w:ind w:firstLine="709"/>
        <w:jc w:val="both"/>
        <w:rPr>
          <w:szCs w:val="28"/>
        </w:rPr>
      </w:pPr>
      <w:r w:rsidRPr="002B4C32">
        <w:rPr>
          <w:szCs w:val="28"/>
        </w:rPr>
        <w:t>- возраст обоих супругов не старше 35 лет (включительно)</w:t>
      </w:r>
      <w:r w:rsidR="003F7CD2" w:rsidRPr="002B4C32">
        <w:rPr>
          <w:szCs w:val="28"/>
        </w:rPr>
        <w:t xml:space="preserve"> (наличие детей не обязательно)</w:t>
      </w:r>
      <w:r w:rsidRPr="002B4C32">
        <w:rPr>
          <w:szCs w:val="28"/>
        </w:rPr>
        <w:t>;</w:t>
      </w:r>
    </w:p>
    <w:p w:rsidR="004603D3" w:rsidRPr="002B4C32" w:rsidRDefault="004603D3" w:rsidP="004603D3">
      <w:pPr>
        <w:spacing w:after="0" w:line="240" w:lineRule="auto"/>
        <w:ind w:firstLine="709"/>
        <w:jc w:val="both"/>
        <w:rPr>
          <w:szCs w:val="28"/>
        </w:rPr>
      </w:pPr>
      <w:r w:rsidRPr="002B4C32">
        <w:rPr>
          <w:szCs w:val="28"/>
        </w:rPr>
        <w:t xml:space="preserve">- </w:t>
      </w:r>
      <w:r w:rsidR="000D53D6" w:rsidRPr="002B4C32">
        <w:rPr>
          <w:szCs w:val="28"/>
        </w:rPr>
        <w:t>иметь гражданство РФ;</w:t>
      </w:r>
    </w:p>
    <w:p w:rsidR="004603D3" w:rsidRPr="002B4C32" w:rsidRDefault="004603D3" w:rsidP="004603D3">
      <w:pPr>
        <w:spacing w:after="0" w:line="240" w:lineRule="auto"/>
        <w:ind w:firstLine="709"/>
        <w:jc w:val="both"/>
        <w:rPr>
          <w:szCs w:val="28"/>
        </w:rPr>
      </w:pPr>
      <w:r w:rsidRPr="002B4C32">
        <w:rPr>
          <w:szCs w:val="28"/>
        </w:rPr>
        <w:t>-</w:t>
      </w:r>
      <w:r w:rsidR="000D53D6" w:rsidRPr="002B4C32">
        <w:rPr>
          <w:szCs w:val="28"/>
        </w:rPr>
        <w:t xml:space="preserve"> неполная молодая</w:t>
      </w:r>
      <w:r w:rsidR="003F7CD2" w:rsidRPr="002B4C32">
        <w:rPr>
          <w:szCs w:val="28"/>
        </w:rPr>
        <w:t xml:space="preserve"> (родитель-</w:t>
      </w:r>
      <w:r w:rsidR="000D53D6" w:rsidRPr="002B4C32">
        <w:rPr>
          <w:szCs w:val="28"/>
        </w:rPr>
        <w:t>одиночка)</w:t>
      </w:r>
      <w:r w:rsidR="003F7CD2" w:rsidRPr="002B4C32">
        <w:rPr>
          <w:szCs w:val="28"/>
        </w:rPr>
        <w:t xml:space="preserve"> в возрасте до 35 лет (включительно), имеющий несовершеннолетних детей.</w:t>
      </w:r>
    </w:p>
    <w:p w:rsidR="0046593D" w:rsidRPr="002B4C32" w:rsidRDefault="0046593D" w:rsidP="007D6EDD">
      <w:pPr>
        <w:spacing w:after="0" w:line="240" w:lineRule="auto"/>
        <w:ind w:firstLine="709"/>
        <w:jc w:val="both"/>
        <w:rPr>
          <w:b/>
          <w:szCs w:val="28"/>
        </w:rPr>
      </w:pPr>
    </w:p>
    <w:p w:rsidR="00F71035" w:rsidRPr="002B4C32" w:rsidRDefault="006D1ACD" w:rsidP="007D6EDD">
      <w:pPr>
        <w:spacing w:after="0" w:line="240" w:lineRule="auto"/>
        <w:ind w:firstLine="709"/>
        <w:jc w:val="both"/>
        <w:rPr>
          <w:b/>
          <w:szCs w:val="28"/>
        </w:rPr>
      </w:pPr>
      <w:r w:rsidRPr="002B4C32">
        <w:rPr>
          <w:b/>
          <w:szCs w:val="28"/>
        </w:rPr>
        <w:t>Для молодых семей к</w:t>
      </w:r>
      <w:r w:rsidR="00F71035" w:rsidRPr="002B4C32">
        <w:rPr>
          <w:b/>
          <w:szCs w:val="28"/>
        </w:rPr>
        <w:t>редит предоставляется на одну из целей:</w:t>
      </w:r>
    </w:p>
    <w:p w:rsidR="00F71035" w:rsidRPr="002B4C32" w:rsidRDefault="00F71035" w:rsidP="007D6EDD">
      <w:pPr>
        <w:spacing w:after="0" w:line="240" w:lineRule="auto"/>
        <w:ind w:firstLine="709"/>
        <w:jc w:val="both"/>
        <w:rPr>
          <w:szCs w:val="28"/>
        </w:rPr>
      </w:pPr>
      <w:r w:rsidRPr="002B4C32">
        <w:rPr>
          <w:szCs w:val="28"/>
        </w:rPr>
        <w:t xml:space="preserve">- в городах </w:t>
      </w:r>
      <w:r w:rsidR="00B8426E" w:rsidRPr="002B4C32">
        <w:rPr>
          <w:szCs w:val="28"/>
        </w:rPr>
        <w:t>предусматривается приобретение нового жилья</w:t>
      </w:r>
      <w:r w:rsidR="00163615" w:rsidRPr="002B4C32">
        <w:rPr>
          <w:szCs w:val="28"/>
        </w:rPr>
        <w:t xml:space="preserve"> на первичном рынке</w:t>
      </w:r>
      <w:r w:rsidR="00B03AAF" w:rsidRPr="002B4C32">
        <w:rPr>
          <w:szCs w:val="28"/>
        </w:rPr>
        <w:t xml:space="preserve"> (по договору купли-продажи, по долевому строительству)</w:t>
      </w:r>
      <w:r w:rsidRPr="002B4C32">
        <w:rPr>
          <w:szCs w:val="28"/>
        </w:rPr>
        <w:t>;</w:t>
      </w:r>
    </w:p>
    <w:p w:rsidR="00B8426E" w:rsidRPr="002B4C32" w:rsidRDefault="00F71035" w:rsidP="007D6EDD">
      <w:pPr>
        <w:spacing w:after="0" w:line="240" w:lineRule="auto"/>
        <w:ind w:firstLine="709"/>
        <w:jc w:val="both"/>
        <w:rPr>
          <w:szCs w:val="28"/>
        </w:rPr>
      </w:pPr>
      <w:r w:rsidRPr="002B4C32">
        <w:rPr>
          <w:szCs w:val="28"/>
        </w:rPr>
        <w:t>- в</w:t>
      </w:r>
      <w:r w:rsidR="00B8426E" w:rsidRPr="002B4C32">
        <w:rPr>
          <w:szCs w:val="28"/>
        </w:rPr>
        <w:t xml:space="preserve"> сельских населённых пунк</w:t>
      </w:r>
      <w:r w:rsidRPr="002B4C32">
        <w:rPr>
          <w:szCs w:val="28"/>
        </w:rPr>
        <w:t>тах</w:t>
      </w:r>
      <w:r w:rsidR="00B8426E" w:rsidRPr="002B4C32">
        <w:rPr>
          <w:szCs w:val="28"/>
        </w:rPr>
        <w:t xml:space="preserve"> предусмотрена возможность приобр</w:t>
      </w:r>
      <w:r w:rsidRPr="002B4C32">
        <w:rPr>
          <w:szCs w:val="28"/>
        </w:rPr>
        <w:t>етения жилья на вторичном рынке;</w:t>
      </w:r>
    </w:p>
    <w:p w:rsidR="00F71035" w:rsidRPr="002B4C32" w:rsidRDefault="00F71035" w:rsidP="007D6EDD">
      <w:pPr>
        <w:spacing w:after="0" w:line="240" w:lineRule="auto"/>
        <w:ind w:firstLine="709"/>
        <w:jc w:val="both"/>
        <w:rPr>
          <w:szCs w:val="28"/>
        </w:rPr>
      </w:pPr>
      <w:r w:rsidRPr="002B4C32">
        <w:rPr>
          <w:szCs w:val="28"/>
        </w:rPr>
        <w:t>-строительство индивидуального жилого дома на земельном участке</w:t>
      </w:r>
      <w:r w:rsidR="00074F81" w:rsidRPr="002B4C32">
        <w:rPr>
          <w:szCs w:val="28"/>
        </w:rPr>
        <w:t xml:space="preserve"> </w:t>
      </w:r>
      <w:r w:rsidR="00321403" w:rsidRPr="002B4C32">
        <w:rPr>
          <w:szCs w:val="28"/>
        </w:rPr>
        <w:t xml:space="preserve">в собственности одного из заемщиков </w:t>
      </w:r>
      <w:r w:rsidR="00074F81" w:rsidRPr="002B4C32">
        <w:rPr>
          <w:szCs w:val="28"/>
        </w:rPr>
        <w:t>(под залог имеющейся недвижимости</w:t>
      </w:r>
      <w:r w:rsidR="00321403" w:rsidRPr="002B4C32">
        <w:rPr>
          <w:szCs w:val="28"/>
        </w:rPr>
        <w:t xml:space="preserve"> заемщика</w:t>
      </w:r>
      <w:r w:rsidR="00074F81" w:rsidRPr="002B4C32">
        <w:rPr>
          <w:szCs w:val="28"/>
        </w:rPr>
        <w:t>)</w:t>
      </w:r>
      <w:r w:rsidRPr="002B4C32">
        <w:rPr>
          <w:szCs w:val="28"/>
        </w:rPr>
        <w:t>;</w:t>
      </w:r>
    </w:p>
    <w:p w:rsidR="00F71035" w:rsidRPr="002B4C32" w:rsidRDefault="00F71035" w:rsidP="007D6EDD">
      <w:pPr>
        <w:spacing w:after="0" w:line="240" w:lineRule="auto"/>
        <w:ind w:firstLine="709"/>
        <w:jc w:val="both"/>
        <w:rPr>
          <w:szCs w:val="28"/>
        </w:rPr>
      </w:pPr>
      <w:r w:rsidRPr="002B4C32">
        <w:rPr>
          <w:szCs w:val="28"/>
        </w:rPr>
        <w:t>- приобретение земельного участка и с</w:t>
      </w:r>
      <w:r w:rsidR="001D1BCF" w:rsidRPr="002B4C32">
        <w:rPr>
          <w:szCs w:val="28"/>
        </w:rPr>
        <w:t>троительство на нем жилого дома.</w:t>
      </w:r>
    </w:p>
    <w:p w:rsidR="0046593D" w:rsidRPr="002B4C32" w:rsidRDefault="0046593D" w:rsidP="007D6EDD">
      <w:pPr>
        <w:spacing w:after="0" w:line="240" w:lineRule="auto"/>
        <w:ind w:firstLine="709"/>
        <w:jc w:val="both"/>
        <w:rPr>
          <w:b/>
          <w:szCs w:val="28"/>
        </w:rPr>
      </w:pPr>
    </w:p>
    <w:p w:rsidR="006D1ACD" w:rsidRPr="002B4C32" w:rsidRDefault="00C772D2" w:rsidP="007D6EDD">
      <w:pPr>
        <w:spacing w:after="0" w:line="240" w:lineRule="auto"/>
        <w:ind w:firstLine="709"/>
        <w:jc w:val="both"/>
        <w:rPr>
          <w:b/>
          <w:szCs w:val="28"/>
        </w:rPr>
      </w:pPr>
      <w:r w:rsidRPr="002B4C32">
        <w:rPr>
          <w:b/>
          <w:szCs w:val="28"/>
        </w:rPr>
        <w:t>В залог оформляется:</w:t>
      </w:r>
    </w:p>
    <w:p w:rsidR="00C772D2" w:rsidRPr="002B4C32" w:rsidRDefault="00C772D2" w:rsidP="00C772D2">
      <w:pPr>
        <w:spacing w:after="0" w:line="240" w:lineRule="auto"/>
        <w:ind w:firstLine="709"/>
        <w:jc w:val="both"/>
        <w:rPr>
          <w:szCs w:val="28"/>
        </w:rPr>
      </w:pPr>
      <w:r w:rsidRPr="002B4C32">
        <w:rPr>
          <w:szCs w:val="28"/>
        </w:rPr>
        <w:t>- квартира, на приобретение которой предоставлен ипотечный кредит</w:t>
      </w:r>
      <w:r w:rsidR="007676C4" w:rsidRPr="002B4C32">
        <w:rPr>
          <w:szCs w:val="28"/>
        </w:rPr>
        <w:t>;</w:t>
      </w:r>
    </w:p>
    <w:p w:rsidR="00C772D2" w:rsidRPr="002B4C32" w:rsidRDefault="00C772D2" w:rsidP="00C772D2">
      <w:pPr>
        <w:spacing w:after="0" w:line="240" w:lineRule="auto"/>
        <w:ind w:firstLine="709"/>
        <w:jc w:val="both"/>
        <w:rPr>
          <w:szCs w:val="28"/>
        </w:rPr>
      </w:pPr>
      <w:r w:rsidRPr="002B4C32">
        <w:rPr>
          <w:szCs w:val="28"/>
        </w:rPr>
        <w:t>- на этапе строительства — залог прав требования участника долевого строительства</w:t>
      </w:r>
      <w:r w:rsidR="007676C4" w:rsidRPr="002B4C32">
        <w:rPr>
          <w:szCs w:val="28"/>
        </w:rPr>
        <w:t>;</w:t>
      </w:r>
    </w:p>
    <w:p w:rsidR="00C772D2" w:rsidRPr="002B4C32" w:rsidRDefault="00C772D2" w:rsidP="00C772D2">
      <w:pPr>
        <w:spacing w:after="0" w:line="240" w:lineRule="auto"/>
        <w:ind w:firstLine="709"/>
        <w:jc w:val="both"/>
        <w:rPr>
          <w:szCs w:val="28"/>
        </w:rPr>
      </w:pPr>
      <w:r w:rsidRPr="002B4C32">
        <w:rPr>
          <w:szCs w:val="28"/>
        </w:rPr>
        <w:t>- залог имеющейся квартиры или апартаментов – при цели кредита на строительство индивидуального жилого дома.</w:t>
      </w:r>
    </w:p>
    <w:p w:rsidR="00946177" w:rsidRPr="002B4C32" w:rsidRDefault="00946177" w:rsidP="007D6EDD">
      <w:pPr>
        <w:spacing w:after="0" w:line="240" w:lineRule="auto"/>
        <w:ind w:firstLine="709"/>
        <w:jc w:val="both"/>
        <w:rPr>
          <w:b/>
          <w:szCs w:val="28"/>
        </w:rPr>
      </w:pPr>
    </w:p>
    <w:p w:rsidR="00EF1CCE" w:rsidRPr="002B4C32" w:rsidRDefault="00EF1CCE" w:rsidP="007D6EDD">
      <w:pPr>
        <w:spacing w:after="0" w:line="240" w:lineRule="auto"/>
        <w:ind w:firstLine="709"/>
        <w:jc w:val="both"/>
        <w:rPr>
          <w:b/>
          <w:i/>
          <w:szCs w:val="28"/>
        </w:rPr>
      </w:pPr>
      <w:r w:rsidRPr="002B4C32">
        <w:rPr>
          <w:b/>
          <w:i/>
          <w:szCs w:val="28"/>
        </w:rPr>
        <w:t>Требования к заемщикам</w:t>
      </w:r>
      <w:r w:rsidR="00045140" w:rsidRPr="002B4C32">
        <w:rPr>
          <w:b/>
          <w:i/>
          <w:szCs w:val="28"/>
        </w:rPr>
        <w:t xml:space="preserve"> Банка ДОМ.РФ</w:t>
      </w:r>
      <w:r w:rsidRPr="002B4C32">
        <w:rPr>
          <w:b/>
          <w:i/>
          <w:szCs w:val="28"/>
        </w:rPr>
        <w:t>:</w:t>
      </w:r>
    </w:p>
    <w:p w:rsidR="00D93226" w:rsidRPr="002B4C32" w:rsidRDefault="00D93226" w:rsidP="007D6EDD">
      <w:pPr>
        <w:spacing w:after="0" w:line="240" w:lineRule="auto"/>
        <w:ind w:firstLine="709"/>
        <w:jc w:val="both"/>
        <w:rPr>
          <w:i/>
          <w:szCs w:val="28"/>
        </w:rPr>
      </w:pPr>
      <w:r w:rsidRPr="002B4C32">
        <w:rPr>
          <w:i/>
          <w:szCs w:val="28"/>
        </w:rPr>
        <w:t>Граждане РФ от 21 года и до 35 лет включительно на дату заключения кредитного договора:</w:t>
      </w:r>
    </w:p>
    <w:p w:rsidR="00D93226" w:rsidRPr="002B4C32" w:rsidRDefault="00EE653C" w:rsidP="007D6EDD">
      <w:pPr>
        <w:spacing w:after="0" w:line="240" w:lineRule="auto"/>
        <w:ind w:firstLine="709"/>
        <w:jc w:val="both"/>
        <w:rPr>
          <w:i/>
          <w:szCs w:val="28"/>
        </w:rPr>
      </w:pPr>
      <w:r w:rsidRPr="002B4C32">
        <w:rPr>
          <w:i/>
          <w:szCs w:val="28"/>
        </w:rPr>
        <w:t xml:space="preserve">- </w:t>
      </w:r>
      <w:r w:rsidR="00D93226" w:rsidRPr="002B4C32">
        <w:rPr>
          <w:i/>
          <w:szCs w:val="28"/>
        </w:rPr>
        <w:t>состоит в браке с гражданином РФ. Супруги выступают солидарными заемщиками и возраст каждого из супругов не превышает 35 лет;</w:t>
      </w:r>
    </w:p>
    <w:p w:rsidR="00D93226" w:rsidRPr="002B4C32" w:rsidRDefault="00EE653C" w:rsidP="007D6EDD">
      <w:pPr>
        <w:spacing w:after="0" w:line="240" w:lineRule="auto"/>
        <w:ind w:firstLine="709"/>
        <w:jc w:val="both"/>
        <w:rPr>
          <w:i/>
          <w:szCs w:val="28"/>
        </w:rPr>
      </w:pPr>
      <w:r w:rsidRPr="002B4C32">
        <w:rPr>
          <w:i/>
          <w:szCs w:val="28"/>
        </w:rPr>
        <w:t xml:space="preserve">- </w:t>
      </w:r>
      <w:r w:rsidR="00D93226" w:rsidRPr="002B4C32">
        <w:rPr>
          <w:i/>
          <w:szCs w:val="28"/>
        </w:rPr>
        <w:t>не состоит в браке - есть ребенок до 18-ти лет, который является гражданином РФ.</w:t>
      </w:r>
    </w:p>
    <w:p w:rsidR="00D93226" w:rsidRPr="002B4C32" w:rsidRDefault="00D93226" w:rsidP="007D6EDD">
      <w:pPr>
        <w:spacing w:after="0" w:line="240" w:lineRule="auto"/>
        <w:ind w:firstLine="709"/>
        <w:jc w:val="both"/>
        <w:rPr>
          <w:i/>
          <w:szCs w:val="28"/>
        </w:rPr>
      </w:pPr>
      <w:r w:rsidRPr="002B4C32">
        <w:rPr>
          <w:i/>
          <w:szCs w:val="28"/>
        </w:rPr>
        <w:t>Заемщик (любой из солидарных заемщиков) или супруг (супруга) заемщика (любого из солидарных заемщиков) не является (ранее не являлся) заемщиком (поручителем) по другим кредитам, по которым любой кредитор получает (ранее получал) субсидирование в рамках программы «Дальневосточная ипотека»</w:t>
      </w:r>
      <w:r w:rsidR="00A923A4" w:rsidRPr="002B4C32">
        <w:rPr>
          <w:i/>
          <w:szCs w:val="28"/>
        </w:rPr>
        <w:t>.</w:t>
      </w:r>
    </w:p>
    <w:p w:rsidR="00946177" w:rsidRPr="002B4C32" w:rsidRDefault="00946177" w:rsidP="007D6EDD">
      <w:pPr>
        <w:spacing w:after="0" w:line="240" w:lineRule="auto"/>
        <w:ind w:firstLine="709"/>
        <w:jc w:val="both"/>
        <w:rPr>
          <w:b/>
          <w:i/>
          <w:szCs w:val="28"/>
        </w:rPr>
      </w:pPr>
    </w:p>
    <w:p w:rsidR="00D93226" w:rsidRPr="002B4C32" w:rsidRDefault="00D93226" w:rsidP="007D6EDD">
      <w:pPr>
        <w:spacing w:after="0" w:line="240" w:lineRule="auto"/>
        <w:ind w:firstLine="709"/>
        <w:jc w:val="both"/>
        <w:rPr>
          <w:i/>
          <w:szCs w:val="28"/>
        </w:rPr>
      </w:pPr>
      <w:r w:rsidRPr="002B4C32">
        <w:rPr>
          <w:i/>
          <w:szCs w:val="28"/>
        </w:rPr>
        <w:t>Стаж работы:</w:t>
      </w:r>
    </w:p>
    <w:p w:rsidR="00D93226" w:rsidRPr="002B4C32" w:rsidRDefault="00D93226" w:rsidP="007D6EDD">
      <w:pPr>
        <w:spacing w:after="0" w:line="240" w:lineRule="auto"/>
        <w:ind w:firstLine="709"/>
        <w:jc w:val="both"/>
        <w:rPr>
          <w:i/>
          <w:szCs w:val="28"/>
        </w:rPr>
      </w:pPr>
      <w:r w:rsidRPr="002B4C32">
        <w:rPr>
          <w:i/>
          <w:szCs w:val="28"/>
        </w:rPr>
        <w:t>Работники по найму — не менее 3 месяцев на последнем месте (испытательный срок должен быть пройден или отсутствовать)</w:t>
      </w:r>
    </w:p>
    <w:p w:rsidR="00D93226" w:rsidRPr="002B4C32" w:rsidRDefault="00D93226" w:rsidP="007D6EDD">
      <w:pPr>
        <w:spacing w:after="0" w:line="240" w:lineRule="auto"/>
        <w:ind w:firstLine="709"/>
        <w:jc w:val="both"/>
        <w:rPr>
          <w:i/>
          <w:szCs w:val="28"/>
        </w:rPr>
      </w:pPr>
      <w:r w:rsidRPr="002B4C32">
        <w:rPr>
          <w:i/>
          <w:szCs w:val="28"/>
        </w:rPr>
        <w:t>Для ИП и собственников бизнеса — безубыточная предпринимательская деятельность не менее 24 месяцев.</w:t>
      </w:r>
    </w:p>
    <w:p w:rsidR="00EF1CCE" w:rsidRPr="002B4C32" w:rsidRDefault="00D93226" w:rsidP="005A1084">
      <w:pPr>
        <w:spacing w:after="0" w:line="240" w:lineRule="auto"/>
        <w:ind w:firstLine="709"/>
        <w:jc w:val="both"/>
        <w:rPr>
          <w:i/>
          <w:szCs w:val="28"/>
        </w:rPr>
      </w:pPr>
      <w:r w:rsidRPr="002B4C32">
        <w:rPr>
          <w:i/>
          <w:szCs w:val="28"/>
        </w:rPr>
        <w:t>По одному кредиту заемщиками (солидарными заемщиками) могут быть до 4 человек, включая гражданских супругов, близких родственников, а также третьих лиц.</w:t>
      </w:r>
      <w:r w:rsidR="005A1084" w:rsidRPr="002B4C32">
        <w:rPr>
          <w:i/>
        </w:rPr>
        <w:t xml:space="preserve"> </w:t>
      </w:r>
      <w:r w:rsidR="005A1084" w:rsidRPr="002B4C32">
        <w:rPr>
          <w:i/>
          <w:szCs w:val="28"/>
        </w:rPr>
        <w:t>Требование о возрасте на них не распространяется.</w:t>
      </w:r>
    </w:p>
    <w:p w:rsidR="002B4C32" w:rsidRDefault="002B4C32" w:rsidP="00F71035">
      <w:pPr>
        <w:spacing w:after="0" w:line="240" w:lineRule="auto"/>
        <w:ind w:firstLine="709"/>
        <w:jc w:val="both"/>
        <w:rPr>
          <w:szCs w:val="28"/>
        </w:rPr>
        <w:sectPr w:rsidR="002B4C32" w:rsidSect="002B4C32">
          <w:pgSz w:w="11906" w:h="16838"/>
          <w:pgMar w:top="1134" w:right="566" w:bottom="142" w:left="1134" w:header="708" w:footer="708" w:gutter="0"/>
          <w:pgNumType w:start="2"/>
          <w:cols w:space="708"/>
          <w:docGrid w:linePitch="360"/>
        </w:sectPr>
      </w:pPr>
    </w:p>
    <w:p w:rsidR="000F40B0" w:rsidRPr="002B4C32" w:rsidRDefault="000F40B0" w:rsidP="00E11AB8">
      <w:pPr>
        <w:pStyle w:val="a3"/>
        <w:spacing w:after="0" w:line="240" w:lineRule="auto"/>
        <w:ind w:left="0"/>
        <w:jc w:val="center"/>
        <w:rPr>
          <w:b/>
          <w:sz w:val="32"/>
          <w:szCs w:val="28"/>
        </w:rPr>
      </w:pPr>
    </w:p>
    <w:p w:rsidR="00B2053E" w:rsidRDefault="00E11AB8" w:rsidP="00E11AB8">
      <w:pPr>
        <w:pStyle w:val="a3"/>
        <w:spacing w:after="0" w:line="240" w:lineRule="auto"/>
        <w:ind w:left="0"/>
        <w:jc w:val="center"/>
        <w:rPr>
          <w:b/>
          <w:szCs w:val="28"/>
        </w:rPr>
      </w:pPr>
      <w:r w:rsidRPr="002B4C32">
        <w:rPr>
          <w:b/>
          <w:szCs w:val="28"/>
        </w:rPr>
        <w:t xml:space="preserve">ДЛЯ УЧАСТНИКОВ </w:t>
      </w:r>
      <w:r w:rsidR="002B4C32">
        <w:rPr>
          <w:b/>
          <w:szCs w:val="28"/>
        </w:rPr>
        <w:t xml:space="preserve">ПРОГРАММЫ </w:t>
      </w:r>
    </w:p>
    <w:p w:rsidR="00E11AB8" w:rsidRPr="002B4C32" w:rsidRDefault="00E11AB8" w:rsidP="00E11AB8">
      <w:pPr>
        <w:pStyle w:val="a3"/>
        <w:spacing w:after="0" w:line="240" w:lineRule="auto"/>
        <w:ind w:left="0"/>
        <w:jc w:val="center"/>
        <w:rPr>
          <w:b/>
          <w:szCs w:val="28"/>
        </w:rPr>
      </w:pPr>
      <w:r w:rsidRPr="002B4C32">
        <w:rPr>
          <w:b/>
          <w:szCs w:val="28"/>
        </w:rPr>
        <w:t>«ДАЛЬНЕВОСТОЧНОГО ГЕКТАРА»</w:t>
      </w:r>
    </w:p>
    <w:p w:rsidR="00EF1CCE" w:rsidRPr="002B4C32" w:rsidRDefault="00EF1CCE" w:rsidP="00F71035">
      <w:pPr>
        <w:spacing w:after="0" w:line="240" w:lineRule="auto"/>
        <w:ind w:firstLine="709"/>
        <w:jc w:val="both"/>
        <w:rPr>
          <w:szCs w:val="28"/>
        </w:rPr>
      </w:pPr>
    </w:p>
    <w:p w:rsidR="0046593D" w:rsidRPr="002B4C32" w:rsidRDefault="0046593D" w:rsidP="0046593D">
      <w:pPr>
        <w:spacing w:after="0" w:line="240" w:lineRule="auto"/>
        <w:ind w:firstLine="709"/>
        <w:jc w:val="both"/>
        <w:rPr>
          <w:b/>
          <w:szCs w:val="28"/>
        </w:rPr>
      </w:pPr>
      <w:r w:rsidRPr="002B4C32">
        <w:rPr>
          <w:b/>
          <w:szCs w:val="28"/>
        </w:rPr>
        <w:t>Требования к получателям гектара:</w:t>
      </w:r>
    </w:p>
    <w:p w:rsidR="0046593D" w:rsidRPr="002B4C32" w:rsidRDefault="0046593D" w:rsidP="0046593D">
      <w:pPr>
        <w:spacing w:after="0" w:line="240" w:lineRule="auto"/>
        <w:ind w:firstLine="709"/>
        <w:jc w:val="both"/>
        <w:rPr>
          <w:szCs w:val="28"/>
        </w:rPr>
      </w:pPr>
      <w:r w:rsidRPr="002B4C32">
        <w:rPr>
          <w:szCs w:val="28"/>
        </w:rPr>
        <w:t>- договор безвозмездного пользования на земельный участок по программе «Дальневосточный гектар» и вид разрешенного использования земли: либо для индивидуального жилищного строительства, либо для ведения личного подсобного хозяйства.</w:t>
      </w:r>
    </w:p>
    <w:p w:rsidR="0046593D" w:rsidRPr="002B4C32" w:rsidRDefault="0046593D" w:rsidP="008C2FEA">
      <w:pPr>
        <w:spacing w:after="0" w:line="240" w:lineRule="auto"/>
        <w:ind w:firstLine="709"/>
        <w:jc w:val="both"/>
        <w:rPr>
          <w:b/>
          <w:szCs w:val="28"/>
        </w:rPr>
      </w:pPr>
    </w:p>
    <w:p w:rsidR="008C2FEA" w:rsidRPr="002B4C32" w:rsidRDefault="008C2FEA" w:rsidP="008C2FEA">
      <w:pPr>
        <w:spacing w:after="0" w:line="240" w:lineRule="auto"/>
        <w:ind w:firstLine="709"/>
        <w:jc w:val="both"/>
        <w:rPr>
          <w:b/>
          <w:szCs w:val="28"/>
        </w:rPr>
      </w:pPr>
      <w:r w:rsidRPr="002B4C32">
        <w:rPr>
          <w:b/>
          <w:szCs w:val="28"/>
        </w:rPr>
        <w:t>Для участников программы «Дальневосточный гектар» кредит предоставляется на</w:t>
      </w:r>
      <w:r w:rsidR="00E34F5A" w:rsidRPr="002B4C32">
        <w:rPr>
          <w:b/>
          <w:szCs w:val="28"/>
        </w:rPr>
        <w:t>:</w:t>
      </w:r>
    </w:p>
    <w:p w:rsidR="008C2FEA" w:rsidRPr="002B4C32" w:rsidRDefault="008C2FEA" w:rsidP="008C2FEA">
      <w:pPr>
        <w:spacing w:after="0" w:line="240" w:lineRule="auto"/>
        <w:ind w:firstLine="709"/>
        <w:jc w:val="both"/>
        <w:rPr>
          <w:szCs w:val="28"/>
        </w:rPr>
      </w:pPr>
      <w:r w:rsidRPr="002B4C32">
        <w:rPr>
          <w:szCs w:val="28"/>
        </w:rPr>
        <w:t xml:space="preserve">- </w:t>
      </w:r>
      <w:r w:rsidR="00E34F5A" w:rsidRPr="002B4C32">
        <w:rPr>
          <w:szCs w:val="28"/>
        </w:rPr>
        <w:t>индивидуальное строительство жилого дома на земельном участке, предоставленному заемщику (одному из солидарных заемщиков) в соответствии с 119-ФЗ, с видом разрешенного использования для индивидуального жилищного строительства (ИЖС) или для ведения личного подсобного хозяйства (ЛПХ).</w:t>
      </w:r>
    </w:p>
    <w:p w:rsidR="008C2FEA" w:rsidRPr="002B4C32" w:rsidRDefault="008C2FEA" w:rsidP="008C2FEA">
      <w:pPr>
        <w:spacing w:after="0" w:line="240" w:lineRule="auto"/>
        <w:ind w:firstLine="709"/>
        <w:jc w:val="both"/>
        <w:rPr>
          <w:b/>
          <w:szCs w:val="28"/>
        </w:rPr>
      </w:pPr>
    </w:p>
    <w:p w:rsidR="008C2FEA" w:rsidRPr="002B4C32" w:rsidRDefault="008C2FEA" w:rsidP="008C2FEA">
      <w:pPr>
        <w:spacing w:after="0" w:line="240" w:lineRule="auto"/>
        <w:ind w:firstLine="709"/>
        <w:jc w:val="both"/>
        <w:rPr>
          <w:b/>
          <w:szCs w:val="28"/>
        </w:rPr>
      </w:pPr>
      <w:r w:rsidRPr="002B4C32">
        <w:rPr>
          <w:b/>
          <w:szCs w:val="28"/>
        </w:rPr>
        <w:t>В залог оформляется:</w:t>
      </w:r>
    </w:p>
    <w:p w:rsidR="008C2FEA" w:rsidRPr="002B4C32" w:rsidRDefault="008C2FEA" w:rsidP="008C2FEA">
      <w:pPr>
        <w:spacing w:after="0" w:line="240" w:lineRule="auto"/>
        <w:ind w:firstLine="709"/>
        <w:jc w:val="both"/>
        <w:rPr>
          <w:szCs w:val="28"/>
        </w:rPr>
      </w:pPr>
      <w:r w:rsidRPr="002B4C32">
        <w:rPr>
          <w:szCs w:val="28"/>
        </w:rPr>
        <w:t xml:space="preserve">- </w:t>
      </w:r>
      <w:r w:rsidR="00E34F5A" w:rsidRPr="002B4C32">
        <w:rPr>
          <w:szCs w:val="28"/>
        </w:rPr>
        <w:t>залог имеющейся в собственности заемщика квартиры или апартаментов (в любом регионе РФ)</w:t>
      </w:r>
      <w:r w:rsidR="00946177" w:rsidRPr="002B4C32">
        <w:rPr>
          <w:szCs w:val="28"/>
        </w:rPr>
        <w:t xml:space="preserve"> </w:t>
      </w:r>
      <w:r w:rsidR="00946177" w:rsidRPr="002B4C32">
        <w:rPr>
          <w:i/>
          <w:szCs w:val="28"/>
        </w:rPr>
        <w:t>(вид разрешенного использования можно поменять).</w:t>
      </w:r>
    </w:p>
    <w:p w:rsidR="008C2FEA" w:rsidRPr="002B4C32" w:rsidRDefault="008C2FEA" w:rsidP="008C2FEA">
      <w:pPr>
        <w:spacing w:after="0" w:line="240" w:lineRule="auto"/>
        <w:ind w:firstLine="709"/>
        <w:jc w:val="both"/>
        <w:rPr>
          <w:b/>
          <w:szCs w:val="28"/>
        </w:rPr>
      </w:pPr>
    </w:p>
    <w:p w:rsidR="00602333" w:rsidRPr="002B4C32" w:rsidRDefault="00602333" w:rsidP="00B00D55">
      <w:pPr>
        <w:spacing w:after="0" w:line="240" w:lineRule="auto"/>
        <w:ind w:firstLine="709"/>
        <w:jc w:val="both"/>
        <w:rPr>
          <w:b/>
          <w:i/>
          <w:szCs w:val="28"/>
        </w:rPr>
      </w:pPr>
      <w:r w:rsidRPr="002B4C32">
        <w:rPr>
          <w:b/>
          <w:i/>
          <w:szCs w:val="28"/>
        </w:rPr>
        <w:t>Требования к заемщикам</w:t>
      </w:r>
      <w:r w:rsidR="00045140" w:rsidRPr="002B4C32">
        <w:rPr>
          <w:b/>
          <w:i/>
          <w:szCs w:val="28"/>
        </w:rPr>
        <w:t xml:space="preserve"> Банка ДОМ.РФ</w:t>
      </w:r>
      <w:r w:rsidRPr="002B4C32">
        <w:rPr>
          <w:b/>
          <w:i/>
          <w:szCs w:val="28"/>
        </w:rPr>
        <w:t>:</w:t>
      </w:r>
    </w:p>
    <w:p w:rsidR="00602333" w:rsidRPr="002B4C32" w:rsidRDefault="00602333" w:rsidP="00602333">
      <w:pPr>
        <w:spacing w:after="0" w:line="240" w:lineRule="auto"/>
        <w:ind w:firstLine="709"/>
        <w:jc w:val="both"/>
        <w:rPr>
          <w:i/>
          <w:szCs w:val="28"/>
        </w:rPr>
      </w:pPr>
      <w:r w:rsidRPr="002B4C32">
        <w:rPr>
          <w:i/>
          <w:szCs w:val="28"/>
        </w:rPr>
        <w:t>- Гражданин РФ – участник программы «Дальневосточный гектар»;</w:t>
      </w:r>
    </w:p>
    <w:p w:rsidR="00602333" w:rsidRPr="002B4C32" w:rsidRDefault="00602333" w:rsidP="00602333">
      <w:pPr>
        <w:spacing w:after="0" w:line="240" w:lineRule="auto"/>
        <w:ind w:firstLine="709"/>
        <w:jc w:val="both"/>
        <w:rPr>
          <w:i/>
          <w:szCs w:val="28"/>
        </w:rPr>
      </w:pPr>
      <w:r w:rsidRPr="002B4C32">
        <w:rPr>
          <w:i/>
          <w:szCs w:val="28"/>
        </w:rPr>
        <w:t>- Заемщик (любой из солидарных заемщиков) или супруг (супруга) заемщика (любого из солидарных заемщиков) не является (ранее не являлся) заемщиком (поручителем) по другим кредитам, по которым любой кредитор получает (ранее получал) субсидирование в рамках программы «Дальневосточная ипотека»</w:t>
      </w:r>
    </w:p>
    <w:p w:rsidR="00602333" w:rsidRPr="002B4C32" w:rsidRDefault="00602333" w:rsidP="00602333">
      <w:pPr>
        <w:spacing w:after="0" w:line="240" w:lineRule="auto"/>
        <w:ind w:firstLine="709"/>
        <w:jc w:val="both"/>
        <w:rPr>
          <w:i/>
          <w:szCs w:val="28"/>
        </w:rPr>
      </w:pPr>
      <w:r w:rsidRPr="002B4C32">
        <w:rPr>
          <w:i/>
          <w:szCs w:val="28"/>
        </w:rPr>
        <w:t>- от 21 года и до 65 лет на дату погашения кредита</w:t>
      </w:r>
    </w:p>
    <w:p w:rsidR="00602333" w:rsidRPr="002B4C32" w:rsidRDefault="00602333" w:rsidP="00602333">
      <w:pPr>
        <w:spacing w:after="0" w:line="240" w:lineRule="auto"/>
        <w:ind w:firstLine="709"/>
        <w:jc w:val="both"/>
        <w:rPr>
          <w:i/>
          <w:szCs w:val="28"/>
        </w:rPr>
      </w:pPr>
      <w:r w:rsidRPr="002B4C32">
        <w:rPr>
          <w:i/>
          <w:szCs w:val="28"/>
        </w:rPr>
        <w:t>Стаж работы:</w:t>
      </w:r>
    </w:p>
    <w:p w:rsidR="00602333" w:rsidRPr="002B4C32" w:rsidRDefault="00602333" w:rsidP="00602333">
      <w:pPr>
        <w:spacing w:after="0" w:line="240" w:lineRule="auto"/>
        <w:ind w:firstLine="709"/>
        <w:jc w:val="both"/>
        <w:rPr>
          <w:i/>
          <w:szCs w:val="28"/>
        </w:rPr>
      </w:pPr>
      <w:r w:rsidRPr="002B4C32">
        <w:rPr>
          <w:i/>
          <w:szCs w:val="28"/>
        </w:rPr>
        <w:t>Работники по найму — не менее 3 месяцев на последнем месте (испытательный срок должен быть пройден или отсутствовать)</w:t>
      </w:r>
    </w:p>
    <w:p w:rsidR="00602333" w:rsidRPr="002B4C32" w:rsidRDefault="00602333" w:rsidP="00602333">
      <w:pPr>
        <w:spacing w:after="0" w:line="240" w:lineRule="auto"/>
        <w:ind w:firstLine="709"/>
        <w:jc w:val="both"/>
        <w:rPr>
          <w:i/>
          <w:szCs w:val="28"/>
        </w:rPr>
      </w:pPr>
      <w:r w:rsidRPr="002B4C32">
        <w:rPr>
          <w:i/>
          <w:szCs w:val="28"/>
        </w:rPr>
        <w:t>Для ИП и собственников бизнеса — безубыточная предпринимательская деятельность не менее 24 месяцев.</w:t>
      </w:r>
    </w:p>
    <w:p w:rsidR="00602333" w:rsidRPr="002B4C32" w:rsidRDefault="00602333" w:rsidP="00602333">
      <w:pPr>
        <w:spacing w:after="0" w:line="240" w:lineRule="auto"/>
        <w:ind w:firstLine="709"/>
        <w:jc w:val="both"/>
        <w:rPr>
          <w:i/>
          <w:szCs w:val="28"/>
        </w:rPr>
      </w:pPr>
      <w:r w:rsidRPr="002B4C32">
        <w:rPr>
          <w:i/>
          <w:szCs w:val="28"/>
        </w:rPr>
        <w:t>По одному кредиту заемщиками (солидарными заемщиками) могут быть до 4 человек, включая гражданских супругов, близких родственников, а также третьих лиц.</w:t>
      </w:r>
    </w:p>
    <w:sectPr w:rsidR="00602333" w:rsidRPr="002B4C32" w:rsidSect="003536C6">
      <w:pgSz w:w="11906" w:h="16838"/>
      <w:pgMar w:top="709" w:right="566" w:bottom="142" w:left="1134"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BE8" w:rsidRDefault="00D47BE8" w:rsidP="00D47BE8">
      <w:pPr>
        <w:spacing w:after="0" w:line="240" w:lineRule="auto"/>
      </w:pPr>
      <w:r>
        <w:separator/>
      </w:r>
    </w:p>
  </w:endnote>
  <w:endnote w:type="continuationSeparator" w:id="0">
    <w:p w:rsidR="00D47BE8" w:rsidRDefault="00D47BE8" w:rsidP="00D47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BE8" w:rsidRDefault="00D47BE8" w:rsidP="00D47BE8">
      <w:pPr>
        <w:spacing w:after="0" w:line="240" w:lineRule="auto"/>
      </w:pPr>
      <w:r>
        <w:separator/>
      </w:r>
    </w:p>
  </w:footnote>
  <w:footnote w:type="continuationSeparator" w:id="0">
    <w:p w:rsidR="00D47BE8" w:rsidRDefault="00D47BE8" w:rsidP="00D47B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81493"/>
    <w:multiLevelType w:val="hybridMultilevel"/>
    <w:tmpl w:val="25D6D1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BE2CBD"/>
    <w:multiLevelType w:val="hybridMultilevel"/>
    <w:tmpl w:val="0AC0E5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825627"/>
    <w:multiLevelType w:val="hybridMultilevel"/>
    <w:tmpl w:val="E8827F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3716E8"/>
    <w:multiLevelType w:val="hybridMultilevel"/>
    <w:tmpl w:val="ABF08C7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500881"/>
    <w:multiLevelType w:val="hybridMultilevel"/>
    <w:tmpl w:val="2538424E"/>
    <w:lvl w:ilvl="0" w:tplc="04190011">
      <w:start w:val="1"/>
      <w:numFmt w:val="decimal"/>
      <w:lvlText w:val="%1)"/>
      <w:lvlJc w:val="left"/>
      <w:pPr>
        <w:ind w:left="502"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D7B5947"/>
    <w:multiLevelType w:val="hybridMultilevel"/>
    <w:tmpl w:val="7F0A1F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70606C"/>
    <w:multiLevelType w:val="hybridMultilevel"/>
    <w:tmpl w:val="C1962F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B36DDE"/>
    <w:multiLevelType w:val="hybridMultilevel"/>
    <w:tmpl w:val="F5928A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1A02E1B"/>
    <w:multiLevelType w:val="hybridMultilevel"/>
    <w:tmpl w:val="499AF7EC"/>
    <w:lvl w:ilvl="0" w:tplc="D9AAD2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FD2753"/>
    <w:multiLevelType w:val="hybridMultilevel"/>
    <w:tmpl w:val="B08ED1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3E2C22"/>
    <w:multiLevelType w:val="hybridMultilevel"/>
    <w:tmpl w:val="E8827F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3335F7"/>
    <w:multiLevelType w:val="hybridMultilevel"/>
    <w:tmpl w:val="18ACE9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192D43"/>
    <w:multiLevelType w:val="hybridMultilevel"/>
    <w:tmpl w:val="56D24160"/>
    <w:lvl w:ilvl="0" w:tplc="04190011">
      <w:start w:val="1"/>
      <w:numFmt w:val="decimal"/>
      <w:lvlText w:val="%1)"/>
      <w:lvlJc w:val="left"/>
      <w:pPr>
        <w:ind w:left="3479" w:hanging="360"/>
      </w:pPr>
      <w:rPr>
        <w:rFonts w:hint="default"/>
      </w:rPr>
    </w:lvl>
    <w:lvl w:ilvl="1" w:tplc="04190003" w:tentative="1">
      <w:start w:val="1"/>
      <w:numFmt w:val="bullet"/>
      <w:lvlText w:val="o"/>
      <w:lvlJc w:val="left"/>
      <w:pPr>
        <w:ind w:left="4199" w:hanging="360"/>
      </w:pPr>
      <w:rPr>
        <w:rFonts w:ascii="Courier New" w:hAnsi="Courier New" w:cs="Courier New" w:hint="default"/>
      </w:rPr>
    </w:lvl>
    <w:lvl w:ilvl="2" w:tplc="04190005" w:tentative="1">
      <w:start w:val="1"/>
      <w:numFmt w:val="bullet"/>
      <w:lvlText w:val=""/>
      <w:lvlJc w:val="left"/>
      <w:pPr>
        <w:ind w:left="4919" w:hanging="360"/>
      </w:pPr>
      <w:rPr>
        <w:rFonts w:ascii="Wingdings" w:hAnsi="Wingdings" w:hint="default"/>
      </w:rPr>
    </w:lvl>
    <w:lvl w:ilvl="3" w:tplc="04190001" w:tentative="1">
      <w:start w:val="1"/>
      <w:numFmt w:val="bullet"/>
      <w:lvlText w:val=""/>
      <w:lvlJc w:val="left"/>
      <w:pPr>
        <w:ind w:left="5639" w:hanging="360"/>
      </w:pPr>
      <w:rPr>
        <w:rFonts w:ascii="Symbol" w:hAnsi="Symbol" w:hint="default"/>
      </w:rPr>
    </w:lvl>
    <w:lvl w:ilvl="4" w:tplc="04190003" w:tentative="1">
      <w:start w:val="1"/>
      <w:numFmt w:val="bullet"/>
      <w:lvlText w:val="o"/>
      <w:lvlJc w:val="left"/>
      <w:pPr>
        <w:ind w:left="6359" w:hanging="360"/>
      </w:pPr>
      <w:rPr>
        <w:rFonts w:ascii="Courier New" w:hAnsi="Courier New" w:cs="Courier New" w:hint="default"/>
      </w:rPr>
    </w:lvl>
    <w:lvl w:ilvl="5" w:tplc="04190005" w:tentative="1">
      <w:start w:val="1"/>
      <w:numFmt w:val="bullet"/>
      <w:lvlText w:val=""/>
      <w:lvlJc w:val="left"/>
      <w:pPr>
        <w:ind w:left="7079" w:hanging="360"/>
      </w:pPr>
      <w:rPr>
        <w:rFonts w:ascii="Wingdings" w:hAnsi="Wingdings" w:hint="default"/>
      </w:rPr>
    </w:lvl>
    <w:lvl w:ilvl="6" w:tplc="04190001" w:tentative="1">
      <w:start w:val="1"/>
      <w:numFmt w:val="bullet"/>
      <w:lvlText w:val=""/>
      <w:lvlJc w:val="left"/>
      <w:pPr>
        <w:ind w:left="7799" w:hanging="360"/>
      </w:pPr>
      <w:rPr>
        <w:rFonts w:ascii="Symbol" w:hAnsi="Symbol" w:hint="default"/>
      </w:rPr>
    </w:lvl>
    <w:lvl w:ilvl="7" w:tplc="04190003" w:tentative="1">
      <w:start w:val="1"/>
      <w:numFmt w:val="bullet"/>
      <w:lvlText w:val="o"/>
      <w:lvlJc w:val="left"/>
      <w:pPr>
        <w:ind w:left="8519" w:hanging="360"/>
      </w:pPr>
      <w:rPr>
        <w:rFonts w:ascii="Courier New" w:hAnsi="Courier New" w:cs="Courier New" w:hint="default"/>
      </w:rPr>
    </w:lvl>
    <w:lvl w:ilvl="8" w:tplc="04190005" w:tentative="1">
      <w:start w:val="1"/>
      <w:numFmt w:val="bullet"/>
      <w:lvlText w:val=""/>
      <w:lvlJc w:val="left"/>
      <w:pPr>
        <w:ind w:left="9239" w:hanging="360"/>
      </w:pPr>
      <w:rPr>
        <w:rFonts w:ascii="Wingdings" w:hAnsi="Wingdings" w:hint="default"/>
      </w:rPr>
    </w:lvl>
  </w:abstractNum>
  <w:abstractNum w:abstractNumId="13" w15:restartNumberingAfterBreak="0">
    <w:nsid w:val="2EF40183"/>
    <w:multiLevelType w:val="hybridMultilevel"/>
    <w:tmpl w:val="3DA2E318"/>
    <w:lvl w:ilvl="0" w:tplc="E250A7C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052697D"/>
    <w:multiLevelType w:val="hybridMultilevel"/>
    <w:tmpl w:val="FE80F71C"/>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0B140A9"/>
    <w:multiLevelType w:val="hybridMultilevel"/>
    <w:tmpl w:val="AFF850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A1790F"/>
    <w:multiLevelType w:val="hybridMultilevel"/>
    <w:tmpl w:val="9946AC4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1A5B53"/>
    <w:multiLevelType w:val="hybridMultilevel"/>
    <w:tmpl w:val="72E4FDA0"/>
    <w:lvl w:ilvl="0" w:tplc="92EABB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291D35"/>
    <w:multiLevelType w:val="hybridMultilevel"/>
    <w:tmpl w:val="7360B7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63B1104"/>
    <w:multiLevelType w:val="hybridMultilevel"/>
    <w:tmpl w:val="1B98F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AFC603C"/>
    <w:multiLevelType w:val="hybridMultilevel"/>
    <w:tmpl w:val="761480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CC26D25"/>
    <w:multiLevelType w:val="hybridMultilevel"/>
    <w:tmpl w:val="89BEC55A"/>
    <w:lvl w:ilvl="0" w:tplc="04190011">
      <w:start w:val="1"/>
      <w:numFmt w:val="decimal"/>
      <w:lvlText w:val="%1)"/>
      <w:lvlJc w:val="left"/>
      <w:pPr>
        <w:ind w:left="1500" w:hanging="360"/>
      </w:pPr>
      <w:rPr>
        <w:rFont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2" w15:restartNumberingAfterBreak="0">
    <w:nsid w:val="4E25364A"/>
    <w:multiLevelType w:val="hybridMultilevel"/>
    <w:tmpl w:val="F62EF7F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F4D7B0A"/>
    <w:multiLevelType w:val="hybridMultilevel"/>
    <w:tmpl w:val="1EBA13E4"/>
    <w:lvl w:ilvl="0" w:tplc="7EF297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8DA5D8F"/>
    <w:multiLevelType w:val="hybridMultilevel"/>
    <w:tmpl w:val="4A4A52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0822AF7"/>
    <w:multiLevelType w:val="hybridMultilevel"/>
    <w:tmpl w:val="FFD41036"/>
    <w:lvl w:ilvl="0" w:tplc="8A4E73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AB60DA2"/>
    <w:multiLevelType w:val="hybridMultilevel"/>
    <w:tmpl w:val="4ACE1B04"/>
    <w:lvl w:ilvl="0" w:tplc="5D526C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D5F18A5"/>
    <w:multiLevelType w:val="hybridMultilevel"/>
    <w:tmpl w:val="E8827F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E2E35C7"/>
    <w:multiLevelType w:val="hybridMultilevel"/>
    <w:tmpl w:val="A79457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8367FE0"/>
    <w:multiLevelType w:val="hybridMultilevel"/>
    <w:tmpl w:val="1EFE6B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A240565"/>
    <w:multiLevelType w:val="hybridMultilevel"/>
    <w:tmpl w:val="499AF7EC"/>
    <w:lvl w:ilvl="0" w:tplc="D9AAD2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1"/>
  </w:num>
  <w:num w:numId="3">
    <w:abstractNumId w:val="29"/>
  </w:num>
  <w:num w:numId="4">
    <w:abstractNumId w:val="7"/>
  </w:num>
  <w:num w:numId="5">
    <w:abstractNumId w:val="24"/>
  </w:num>
  <w:num w:numId="6">
    <w:abstractNumId w:val="3"/>
  </w:num>
  <w:num w:numId="7">
    <w:abstractNumId w:val="4"/>
  </w:num>
  <w:num w:numId="8">
    <w:abstractNumId w:val="16"/>
  </w:num>
  <w:num w:numId="9">
    <w:abstractNumId w:val="22"/>
  </w:num>
  <w:num w:numId="10">
    <w:abstractNumId w:val="14"/>
  </w:num>
  <w:num w:numId="11">
    <w:abstractNumId w:val="25"/>
  </w:num>
  <w:num w:numId="12">
    <w:abstractNumId w:val="26"/>
  </w:num>
  <w:num w:numId="13">
    <w:abstractNumId w:val="17"/>
  </w:num>
  <w:num w:numId="14">
    <w:abstractNumId w:val="13"/>
  </w:num>
  <w:num w:numId="15">
    <w:abstractNumId w:val="30"/>
  </w:num>
  <w:num w:numId="16">
    <w:abstractNumId w:val="8"/>
  </w:num>
  <w:num w:numId="17">
    <w:abstractNumId w:val="2"/>
  </w:num>
  <w:num w:numId="18">
    <w:abstractNumId w:val="10"/>
  </w:num>
  <w:num w:numId="19">
    <w:abstractNumId w:val="27"/>
  </w:num>
  <w:num w:numId="20">
    <w:abstractNumId w:val="1"/>
  </w:num>
  <w:num w:numId="21">
    <w:abstractNumId w:val="0"/>
  </w:num>
  <w:num w:numId="22">
    <w:abstractNumId w:val="15"/>
  </w:num>
  <w:num w:numId="23">
    <w:abstractNumId w:val="9"/>
  </w:num>
  <w:num w:numId="24">
    <w:abstractNumId w:val="11"/>
  </w:num>
  <w:num w:numId="25">
    <w:abstractNumId w:val="20"/>
  </w:num>
  <w:num w:numId="26">
    <w:abstractNumId w:val="18"/>
  </w:num>
  <w:num w:numId="27">
    <w:abstractNumId w:val="6"/>
  </w:num>
  <w:num w:numId="28">
    <w:abstractNumId w:val="28"/>
  </w:num>
  <w:num w:numId="29">
    <w:abstractNumId w:val="5"/>
  </w:num>
  <w:num w:numId="30">
    <w:abstractNumId w:val="23"/>
  </w:num>
  <w:num w:numId="31">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2CA"/>
    <w:rsid w:val="00000475"/>
    <w:rsid w:val="00024D17"/>
    <w:rsid w:val="00031861"/>
    <w:rsid w:val="00032C03"/>
    <w:rsid w:val="000334BE"/>
    <w:rsid w:val="00036038"/>
    <w:rsid w:val="00043F21"/>
    <w:rsid w:val="00045140"/>
    <w:rsid w:val="00047FC2"/>
    <w:rsid w:val="00062285"/>
    <w:rsid w:val="00063BEC"/>
    <w:rsid w:val="0007070E"/>
    <w:rsid w:val="000711A4"/>
    <w:rsid w:val="00073C14"/>
    <w:rsid w:val="00074F81"/>
    <w:rsid w:val="00077F60"/>
    <w:rsid w:val="00080CDC"/>
    <w:rsid w:val="00086B10"/>
    <w:rsid w:val="000B20C0"/>
    <w:rsid w:val="000C6D13"/>
    <w:rsid w:val="000C7B80"/>
    <w:rsid w:val="000D06DF"/>
    <w:rsid w:val="000D230B"/>
    <w:rsid w:val="000D53D6"/>
    <w:rsid w:val="000D6180"/>
    <w:rsid w:val="000E3894"/>
    <w:rsid w:val="000F386C"/>
    <w:rsid w:val="000F40B0"/>
    <w:rsid w:val="000F71A1"/>
    <w:rsid w:val="00102951"/>
    <w:rsid w:val="0010322D"/>
    <w:rsid w:val="00111FB3"/>
    <w:rsid w:val="00112BAA"/>
    <w:rsid w:val="00114FFE"/>
    <w:rsid w:val="0013454B"/>
    <w:rsid w:val="00140A60"/>
    <w:rsid w:val="00150D7D"/>
    <w:rsid w:val="00156158"/>
    <w:rsid w:val="00161BB8"/>
    <w:rsid w:val="00163615"/>
    <w:rsid w:val="00165422"/>
    <w:rsid w:val="001710E7"/>
    <w:rsid w:val="00173900"/>
    <w:rsid w:val="0019290A"/>
    <w:rsid w:val="001931CD"/>
    <w:rsid w:val="001A0AF2"/>
    <w:rsid w:val="001A0B3C"/>
    <w:rsid w:val="001C1FFE"/>
    <w:rsid w:val="001C2B3F"/>
    <w:rsid w:val="001D1BCF"/>
    <w:rsid w:val="001D2F24"/>
    <w:rsid w:val="001E1E3D"/>
    <w:rsid w:val="001F04AA"/>
    <w:rsid w:val="001F1956"/>
    <w:rsid w:val="001F3CC3"/>
    <w:rsid w:val="001F527B"/>
    <w:rsid w:val="001F6F64"/>
    <w:rsid w:val="001F74BE"/>
    <w:rsid w:val="00214429"/>
    <w:rsid w:val="00224B29"/>
    <w:rsid w:val="002267D4"/>
    <w:rsid w:val="00227678"/>
    <w:rsid w:val="002332D4"/>
    <w:rsid w:val="00234EB0"/>
    <w:rsid w:val="00234FA9"/>
    <w:rsid w:val="002436D5"/>
    <w:rsid w:val="00255FE8"/>
    <w:rsid w:val="00257D8E"/>
    <w:rsid w:val="0026106A"/>
    <w:rsid w:val="00261FE9"/>
    <w:rsid w:val="00264774"/>
    <w:rsid w:val="00271759"/>
    <w:rsid w:val="00284862"/>
    <w:rsid w:val="0028653C"/>
    <w:rsid w:val="00290CB5"/>
    <w:rsid w:val="002A76C9"/>
    <w:rsid w:val="002B3564"/>
    <w:rsid w:val="002B4C32"/>
    <w:rsid w:val="002B6BA3"/>
    <w:rsid w:val="002B7DC6"/>
    <w:rsid w:val="002C587B"/>
    <w:rsid w:val="002C7866"/>
    <w:rsid w:val="002D0123"/>
    <w:rsid w:val="002D61DF"/>
    <w:rsid w:val="002D7DC5"/>
    <w:rsid w:val="002E5481"/>
    <w:rsid w:val="002F34E0"/>
    <w:rsid w:val="002F4763"/>
    <w:rsid w:val="0030207D"/>
    <w:rsid w:val="00310623"/>
    <w:rsid w:val="00321403"/>
    <w:rsid w:val="00321F68"/>
    <w:rsid w:val="00331616"/>
    <w:rsid w:val="00331914"/>
    <w:rsid w:val="00347777"/>
    <w:rsid w:val="0035194C"/>
    <w:rsid w:val="00352205"/>
    <w:rsid w:val="003536C6"/>
    <w:rsid w:val="00367A42"/>
    <w:rsid w:val="0038036D"/>
    <w:rsid w:val="00383D89"/>
    <w:rsid w:val="00390C8A"/>
    <w:rsid w:val="003946C1"/>
    <w:rsid w:val="003953E7"/>
    <w:rsid w:val="003A43B5"/>
    <w:rsid w:val="003A6A53"/>
    <w:rsid w:val="003B40DE"/>
    <w:rsid w:val="003B45CD"/>
    <w:rsid w:val="003B528F"/>
    <w:rsid w:val="003D6C22"/>
    <w:rsid w:val="003E6539"/>
    <w:rsid w:val="003F0165"/>
    <w:rsid w:val="003F2E43"/>
    <w:rsid w:val="003F47D9"/>
    <w:rsid w:val="003F7CD2"/>
    <w:rsid w:val="00403E51"/>
    <w:rsid w:val="004041DB"/>
    <w:rsid w:val="004045CA"/>
    <w:rsid w:val="004073E9"/>
    <w:rsid w:val="00407977"/>
    <w:rsid w:val="004165D5"/>
    <w:rsid w:val="00420B72"/>
    <w:rsid w:val="004216FF"/>
    <w:rsid w:val="00423076"/>
    <w:rsid w:val="00425959"/>
    <w:rsid w:val="00437784"/>
    <w:rsid w:val="004550CE"/>
    <w:rsid w:val="00456B57"/>
    <w:rsid w:val="004603D3"/>
    <w:rsid w:val="00460B09"/>
    <w:rsid w:val="00462F98"/>
    <w:rsid w:val="00465836"/>
    <w:rsid w:val="0046593D"/>
    <w:rsid w:val="00472781"/>
    <w:rsid w:val="004805CB"/>
    <w:rsid w:val="00484381"/>
    <w:rsid w:val="004873D6"/>
    <w:rsid w:val="004A0CA9"/>
    <w:rsid w:val="004A1031"/>
    <w:rsid w:val="004A35C9"/>
    <w:rsid w:val="004B0DB4"/>
    <w:rsid w:val="004B1265"/>
    <w:rsid w:val="004C07D5"/>
    <w:rsid w:val="004C0DB8"/>
    <w:rsid w:val="004C7658"/>
    <w:rsid w:val="004D461D"/>
    <w:rsid w:val="004E248D"/>
    <w:rsid w:val="004E4DAE"/>
    <w:rsid w:val="004E6404"/>
    <w:rsid w:val="004F160F"/>
    <w:rsid w:val="004F336E"/>
    <w:rsid w:val="004F685D"/>
    <w:rsid w:val="004F7F91"/>
    <w:rsid w:val="0050097B"/>
    <w:rsid w:val="00502B83"/>
    <w:rsid w:val="00504BCA"/>
    <w:rsid w:val="005077CF"/>
    <w:rsid w:val="0051265F"/>
    <w:rsid w:val="00515A7D"/>
    <w:rsid w:val="00530645"/>
    <w:rsid w:val="00537222"/>
    <w:rsid w:val="005409FF"/>
    <w:rsid w:val="00544A13"/>
    <w:rsid w:val="0054610B"/>
    <w:rsid w:val="00550720"/>
    <w:rsid w:val="005557C6"/>
    <w:rsid w:val="0056462D"/>
    <w:rsid w:val="00565B32"/>
    <w:rsid w:val="005669F8"/>
    <w:rsid w:val="00571ACB"/>
    <w:rsid w:val="005828DE"/>
    <w:rsid w:val="005867BC"/>
    <w:rsid w:val="005A016B"/>
    <w:rsid w:val="005A1084"/>
    <w:rsid w:val="005A360D"/>
    <w:rsid w:val="005B7B46"/>
    <w:rsid w:val="005C4380"/>
    <w:rsid w:val="005D0379"/>
    <w:rsid w:val="005D1F98"/>
    <w:rsid w:val="005D47AD"/>
    <w:rsid w:val="005D53AC"/>
    <w:rsid w:val="005D5CB2"/>
    <w:rsid w:val="005E547C"/>
    <w:rsid w:val="005F7305"/>
    <w:rsid w:val="00602333"/>
    <w:rsid w:val="006043D5"/>
    <w:rsid w:val="00604711"/>
    <w:rsid w:val="0060484A"/>
    <w:rsid w:val="00607955"/>
    <w:rsid w:val="0061309B"/>
    <w:rsid w:val="00615517"/>
    <w:rsid w:val="0062356B"/>
    <w:rsid w:val="00631376"/>
    <w:rsid w:val="00632658"/>
    <w:rsid w:val="00632D50"/>
    <w:rsid w:val="0064123C"/>
    <w:rsid w:val="0064600A"/>
    <w:rsid w:val="00657767"/>
    <w:rsid w:val="006609BB"/>
    <w:rsid w:val="00662733"/>
    <w:rsid w:val="006759BC"/>
    <w:rsid w:val="006808DC"/>
    <w:rsid w:val="006920B9"/>
    <w:rsid w:val="00692430"/>
    <w:rsid w:val="00694359"/>
    <w:rsid w:val="006A3D9D"/>
    <w:rsid w:val="006B3A33"/>
    <w:rsid w:val="006B712D"/>
    <w:rsid w:val="006C001C"/>
    <w:rsid w:val="006C1DD4"/>
    <w:rsid w:val="006C67E9"/>
    <w:rsid w:val="006D1ACD"/>
    <w:rsid w:val="006F0B51"/>
    <w:rsid w:val="006F5E11"/>
    <w:rsid w:val="00705101"/>
    <w:rsid w:val="00707B33"/>
    <w:rsid w:val="007216E5"/>
    <w:rsid w:val="007229D9"/>
    <w:rsid w:val="00727B3A"/>
    <w:rsid w:val="007315D0"/>
    <w:rsid w:val="0073662E"/>
    <w:rsid w:val="0073792E"/>
    <w:rsid w:val="00744091"/>
    <w:rsid w:val="00744439"/>
    <w:rsid w:val="00745DF1"/>
    <w:rsid w:val="00746A11"/>
    <w:rsid w:val="007512D2"/>
    <w:rsid w:val="0075134C"/>
    <w:rsid w:val="007537F4"/>
    <w:rsid w:val="00756A76"/>
    <w:rsid w:val="00765984"/>
    <w:rsid w:val="007676C4"/>
    <w:rsid w:val="00771035"/>
    <w:rsid w:val="007772F2"/>
    <w:rsid w:val="007849A5"/>
    <w:rsid w:val="00791C1A"/>
    <w:rsid w:val="00795A20"/>
    <w:rsid w:val="007A50DE"/>
    <w:rsid w:val="007C420B"/>
    <w:rsid w:val="007D6EDD"/>
    <w:rsid w:val="007D6FDC"/>
    <w:rsid w:val="007E3978"/>
    <w:rsid w:val="007F2420"/>
    <w:rsid w:val="007F5E04"/>
    <w:rsid w:val="007F674E"/>
    <w:rsid w:val="008013F5"/>
    <w:rsid w:val="00802805"/>
    <w:rsid w:val="008041D2"/>
    <w:rsid w:val="008123C4"/>
    <w:rsid w:val="00815702"/>
    <w:rsid w:val="00816C3E"/>
    <w:rsid w:val="00816C67"/>
    <w:rsid w:val="008170EF"/>
    <w:rsid w:val="00821A6C"/>
    <w:rsid w:val="00826F62"/>
    <w:rsid w:val="008270C0"/>
    <w:rsid w:val="00827B0C"/>
    <w:rsid w:val="00833F65"/>
    <w:rsid w:val="0083762D"/>
    <w:rsid w:val="00846243"/>
    <w:rsid w:val="00846295"/>
    <w:rsid w:val="00853FC5"/>
    <w:rsid w:val="00857EE5"/>
    <w:rsid w:val="0087103F"/>
    <w:rsid w:val="0087436D"/>
    <w:rsid w:val="00883336"/>
    <w:rsid w:val="008921AC"/>
    <w:rsid w:val="00892942"/>
    <w:rsid w:val="008A1C68"/>
    <w:rsid w:val="008A3180"/>
    <w:rsid w:val="008A327A"/>
    <w:rsid w:val="008B50A6"/>
    <w:rsid w:val="008C1F27"/>
    <w:rsid w:val="008C2FEA"/>
    <w:rsid w:val="008D1D2C"/>
    <w:rsid w:val="008D4461"/>
    <w:rsid w:val="008D48CC"/>
    <w:rsid w:val="008D4CBA"/>
    <w:rsid w:val="008E7908"/>
    <w:rsid w:val="008F4FB3"/>
    <w:rsid w:val="00905624"/>
    <w:rsid w:val="009105D0"/>
    <w:rsid w:val="00913401"/>
    <w:rsid w:val="0091390F"/>
    <w:rsid w:val="00913AAC"/>
    <w:rsid w:val="00925633"/>
    <w:rsid w:val="00925889"/>
    <w:rsid w:val="00930613"/>
    <w:rsid w:val="00934711"/>
    <w:rsid w:val="00940353"/>
    <w:rsid w:val="00942A0B"/>
    <w:rsid w:val="00946177"/>
    <w:rsid w:val="0095010A"/>
    <w:rsid w:val="00953066"/>
    <w:rsid w:val="0095516A"/>
    <w:rsid w:val="0096100E"/>
    <w:rsid w:val="009611B3"/>
    <w:rsid w:val="009627B6"/>
    <w:rsid w:val="00963377"/>
    <w:rsid w:val="00967C9B"/>
    <w:rsid w:val="00971FBD"/>
    <w:rsid w:val="00973F0F"/>
    <w:rsid w:val="009743DF"/>
    <w:rsid w:val="009762F0"/>
    <w:rsid w:val="0098158D"/>
    <w:rsid w:val="00982F32"/>
    <w:rsid w:val="00984EDC"/>
    <w:rsid w:val="00985E7E"/>
    <w:rsid w:val="009869FE"/>
    <w:rsid w:val="00993E0F"/>
    <w:rsid w:val="009A2DBE"/>
    <w:rsid w:val="009A7679"/>
    <w:rsid w:val="009B0825"/>
    <w:rsid w:val="009B0BA4"/>
    <w:rsid w:val="009D7124"/>
    <w:rsid w:val="009E14D5"/>
    <w:rsid w:val="009E15EF"/>
    <w:rsid w:val="009E1F3B"/>
    <w:rsid w:val="009E29C3"/>
    <w:rsid w:val="009E3EB0"/>
    <w:rsid w:val="009E7232"/>
    <w:rsid w:val="00A02815"/>
    <w:rsid w:val="00A03061"/>
    <w:rsid w:val="00A05DC3"/>
    <w:rsid w:val="00A06077"/>
    <w:rsid w:val="00A06B6C"/>
    <w:rsid w:val="00A11E03"/>
    <w:rsid w:val="00A20732"/>
    <w:rsid w:val="00A222D1"/>
    <w:rsid w:val="00A314E8"/>
    <w:rsid w:val="00A32DEF"/>
    <w:rsid w:val="00A33D7D"/>
    <w:rsid w:val="00A3439B"/>
    <w:rsid w:val="00A36242"/>
    <w:rsid w:val="00A41DE2"/>
    <w:rsid w:val="00A54C0D"/>
    <w:rsid w:val="00A55718"/>
    <w:rsid w:val="00A55FD6"/>
    <w:rsid w:val="00A56364"/>
    <w:rsid w:val="00A57989"/>
    <w:rsid w:val="00A6546A"/>
    <w:rsid w:val="00A7008B"/>
    <w:rsid w:val="00A7073C"/>
    <w:rsid w:val="00A84257"/>
    <w:rsid w:val="00A8751F"/>
    <w:rsid w:val="00A917A2"/>
    <w:rsid w:val="00A923A4"/>
    <w:rsid w:val="00A93D68"/>
    <w:rsid w:val="00A96D2B"/>
    <w:rsid w:val="00AC0E8E"/>
    <w:rsid w:val="00AC17A1"/>
    <w:rsid w:val="00AC4C7D"/>
    <w:rsid w:val="00AD30D2"/>
    <w:rsid w:val="00AE2906"/>
    <w:rsid w:val="00AE3897"/>
    <w:rsid w:val="00AE3DD2"/>
    <w:rsid w:val="00B00D55"/>
    <w:rsid w:val="00B00F6D"/>
    <w:rsid w:val="00B01DAD"/>
    <w:rsid w:val="00B02796"/>
    <w:rsid w:val="00B03AAF"/>
    <w:rsid w:val="00B13A6B"/>
    <w:rsid w:val="00B1552C"/>
    <w:rsid w:val="00B15DBA"/>
    <w:rsid w:val="00B2053E"/>
    <w:rsid w:val="00B24296"/>
    <w:rsid w:val="00B258A8"/>
    <w:rsid w:val="00B26034"/>
    <w:rsid w:val="00B36BC9"/>
    <w:rsid w:val="00B372CA"/>
    <w:rsid w:val="00B46DB5"/>
    <w:rsid w:val="00B55363"/>
    <w:rsid w:val="00B5787E"/>
    <w:rsid w:val="00B63FDE"/>
    <w:rsid w:val="00B727DC"/>
    <w:rsid w:val="00B73B1A"/>
    <w:rsid w:val="00B82EC3"/>
    <w:rsid w:val="00B83338"/>
    <w:rsid w:val="00B8426E"/>
    <w:rsid w:val="00B84D89"/>
    <w:rsid w:val="00B87BD9"/>
    <w:rsid w:val="00B9170B"/>
    <w:rsid w:val="00B92860"/>
    <w:rsid w:val="00BB186B"/>
    <w:rsid w:val="00BC3508"/>
    <w:rsid w:val="00BC366B"/>
    <w:rsid w:val="00BC3F96"/>
    <w:rsid w:val="00BC704B"/>
    <w:rsid w:val="00BE51EE"/>
    <w:rsid w:val="00BE5AA7"/>
    <w:rsid w:val="00BF5407"/>
    <w:rsid w:val="00C05506"/>
    <w:rsid w:val="00C1662C"/>
    <w:rsid w:val="00C17143"/>
    <w:rsid w:val="00C20A60"/>
    <w:rsid w:val="00C2422C"/>
    <w:rsid w:val="00C31ADD"/>
    <w:rsid w:val="00C42527"/>
    <w:rsid w:val="00C55CCF"/>
    <w:rsid w:val="00C571E3"/>
    <w:rsid w:val="00C5788A"/>
    <w:rsid w:val="00C60630"/>
    <w:rsid w:val="00C64B74"/>
    <w:rsid w:val="00C64DE5"/>
    <w:rsid w:val="00C64E37"/>
    <w:rsid w:val="00C721A9"/>
    <w:rsid w:val="00C7677A"/>
    <w:rsid w:val="00C772D2"/>
    <w:rsid w:val="00C801A8"/>
    <w:rsid w:val="00C905CB"/>
    <w:rsid w:val="00C92218"/>
    <w:rsid w:val="00C94621"/>
    <w:rsid w:val="00C95DF5"/>
    <w:rsid w:val="00CB5F31"/>
    <w:rsid w:val="00CC38A8"/>
    <w:rsid w:val="00CC6DA7"/>
    <w:rsid w:val="00CE086C"/>
    <w:rsid w:val="00CE5D28"/>
    <w:rsid w:val="00CE74A7"/>
    <w:rsid w:val="00CF5673"/>
    <w:rsid w:val="00D04645"/>
    <w:rsid w:val="00D06B09"/>
    <w:rsid w:val="00D17BB4"/>
    <w:rsid w:val="00D210A8"/>
    <w:rsid w:val="00D325C7"/>
    <w:rsid w:val="00D32A87"/>
    <w:rsid w:val="00D36418"/>
    <w:rsid w:val="00D44CD3"/>
    <w:rsid w:val="00D47BE8"/>
    <w:rsid w:val="00D5063F"/>
    <w:rsid w:val="00D50B49"/>
    <w:rsid w:val="00D550D3"/>
    <w:rsid w:val="00D606B4"/>
    <w:rsid w:val="00D65848"/>
    <w:rsid w:val="00D70447"/>
    <w:rsid w:val="00D741C7"/>
    <w:rsid w:val="00D8075C"/>
    <w:rsid w:val="00D87F59"/>
    <w:rsid w:val="00D93097"/>
    <w:rsid w:val="00D93226"/>
    <w:rsid w:val="00D94820"/>
    <w:rsid w:val="00D97802"/>
    <w:rsid w:val="00DA01C0"/>
    <w:rsid w:val="00DA498E"/>
    <w:rsid w:val="00DB09D4"/>
    <w:rsid w:val="00DC13BD"/>
    <w:rsid w:val="00DC16CF"/>
    <w:rsid w:val="00DD302D"/>
    <w:rsid w:val="00DD6C58"/>
    <w:rsid w:val="00DE1EDB"/>
    <w:rsid w:val="00DE7B67"/>
    <w:rsid w:val="00DF5A76"/>
    <w:rsid w:val="00DF6E05"/>
    <w:rsid w:val="00E00467"/>
    <w:rsid w:val="00E02DE8"/>
    <w:rsid w:val="00E1077D"/>
    <w:rsid w:val="00E11AB8"/>
    <w:rsid w:val="00E135A9"/>
    <w:rsid w:val="00E14A43"/>
    <w:rsid w:val="00E14B1B"/>
    <w:rsid w:val="00E20DD0"/>
    <w:rsid w:val="00E21AF3"/>
    <w:rsid w:val="00E26601"/>
    <w:rsid w:val="00E34F5A"/>
    <w:rsid w:val="00E3762C"/>
    <w:rsid w:val="00E40997"/>
    <w:rsid w:val="00E4213E"/>
    <w:rsid w:val="00E44F2E"/>
    <w:rsid w:val="00E47A5E"/>
    <w:rsid w:val="00E50FBE"/>
    <w:rsid w:val="00E558D1"/>
    <w:rsid w:val="00E66A80"/>
    <w:rsid w:val="00E67931"/>
    <w:rsid w:val="00E711FD"/>
    <w:rsid w:val="00E72BD6"/>
    <w:rsid w:val="00E73895"/>
    <w:rsid w:val="00E74C30"/>
    <w:rsid w:val="00E779C5"/>
    <w:rsid w:val="00E811F9"/>
    <w:rsid w:val="00E81755"/>
    <w:rsid w:val="00E86FF5"/>
    <w:rsid w:val="00E93136"/>
    <w:rsid w:val="00EA2777"/>
    <w:rsid w:val="00EA4B71"/>
    <w:rsid w:val="00EB0DE3"/>
    <w:rsid w:val="00EC71D8"/>
    <w:rsid w:val="00ED11F6"/>
    <w:rsid w:val="00ED4B4B"/>
    <w:rsid w:val="00ED596C"/>
    <w:rsid w:val="00EE4C8B"/>
    <w:rsid w:val="00EE653C"/>
    <w:rsid w:val="00EF1CCE"/>
    <w:rsid w:val="00F03C90"/>
    <w:rsid w:val="00F04301"/>
    <w:rsid w:val="00F07F95"/>
    <w:rsid w:val="00F11000"/>
    <w:rsid w:val="00F34888"/>
    <w:rsid w:val="00F3562D"/>
    <w:rsid w:val="00F36BF9"/>
    <w:rsid w:val="00F37711"/>
    <w:rsid w:val="00F43BF7"/>
    <w:rsid w:val="00F46442"/>
    <w:rsid w:val="00F500E0"/>
    <w:rsid w:val="00F50973"/>
    <w:rsid w:val="00F71035"/>
    <w:rsid w:val="00F75867"/>
    <w:rsid w:val="00F763C7"/>
    <w:rsid w:val="00F76EE9"/>
    <w:rsid w:val="00F8228C"/>
    <w:rsid w:val="00F82EFF"/>
    <w:rsid w:val="00F92FFA"/>
    <w:rsid w:val="00FA0A5F"/>
    <w:rsid w:val="00FA3041"/>
    <w:rsid w:val="00FA3F70"/>
    <w:rsid w:val="00FB10C2"/>
    <w:rsid w:val="00FB2959"/>
    <w:rsid w:val="00FC2A63"/>
    <w:rsid w:val="00FC3B57"/>
    <w:rsid w:val="00FC441B"/>
    <w:rsid w:val="00FD4DDE"/>
    <w:rsid w:val="00FD778A"/>
    <w:rsid w:val="00FE271A"/>
    <w:rsid w:val="00FE3549"/>
    <w:rsid w:val="00FE72E0"/>
    <w:rsid w:val="00FF37C9"/>
    <w:rsid w:val="00FF3E10"/>
    <w:rsid w:val="00FF5A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473BC-DD98-4719-9191-D19241203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16E5"/>
    <w:pPr>
      <w:ind w:left="720"/>
      <w:contextualSpacing/>
    </w:pPr>
  </w:style>
  <w:style w:type="paragraph" w:styleId="a4">
    <w:name w:val="Balloon Text"/>
    <w:basedOn w:val="a"/>
    <w:link w:val="a5"/>
    <w:uiPriority w:val="99"/>
    <w:semiHidden/>
    <w:unhideWhenUsed/>
    <w:rsid w:val="00D8075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8075C"/>
    <w:rPr>
      <w:rFonts w:ascii="Segoe UI" w:hAnsi="Segoe UI" w:cs="Segoe UI"/>
      <w:sz w:val="18"/>
      <w:szCs w:val="18"/>
    </w:rPr>
  </w:style>
  <w:style w:type="character" w:styleId="a6">
    <w:name w:val="Hyperlink"/>
    <w:basedOn w:val="a0"/>
    <w:uiPriority w:val="99"/>
    <w:unhideWhenUsed/>
    <w:rsid w:val="00D5063F"/>
    <w:rPr>
      <w:color w:val="0563C1" w:themeColor="hyperlink"/>
      <w:u w:val="single"/>
    </w:rPr>
  </w:style>
  <w:style w:type="paragraph" w:styleId="a7">
    <w:name w:val="header"/>
    <w:basedOn w:val="a"/>
    <w:link w:val="a8"/>
    <w:uiPriority w:val="99"/>
    <w:unhideWhenUsed/>
    <w:rsid w:val="00D47BE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47BE8"/>
  </w:style>
  <w:style w:type="paragraph" w:styleId="a9">
    <w:name w:val="footer"/>
    <w:basedOn w:val="a"/>
    <w:link w:val="aa"/>
    <w:uiPriority w:val="99"/>
    <w:unhideWhenUsed/>
    <w:rsid w:val="00D47BE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47BE8"/>
  </w:style>
  <w:style w:type="paragraph" w:customStyle="1" w:styleId="ConsPlusNormal">
    <w:name w:val="ConsPlusNormal"/>
    <w:rsid w:val="000D6180"/>
    <w:pPr>
      <w:widowControl w:val="0"/>
      <w:autoSpaceDE w:val="0"/>
      <w:autoSpaceDN w:val="0"/>
      <w:adjustRightInd w:val="0"/>
      <w:spacing w:after="0" w:line="240" w:lineRule="auto"/>
    </w:pPr>
    <w:rPr>
      <w:rFonts w:eastAsiaTheme="minorEastAsia"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66603">
      <w:bodyDiv w:val="1"/>
      <w:marLeft w:val="0"/>
      <w:marRight w:val="0"/>
      <w:marTop w:val="0"/>
      <w:marBottom w:val="0"/>
      <w:divBdr>
        <w:top w:val="none" w:sz="0" w:space="0" w:color="auto"/>
        <w:left w:val="none" w:sz="0" w:space="0" w:color="auto"/>
        <w:bottom w:val="none" w:sz="0" w:space="0" w:color="auto"/>
        <w:right w:val="none" w:sz="0" w:space="0" w:color="auto"/>
      </w:divBdr>
    </w:div>
    <w:div w:id="460461162">
      <w:bodyDiv w:val="1"/>
      <w:marLeft w:val="0"/>
      <w:marRight w:val="0"/>
      <w:marTop w:val="0"/>
      <w:marBottom w:val="0"/>
      <w:divBdr>
        <w:top w:val="none" w:sz="0" w:space="0" w:color="auto"/>
        <w:left w:val="none" w:sz="0" w:space="0" w:color="auto"/>
        <w:bottom w:val="none" w:sz="0" w:space="0" w:color="auto"/>
        <w:right w:val="none" w:sz="0" w:space="0" w:color="auto"/>
      </w:divBdr>
    </w:div>
    <w:div w:id="503862007">
      <w:bodyDiv w:val="1"/>
      <w:marLeft w:val="0"/>
      <w:marRight w:val="0"/>
      <w:marTop w:val="0"/>
      <w:marBottom w:val="0"/>
      <w:divBdr>
        <w:top w:val="none" w:sz="0" w:space="0" w:color="auto"/>
        <w:left w:val="none" w:sz="0" w:space="0" w:color="auto"/>
        <w:bottom w:val="none" w:sz="0" w:space="0" w:color="auto"/>
        <w:right w:val="none" w:sz="0" w:space="0" w:color="auto"/>
      </w:divBdr>
    </w:div>
    <w:div w:id="925462357">
      <w:bodyDiv w:val="1"/>
      <w:marLeft w:val="0"/>
      <w:marRight w:val="0"/>
      <w:marTop w:val="0"/>
      <w:marBottom w:val="0"/>
      <w:divBdr>
        <w:top w:val="none" w:sz="0" w:space="0" w:color="auto"/>
        <w:left w:val="none" w:sz="0" w:space="0" w:color="auto"/>
        <w:bottom w:val="none" w:sz="0" w:space="0" w:color="auto"/>
        <w:right w:val="none" w:sz="0" w:space="0" w:color="auto"/>
      </w:divBdr>
    </w:div>
    <w:div w:id="202081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C4C98-4EC4-4AC1-847B-7BD24F41F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845</Words>
  <Characters>4817</Characters>
  <Application>Microsoft Office Word</Application>
  <DocSecurity>4</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Евгения Сергеевна Немец</cp:lastModifiedBy>
  <cp:revision>2</cp:revision>
  <cp:lastPrinted>2020-01-10T05:08:00Z</cp:lastPrinted>
  <dcterms:created xsi:type="dcterms:W3CDTF">2020-02-05T09:53:00Z</dcterms:created>
  <dcterms:modified xsi:type="dcterms:W3CDTF">2020-02-05T09:53:00Z</dcterms:modified>
</cp:coreProperties>
</file>