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150"/>
        <w:gridCol w:w="4419"/>
      </w:tblGrid>
      <w:tr w:rsidR="00704043" w:rsidRPr="00704043" w14:paraId="5C902B4B" w14:textId="77777777" w:rsidTr="00305C55">
        <w:trPr>
          <w:trHeight w:val="1729"/>
        </w:trPr>
        <w:tc>
          <w:tcPr>
            <w:tcW w:w="407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45E0BE05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</w:pPr>
            <w:bookmarkStart w:id="0" w:name="_Toc242159154"/>
            <w:bookmarkStart w:id="1" w:name="_Toc242159986"/>
            <w:bookmarkStart w:id="2" w:name="_Toc242160971"/>
            <w:bookmarkStart w:id="3" w:name="_Toc242163155"/>
            <w:bookmarkStart w:id="4" w:name="_Toc242163429"/>
            <w:bookmarkStart w:id="5" w:name="_Hlk64455724"/>
            <w:r w:rsidRPr="00704043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14:paraId="59E694DD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</w:pPr>
            <w:bookmarkStart w:id="6" w:name="_Toc242159155"/>
            <w:bookmarkStart w:id="7" w:name="_Toc242159987"/>
            <w:bookmarkStart w:id="8" w:name="_Toc242160972"/>
            <w:bookmarkStart w:id="9" w:name="_Toc242163156"/>
            <w:bookmarkStart w:id="10" w:name="_Toc242163430"/>
            <w:r w:rsidRPr="00704043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  <w:t>Республика Саха (Якутия)</w:t>
            </w:r>
            <w:bookmarkEnd w:id="6"/>
            <w:bookmarkEnd w:id="7"/>
            <w:bookmarkEnd w:id="8"/>
            <w:bookmarkEnd w:id="9"/>
            <w:bookmarkEnd w:id="10"/>
          </w:p>
          <w:p w14:paraId="7DE9D453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z w:val="24"/>
                <w:szCs w:val="24"/>
              </w:rPr>
            </w:pPr>
          </w:p>
          <w:p w14:paraId="0E835F87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</w:pPr>
            <w:bookmarkStart w:id="11" w:name="_Toc242159156"/>
            <w:bookmarkStart w:id="12" w:name="_Toc242159988"/>
            <w:bookmarkStart w:id="13" w:name="_Toc242160973"/>
            <w:bookmarkStart w:id="14" w:name="_Toc242163157"/>
            <w:bookmarkStart w:id="15" w:name="_Toc242163431"/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АДМИНИСТРАЦИЯ</w:t>
            </w:r>
            <w:bookmarkEnd w:id="11"/>
            <w:bookmarkEnd w:id="12"/>
            <w:bookmarkEnd w:id="13"/>
            <w:bookmarkEnd w:id="14"/>
            <w:bookmarkEnd w:id="15"/>
          </w:p>
          <w:p w14:paraId="60F47CC2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</w:pPr>
            <w:bookmarkStart w:id="16" w:name="_Toc242159157"/>
            <w:bookmarkStart w:id="17" w:name="_Toc242159989"/>
            <w:bookmarkStart w:id="18" w:name="_Toc242160974"/>
            <w:bookmarkStart w:id="19" w:name="_Toc242163158"/>
            <w:bookmarkStart w:id="20" w:name="_Toc242163432"/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  <w:bookmarkEnd w:id="16"/>
            <w:bookmarkEnd w:id="17"/>
            <w:bookmarkEnd w:id="18"/>
            <w:bookmarkEnd w:id="19"/>
            <w:bookmarkEnd w:id="20"/>
          </w:p>
          <w:p w14:paraId="1E62F997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</w:pPr>
            <w:bookmarkStart w:id="21" w:name="_Toc242159158"/>
            <w:bookmarkStart w:id="22" w:name="_Toc242159990"/>
            <w:bookmarkStart w:id="23" w:name="_Toc242160975"/>
            <w:bookmarkStart w:id="24" w:name="_Toc242163159"/>
            <w:bookmarkStart w:id="25" w:name="_Toc242163433"/>
            <w:r w:rsidRPr="00704043"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  <w:t>«Город Мирный»</w:t>
            </w:r>
            <w:bookmarkEnd w:id="21"/>
            <w:bookmarkEnd w:id="22"/>
            <w:bookmarkEnd w:id="23"/>
            <w:bookmarkEnd w:id="24"/>
            <w:bookmarkEnd w:id="25"/>
          </w:p>
          <w:p w14:paraId="560DEAE6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Cs/>
                <w:sz w:val="18"/>
                <w:szCs w:val="18"/>
              </w:rPr>
            </w:pPr>
            <w:bookmarkStart w:id="26" w:name="_Toc242159159"/>
            <w:bookmarkStart w:id="27" w:name="_Toc242159991"/>
            <w:bookmarkStart w:id="28" w:name="_Toc242160976"/>
            <w:bookmarkStart w:id="29" w:name="_Toc242163160"/>
            <w:bookmarkStart w:id="30" w:name="_Toc242163434"/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МИРНИНСКОГО РАЙОНА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15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6EF9599C" w14:textId="77777777" w:rsidR="00704043" w:rsidRPr="00704043" w:rsidRDefault="00704043" w:rsidP="00704043">
            <w:pPr>
              <w:spacing w:after="0" w:line="276" w:lineRule="auto"/>
              <w:ind w:right="-140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EEFB0A0" w14:textId="77777777" w:rsidR="00704043" w:rsidRPr="00704043" w:rsidRDefault="00704043" w:rsidP="00704043">
            <w:pPr>
              <w:spacing w:after="0" w:line="276" w:lineRule="auto"/>
              <w:ind w:right="-140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C57ED2C" w14:textId="77777777" w:rsidR="00704043" w:rsidRPr="00704043" w:rsidRDefault="00704043" w:rsidP="00704043">
            <w:pPr>
              <w:spacing w:after="0" w:line="276" w:lineRule="auto"/>
              <w:ind w:right="-140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5432A559" w14:textId="77777777" w:rsidR="00704043" w:rsidRPr="00704043" w:rsidRDefault="00704043" w:rsidP="00704043">
            <w:pPr>
              <w:spacing w:after="0" w:line="276" w:lineRule="auto"/>
              <w:ind w:right="-140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35FE249E" w14:textId="526714B6" w:rsidR="00704043" w:rsidRPr="00704043" w:rsidRDefault="00704043" w:rsidP="00704043">
            <w:pPr>
              <w:spacing w:after="0" w:line="276" w:lineRule="auto"/>
              <w:ind w:left="113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70404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D4D346A" wp14:editId="56749AE5">
                  <wp:extent cx="523875" cy="714375"/>
                  <wp:effectExtent l="0" t="0" r="9525" b="952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71CFA0B4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</w:pPr>
            <w:bookmarkStart w:id="31" w:name="_Toc242159160"/>
            <w:bookmarkStart w:id="32" w:name="_Toc242159992"/>
            <w:bookmarkStart w:id="33" w:name="_Toc242160977"/>
            <w:bookmarkStart w:id="34" w:name="_Toc242163161"/>
            <w:bookmarkStart w:id="35" w:name="_Toc242163435"/>
            <w:r w:rsidRPr="00704043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  <w:t xml:space="preserve">Россия </w:t>
            </w:r>
            <w:proofErr w:type="spellStart"/>
            <w:r w:rsidRPr="00704043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  <w:t>Федерацията</w:t>
            </w:r>
            <w:bookmarkEnd w:id="31"/>
            <w:bookmarkEnd w:id="32"/>
            <w:bookmarkEnd w:id="33"/>
            <w:bookmarkEnd w:id="34"/>
            <w:bookmarkEnd w:id="35"/>
            <w:proofErr w:type="spellEnd"/>
          </w:p>
          <w:p w14:paraId="45551B64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  <w:lang w:val="sah-RU"/>
              </w:rPr>
            </w:pPr>
            <w:bookmarkStart w:id="36" w:name="_Toc242159161"/>
            <w:bookmarkStart w:id="37" w:name="_Toc242159993"/>
            <w:bookmarkStart w:id="38" w:name="_Toc242160978"/>
            <w:bookmarkStart w:id="39" w:name="_Toc242163162"/>
            <w:bookmarkStart w:id="40" w:name="_Toc242163436"/>
            <w:r w:rsidRPr="00704043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</w:rPr>
              <w:t xml:space="preserve">Саха </w:t>
            </w:r>
            <w:bookmarkEnd w:id="36"/>
            <w:bookmarkEnd w:id="37"/>
            <w:bookmarkEnd w:id="38"/>
            <w:bookmarkEnd w:id="39"/>
            <w:bookmarkEnd w:id="40"/>
            <w:r w:rsidRPr="00704043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24"/>
                <w:lang w:val="sah-RU"/>
              </w:rPr>
              <w:t>Өрөспүүбүлүкэтэ</w:t>
            </w:r>
          </w:p>
          <w:p w14:paraId="6D08AADC" w14:textId="77777777" w:rsidR="00704043" w:rsidRPr="00704043" w:rsidRDefault="00704043" w:rsidP="00704043">
            <w:pPr>
              <w:spacing w:after="0" w:line="276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  <w:p w14:paraId="008FAA78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</w:pPr>
            <w:bookmarkStart w:id="41" w:name="_Toc242159162"/>
            <w:bookmarkStart w:id="42" w:name="_Toc242159994"/>
            <w:bookmarkStart w:id="43" w:name="_Toc242160979"/>
            <w:bookmarkStart w:id="44" w:name="_Toc242163163"/>
            <w:bookmarkStart w:id="45" w:name="_Toc242163437"/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МИИРИНЭЙ ОРОЙУОНУН</w:t>
            </w:r>
            <w:bookmarkEnd w:id="41"/>
            <w:bookmarkEnd w:id="42"/>
            <w:bookmarkEnd w:id="43"/>
            <w:bookmarkEnd w:id="44"/>
            <w:bookmarkEnd w:id="45"/>
          </w:p>
          <w:p w14:paraId="228B6A7A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</w:pPr>
            <w:bookmarkStart w:id="46" w:name="_Toc242159163"/>
            <w:bookmarkStart w:id="47" w:name="_Toc242159995"/>
            <w:bookmarkStart w:id="48" w:name="_Toc242160980"/>
            <w:bookmarkStart w:id="49" w:name="_Toc242163164"/>
            <w:bookmarkStart w:id="50" w:name="_Toc242163438"/>
            <w:r w:rsidRPr="00704043"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  <w:t>«</w:t>
            </w:r>
            <w:proofErr w:type="spellStart"/>
            <w:r w:rsidRPr="00704043"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  <w:t>Мииринэй</w:t>
            </w:r>
            <w:proofErr w:type="spellEnd"/>
            <w:r w:rsidRPr="00704043"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  <w:t xml:space="preserve"> </w:t>
            </w:r>
            <w:proofErr w:type="spellStart"/>
            <w:r w:rsidRPr="00704043"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  <w:t>куорат</w:t>
            </w:r>
            <w:proofErr w:type="spellEnd"/>
            <w:r w:rsidRPr="00704043">
              <w:rPr>
                <w:rFonts w:ascii="Tahoma" w:eastAsia="Times New Roman" w:hAnsi="Tahoma" w:cs="Arial"/>
                <w:b/>
                <w:bCs/>
                <w:spacing w:val="40"/>
                <w:sz w:val="26"/>
                <w:szCs w:val="26"/>
              </w:rPr>
              <w:t>»</w:t>
            </w:r>
            <w:bookmarkEnd w:id="46"/>
            <w:bookmarkEnd w:id="47"/>
            <w:bookmarkEnd w:id="48"/>
            <w:bookmarkEnd w:id="49"/>
            <w:bookmarkEnd w:id="50"/>
          </w:p>
          <w:p w14:paraId="59809C97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</w:pPr>
            <w:bookmarkStart w:id="51" w:name="_Toc242159164"/>
            <w:bookmarkStart w:id="52" w:name="_Toc242159996"/>
            <w:bookmarkStart w:id="53" w:name="_Toc242160981"/>
            <w:bookmarkStart w:id="54" w:name="_Toc242163165"/>
            <w:bookmarkStart w:id="55" w:name="_Toc242163439"/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МУНИЦИПАЛЬНАЙ ТЭРИЛЛИИ</w:t>
            </w:r>
            <w:bookmarkEnd w:id="51"/>
            <w:bookmarkEnd w:id="52"/>
            <w:bookmarkEnd w:id="53"/>
            <w:bookmarkEnd w:id="54"/>
            <w:bookmarkEnd w:id="55"/>
          </w:p>
          <w:p w14:paraId="36044321" w14:textId="77777777" w:rsidR="00704043" w:rsidRPr="00704043" w:rsidRDefault="00704043" w:rsidP="00704043">
            <w:pPr>
              <w:keepNext/>
              <w:spacing w:after="0" w:line="276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bookmarkStart w:id="56" w:name="_Toc242159165"/>
            <w:bookmarkStart w:id="57" w:name="_Toc242159997"/>
            <w:bookmarkStart w:id="58" w:name="_Toc242160982"/>
            <w:bookmarkStart w:id="59" w:name="_Toc242163166"/>
            <w:bookmarkStart w:id="60" w:name="_Toc242163440"/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ДЬА</w:t>
            </w:r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  <w:lang w:val="en-US"/>
              </w:rPr>
              <w:t>h</w:t>
            </w:r>
            <w:r w:rsidRPr="00704043">
              <w:rPr>
                <w:rFonts w:ascii="Tahoma" w:eastAsia="Times New Roman" w:hAnsi="Tahoma" w:cs="Arial"/>
                <w:b/>
                <w:bCs/>
                <w:sz w:val="18"/>
                <w:szCs w:val="18"/>
              </w:rPr>
              <w:t>АЛТАТА</w:t>
            </w:r>
            <w:bookmarkEnd w:id="56"/>
            <w:bookmarkEnd w:id="57"/>
            <w:bookmarkEnd w:id="58"/>
            <w:bookmarkEnd w:id="59"/>
            <w:bookmarkEnd w:id="60"/>
          </w:p>
        </w:tc>
        <w:bookmarkEnd w:id="5"/>
      </w:tr>
    </w:tbl>
    <w:p w14:paraId="20A49E28" w14:textId="77777777" w:rsidR="00704043" w:rsidRDefault="00704043" w:rsidP="007040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933A0" w14:textId="02E1847F" w:rsidR="00704043" w:rsidRPr="00704043" w:rsidRDefault="00704043" w:rsidP="007040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04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14:paraId="4CAE690D" w14:textId="77777777" w:rsidR="00704043" w:rsidRPr="00704043" w:rsidRDefault="00704043" w:rsidP="007040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0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города</w:t>
      </w:r>
    </w:p>
    <w:p w14:paraId="5A00EF16" w14:textId="77777777" w:rsidR="00704043" w:rsidRPr="00704043" w:rsidRDefault="00704043" w:rsidP="0070404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E11740" w14:textId="733D005E" w:rsidR="00704043" w:rsidRPr="00704043" w:rsidRDefault="00704043" w:rsidP="0070404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043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="00AA6840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  <w:proofErr w:type="spellStart"/>
      <w:r w:rsidR="00AA684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04043">
        <w:rPr>
          <w:rFonts w:ascii="Times New Roman" w:eastAsia="Times New Roman" w:hAnsi="Times New Roman" w:cs="Times New Roman"/>
          <w:b/>
          <w:bCs/>
          <w:sz w:val="24"/>
          <w:szCs w:val="24"/>
        </w:rPr>
        <w:t>_______А.А</w:t>
      </w:r>
      <w:proofErr w:type="spellEnd"/>
      <w:r w:rsidRPr="00704043">
        <w:rPr>
          <w:rFonts w:ascii="Times New Roman" w:eastAsia="Times New Roman" w:hAnsi="Times New Roman" w:cs="Times New Roman"/>
          <w:b/>
          <w:bCs/>
          <w:sz w:val="24"/>
          <w:szCs w:val="24"/>
        </w:rPr>
        <w:t>. Тонких</w:t>
      </w:r>
    </w:p>
    <w:p w14:paraId="0645E08C" w14:textId="09AF55B3" w:rsidR="00704043" w:rsidRPr="00704043" w:rsidRDefault="00AA6840" w:rsidP="00AA684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 февраля</w:t>
      </w:r>
      <w:r w:rsidR="00704043" w:rsidRPr="00704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 </w:t>
      </w:r>
      <w:r w:rsidR="00704043" w:rsidRPr="00704043">
        <w:rPr>
          <w:rFonts w:ascii="Times New Roman" w:eastAsia="Times New Roman" w:hAnsi="Times New Roman" w:cs="Times New Roman"/>
          <w:b/>
          <w:bCs/>
          <w:sz w:val="26"/>
          <w:szCs w:val="26"/>
        </w:rPr>
        <w:t>г.</w:t>
      </w:r>
    </w:p>
    <w:p w14:paraId="41C41CB9" w14:textId="77777777" w:rsidR="00704043" w:rsidRPr="00704043" w:rsidRDefault="00704043" w:rsidP="0070404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8EB216" w14:textId="77777777" w:rsidR="00704043" w:rsidRPr="00704043" w:rsidRDefault="00704043" w:rsidP="007040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ДОЛЖНОСТНАЯ ИНСТРУКЦИЯ </w:t>
      </w:r>
    </w:p>
    <w:p w14:paraId="4C52B767" w14:textId="77777777" w:rsidR="00704043" w:rsidRPr="00704043" w:rsidRDefault="00704043" w:rsidP="0070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/>
          <w:bCs/>
          <w:sz w:val="26"/>
          <w:szCs w:val="26"/>
        </w:rPr>
        <w:t>на должность главного специалиста</w:t>
      </w: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 xml:space="preserve"> отдела по земельным отношениям  </w:t>
      </w:r>
    </w:p>
    <w:p w14:paraId="1C52DA37" w14:textId="77777777" w:rsidR="00704043" w:rsidRPr="00704043" w:rsidRDefault="00704043" w:rsidP="0070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18A23C2" w14:textId="77777777" w:rsidR="00704043" w:rsidRPr="00704043" w:rsidRDefault="00704043" w:rsidP="0070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14:paraId="1B8A90A9" w14:textId="77777777" w:rsidR="00704043" w:rsidRPr="00704043" w:rsidRDefault="00704043" w:rsidP="00704043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должности, согласно Перечню муниципальных должностей и должностей муниципальной службы, образуемых в МО «Город Мирный» утвержденному решением городского Совета от 24.11.2021 № </w:t>
      </w:r>
      <w:r w:rsidRPr="00704043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-49-2 (в ред. от 22.12.2022 № </w:t>
      </w:r>
      <w:r w:rsidRPr="00704043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-4-12) – </w:t>
      </w:r>
      <w:r w:rsidRPr="00704043">
        <w:rPr>
          <w:rFonts w:ascii="Times New Roman" w:eastAsia="Times New Roman" w:hAnsi="Times New Roman" w:cs="Times New Roman"/>
          <w:sz w:val="26"/>
          <w:szCs w:val="26"/>
          <w:u w:val="single"/>
        </w:rPr>
        <w:t>главный специалист отдела по земельным отношениям.</w:t>
      </w:r>
    </w:p>
    <w:p w14:paraId="2DDC6C4D" w14:textId="77777777" w:rsidR="00704043" w:rsidRPr="00704043" w:rsidRDefault="00704043" w:rsidP="00704043">
      <w:pPr>
        <w:numPr>
          <w:ilvl w:val="1"/>
          <w:numId w:val="1"/>
        </w:numPr>
        <w:spacing w:before="120" w:after="120" w:line="240" w:lineRule="auto"/>
        <w:ind w:left="0" w:firstLine="60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Группа должностей муниципальной службы, согласно закону Республики Саха (Якутия) от 26.12.2007 г. 535-З N 1073-III – </w:t>
      </w:r>
      <w:r w:rsidRPr="00704043">
        <w:rPr>
          <w:rFonts w:ascii="Times New Roman" w:eastAsia="Times New Roman" w:hAnsi="Times New Roman" w:cs="Times New Roman"/>
          <w:sz w:val="26"/>
          <w:szCs w:val="26"/>
          <w:u w:val="single"/>
        </w:rPr>
        <w:t>старшая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3395B1" w14:textId="77777777" w:rsidR="00704043" w:rsidRPr="00704043" w:rsidRDefault="00704043" w:rsidP="00704043">
      <w:pPr>
        <w:numPr>
          <w:ilvl w:val="1"/>
          <w:numId w:val="1"/>
        </w:numPr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отдела по земельным отношениям (далее – главный специалист) </w:t>
      </w:r>
      <w:r w:rsidRPr="00704043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подчиняется непосредственно начальнику отдела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 и его заместителю.</w:t>
      </w:r>
    </w:p>
    <w:p w14:paraId="6202B1B1" w14:textId="70210F63" w:rsidR="00704043" w:rsidRPr="00704043" w:rsidRDefault="00704043" w:rsidP="00704043">
      <w:pPr>
        <w:numPr>
          <w:ilvl w:val="1"/>
          <w:numId w:val="1"/>
        </w:numPr>
        <w:tabs>
          <w:tab w:val="left" w:pos="1276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Главный специалист назначается на должность Распоряжением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, на основании личного заявления и подписанного трудового договора. Освобождается от замещаемой должности</w:t>
      </w:r>
      <w:r w:rsidRPr="007040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основаниям и в порядке, предусмотренном Трудовым кодексом Российской Федерации и законодательством о муниципальной службе.</w:t>
      </w:r>
    </w:p>
    <w:p w14:paraId="1C67C006" w14:textId="77777777" w:rsidR="00704043" w:rsidRPr="00704043" w:rsidRDefault="00704043" w:rsidP="00704043">
      <w:pPr>
        <w:numPr>
          <w:ilvl w:val="1"/>
          <w:numId w:val="1"/>
        </w:numPr>
        <w:tabs>
          <w:tab w:val="left" w:pos="1276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В период отсутствия главного специалиста, исполнение его обязанностей возлагается на одного из специалистов отдела, включая начальника.</w:t>
      </w:r>
    </w:p>
    <w:p w14:paraId="533E6F29" w14:textId="77777777" w:rsidR="00704043" w:rsidRPr="00704043" w:rsidRDefault="00704043" w:rsidP="00704043">
      <w:pPr>
        <w:numPr>
          <w:ilvl w:val="1"/>
          <w:numId w:val="1"/>
        </w:numPr>
        <w:spacing w:before="120" w:after="120" w:line="240" w:lineRule="auto"/>
        <w:ind w:left="0" w:firstLine="60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Основные документы, которыми руководствуется главный специалист в процессе деятельности:</w:t>
      </w:r>
    </w:p>
    <w:p w14:paraId="1D3B4E97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Конституция Российской Федерации;</w:t>
      </w:r>
    </w:p>
    <w:p w14:paraId="0742B067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Конституция (Основной закон) Республики Саха (Якутия);</w:t>
      </w:r>
    </w:p>
    <w:p w14:paraId="24762614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04043">
          <w:rPr>
            <w:rFonts w:ascii="Times New Roman" w:eastAsia="Times New Roman" w:hAnsi="Times New Roman" w:cs="Times New Roman"/>
            <w:noProof/>
            <w:sz w:val="26"/>
            <w:szCs w:val="26"/>
          </w:rPr>
          <w:t>06.10.2003</w:t>
        </w:r>
      </w:smartTag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№131-ФЗ «Об общих принципах оргназиации местного самоуправления в Российской Федерации»;</w:t>
      </w:r>
    </w:p>
    <w:p w14:paraId="639F8BC1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704043">
          <w:rPr>
            <w:rFonts w:ascii="Times New Roman" w:eastAsia="Times New Roman" w:hAnsi="Times New Roman" w:cs="Times New Roman"/>
            <w:noProof/>
            <w:sz w:val="26"/>
            <w:szCs w:val="26"/>
          </w:rPr>
          <w:t>02.03.2007</w:t>
        </w:r>
      </w:smartTag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№25-ФЗ «О муниципальной службе в Российской Федерации»;</w:t>
      </w:r>
    </w:p>
    <w:p w14:paraId="7AC157AE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704043">
          <w:rPr>
            <w:rFonts w:ascii="Times New Roman" w:eastAsia="Times New Roman" w:hAnsi="Times New Roman" w:cs="Times New Roman"/>
            <w:noProof/>
            <w:sz w:val="26"/>
            <w:szCs w:val="26"/>
          </w:rPr>
          <w:t>02.05.2006</w:t>
        </w:r>
      </w:smartTag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№59-ФЗ «О порядке рассмотрения обращений граждан Российской Федерации»;</w:t>
      </w:r>
    </w:p>
    <w:p w14:paraId="664DB5FB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Трудовой кодекс Российской Федерации;</w:t>
      </w:r>
    </w:p>
    <w:p w14:paraId="4E4B3D1E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Гражданский кодекс Российской Федерации;</w:t>
      </w:r>
    </w:p>
    <w:p w14:paraId="3774870F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Земельный кодекс Российской Федерации;</w:t>
      </w:r>
    </w:p>
    <w:p w14:paraId="0C6E1827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0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Земельный кодекс Республики Саха (Якутия) от 15.12.2010 888-З N 673-IV</w:t>
      </w:r>
    </w:p>
    <w:p w14:paraId="76A15181" w14:textId="77777777" w:rsidR="00704043" w:rsidRPr="00704043" w:rsidRDefault="00704043" w:rsidP="00704043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noProof/>
          <w:sz w:val="26"/>
          <w:szCs w:val="26"/>
        </w:rPr>
        <w:t>Устав МО «Город Мирный»;</w:t>
      </w:r>
    </w:p>
    <w:p w14:paraId="12AFE388" w14:textId="77777777" w:rsidR="00E70A0A" w:rsidRPr="00E70A0A" w:rsidRDefault="00E70A0A" w:rsidP="00E70A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70A0A">
        <w:rPr>
          <w:rFonts w:ascii="Times New Roman" w:hAnsi="Times New Roman" w:cs="Times New Roman"/>
          <w:noProof/>
          <w:sz w:val="26"/>
          <w:szCs w:val="26"/>
        </w:rPr>
        <w:lastRenderedPageBreak/>
        <w:t>а также: Федеральные законы, Указы и Распоряжения Президента Российской Федерации, Постановления</w:t>
      </w:r>
      <w:r w:rsidRPr="00E70A0A">
        <w:rPr>
          <w:rFonts w:ascii="Times New Roman" w:hAnsi="Times New Roman" w:cs="Times New Roman"/>
          <w:noProof/>
          <w:sz w:val="26"/>
          <w:szCs w:val="26"/>
        </w:rPr>
        <w:softHyphen/>
        <w:t xml:space="preserve"> и Распоряжения Правительства Российской Федерации, Указы и Распоряжения Главы Республики Саха (Якутия); Постановления и Распоряжения Правительства Республики Саха (Якутия), инструкция по делопроизводству Администрации МО «Город Мирный», муниципальные правовые акты органов местного самоуправления муниципального образования «Город Мирный» Мирнинского района Республики Саха (Якутия).</w:t>
      </w:r>
    </w:p>
    <w:p w14:paraId="6B610045" w14:textId="77777777" w:rsidR="00704043" w:rsidRPr="00704043" w:rsidRDefault="00704043" w:rsidP="00E70A0A">
      <w:pPr>
        <w:numPr>
          <w:ilvl w:val="1"/>
          <w:numId w:val="1"/>
        </w:numPr>
        <w:tabs>
          <w:tab w:val="left" w:pos="1320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должность главного специалиста назначается лицо, соответствующее следующим квалификационным требованиям:</w:t>
      </w:r>
    </w:p>
    <w:p w14:paraId="03544B36" w14:textId="15EB441B" w:rsidR="00704043" w:rsidRPr="00704043" w:rsidRDefault="00704043" w:rsidP="00E70A0A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60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7040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Наличие высшего или среднего профессионального образования по специальности юриспруденция, </w:t>
      </w:r>
      <w:r w:rsidRPr="007040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 областях экономики и (или) бухгалтерского учета</w:t>
      </w:r>
      <w:r w:rsidRPr="007040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, без предъявления требований к стажу. Допускается назначение на должность при наличии иной специальности в случае, если кандидат имеет </w:t>
      </w:r>
      <w:r w:rsidRPr="007040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опыт </w:t>
      </w:r>
      <w:r w:rsidRPr="007040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работы в специфике деятельности </w:t>
      </w:r>
      <w:r w:rsidRPr="007040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отдела</w:t>
      </w:r>
      <w:r w:rsidRPr="007040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обладает требуемыми навыками;</w:t>
      </w:r>
    </w:p>
    <w:p w14:paraId="53D5F8B5" w14:textId="77777777" w:rsidR="00704043" w:rsidRPr="00704043" w:rsidRDefault="00704043" w:rsidP="00704043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7040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Навыки: оперативного исполнения управленческих решений, публичного выступления, подготовки проектов правовых актов, эффективного планирования рабочего времени, владения компьютерной и другой оргтехникой, необходимой для исполнения должностных обязанностей, владения необходимым программным обеспечением, систематизации информации, работы со служебными документами, адаптации к новой ситуации и принятия новых подходов в решении поставленных задач, владения приемами межличностных отношений, другие навыки, необходимые для исполнения должностных обязанностей;</w:t>
      </w:r>
    </w:p>
    <w:p w14:paraId="52B32A65" w14:textId="77777777" w:rsidR="00704043" w:rsidRPr="00704043" w:rsidRDefault="00704043" w:rsidP="00704043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Cs/>
          <w:sz w:val="26"/>
          <w:szCs w:val="26"/>
        </w:rPr>
        <w:t>Знание и умение применять: Конституцию Российской Федерации, Конституцию (Основной закон) Республики Саха (Якутия), федеральные законы и законы Республики Саха (Якутия), Устав МО «Город Мирный» и иные нормативные правовые акты МО «Город Мирный» по вопросам организации и деятельности органов местного самоуправления; структуру и полномочия органов государственной власти и местного самоуправления; законодательство Российской Федерации и Республики Саха (Якутия), регулирующее вопросы прохождения муниципальной службы; основы делопроизводства; порядок работы со служебной информацией, основы муниципального управления; правовые акты, регламентирующие служебную деятельность;</w:t>
      </w:r>
    </w:p>
    <w:p w14:paraId="3E6E5216" w14:textId="77777777" w:rsidR="00704043" w:rsidRPr="00704043" w:rsidRDefault="00704043" w:rsidP="00704043">
      <w:pPr>
        <w:numPr>
          <w:ilvl w:val="0"/>
          <w:numId w:val="2"/>
        </w:numPr>
        <w:tabs>
          <w:tab w:val="left" w:pos="840"/>
          <w:tab w:val="left" w:pos="128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Cs/>
          <w:sz w:val="26"/>
          <w:szCs w:val="26"/>
        </w:rPr>
        <w:t>Специальные профессиональные знания, необходимые для исполнения должностных обязанностей, которые подтверждаются соответствующим документом (диплом государственного образца о высшем или среднем профессиональном образовании, о профессиональной переподготовке; свидетельство о прохождении курсов повышения квалификации).</w:t>
      </w:r>
    </w:p>
    <w:p w14:paraId="294FF753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BD0031D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>2. ФУНКЦИИ И ДОЛЖНОСТНЫЕ ОБЯЗАННОСТИ</w:t>
      </w:r>
    </w:p>
    <w:p w14:paraId="7614792D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79A71E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В целях выполнения предусмотренных Положением о структурном подразделении функций, на главного специалиста возлагаются </w:t>
      </w: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>должностные обязанности:</w:t>
      </w:r>
    </w:p>
    <w:p w14:paraId="780CCF6F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7ED59B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рассмотрение устных и письменных обращений граждан и организаций, подготовку по ним решений и направление заявителям ответов в порядке и в сроки, установленные действующим законодательством; </w:t>
      </w:r>
    </w:p>
    <w:p w14:paraId="02D54D97" w14:textId="0D8D0C0C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работу с письмами, поступающими в </w:t>
      </w:r>
      <w:r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.  Оформлять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ответы, запросы, о предоставлении недостающих документов на запрашиваемые земельные участки;</w:t>
      </w:r>
    </w:p>
    <w:p w14:paraId="4C0E48C3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2.3.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Проводить работу с заявителями по вопросам землепользования (оформление документов, предоставление информации о состоянии оформления, находящихся на исполнении документов); </w:t>
      </w:r>
    </w:p>
    <w:p w14:paraId="5B0A2F71" w14:textId="79D9DBA0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2.4.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Проводить прием, консультацию граждан в рамках действующих административных регламентов</w:t>
      </w:r>
      <w:r w:rsidR="005E653B">
        <w:rPr>
          <w:rFonts w:ascii="Times New Roman" w:eastAsia="Times New Roman" w:hAnsi="Times New Roman" w:cs="Times New Roman"/>
          <w:sz w:val="26"/>
          <w:szCs w:val="26"/>
        </w:rPr>
        <w:t xml:space="preserve"> городской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Администрации;</w:t>
      </w:r>
    </w:p>
    <w:p w14:paraId="30CAE149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2.5.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Предоставлять муниципальные услуги, входящие в компетенцию отдела, в том числе в электронном виде;</w:t>
      </w:r>
    </w:p>
    <w:p w14:paraId="72318230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2.6. Осуществлять выдачу гражданам и юридическим лицам документов в части распоряжения земельными участками; </w:t>
      </w:r>
    </w:p>
    <w:p w14:paraId="705C4F04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2.7.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Осуществлять выдачу гражданам и юридическим лицам документов в части администрирования аренды земельных участков;</w:t>
      </w:r>
    </w:p>
    <w:p w14:paraId="205035BB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2.8.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контроль за рациональным использованием земель, в пределах границ муниципального образования «Город Мирный»; </w:t>
      </w:r>
    </w:p>
    <w:p w14:paraId="402A025A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2.9.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Осуществлять контроль за сохранностью и использованием земель, в пределах границ МО «Город Мирный» по целевому назначению;</w:t>
      </w:r>
    </w:p>
    <w:p w14:paraId="26A9121C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2.10.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Следить за выполнением условий договоров аренды, целевого использования земельных участков, соблюдением арендаторами </w:t>
      </w:r>
      <w:proofErr w:type="spellStart"/>
      <w:r w:rsidRPr="00704043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 – гигиенических норм и правил, градостроительных норм, правил пожарной безопасности и др.; </w:t>
      </w:r>
    </w:p>
    <w:p w14:paraId="3F2886BA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2.11.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Проводить муниципальный земельный контроль, в соответствии с действующим законодательством;</w:t>
      </w:r>
    </w:p>
    <w:p w14:paraId="10C55D26" w14:textId="450089B1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2.12.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Совместно с управлением архитектуры и градостроительства </w:t>
      </w:r>
      <w:r w:rsidR="005E653B">
        <w:rPr>
          <w:rFonts w:ascii="Times New Roman" w:eastAsia="Times New Roman" w:hAnsi="Times New Roman" w:cs="Times New Roman"/>
          <w:sz w:val="26"/>
          <w:szCs w:val="26"/>
        </w:rPr>
        <w:t xml:space="preserve">городской Администрации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объезд участков, выделенных под строительство, но не используемых; </w:t>
      </w:r>
    </w:p>
    <w:p w14:paraId="7E932A88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2.13.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мероприятия по организации комиссий по приёмке – передаче отработанных и рекультивированных земель и принимать участие в них; </w:t>
      </w:r>
    </w:p>
    <w:p w14:paraId="6ED3984B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2.14.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Участвовать в комиссиях по приёмке – передаче отработанных и рекультивированных земель;</w:t>
      </w:r>
    </w:p>
    <w:p w14:paraId="46865CDF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2.15.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Совместно с федеральными службами осуществлять мероприятия по консервации земель;</w:t>
      </w:r>
    </w:p>
    <w:p w14:paraId="2BA5B8F2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2.16.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Обеспечивать прохождение согласования актов приёмки и передачи земель, готовить к ним проекты постановлений;</w:t>
      </w:r>
    </w:p>
    <w:p w14:paraId="0FB4DEE7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2.17.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Готовить документы для проведения торгов (аукционов, конкурсов) по продаже земельных участков и продаже прав аренды земельных участков, расположенных в границах муниципального образования «Город Мирный»;</w:t>
      </w:r>
    </w:p>
    <w:p w14:paraId="28D8063B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2.18.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Размещать на официальном сайте Российской Федерации для размещения информации о проведении торгов необходимой документации;</w:t>
      </w:r>
    </w:p>
    <w:p w14:paraId="0273D5C3" w14:textId="22CE546C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2.19.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подготовку, составление, проверку и регистрацию договоров и дополнительных соглашений аренды земельных участков на основании нормативно-распорядительных актов Главы </w:t>
      </w:r>
      <w:r w:rsidR="005E653B">
        <w:rPr>
          <w:rFonts w:ascii="Times New Roman" w:eastAsia="Times New Roman" w:hAnsi="Times New Roman" w:cs="Times New Roman"/>
          <w:sz w:val="26"/>
          <w:szCs w:val="26"/>
        </w:rPr>
        <w:t xml:space="preserve">городской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Администрации, выдавать подготовленные материалы с пакетом документов заявителю;</w:t>
      </w:r>
    </w:p>
    <w:p w14:paraId="30DC4287" w14:textId="15FD40E4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2.20.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Готовить проекты Постановлений, Распоряжений </w:t>
      </w:r>
      <w:r w:rsidR="005E653B">
        <w:rPr>
          <w:rFonts w:ascii="Times New Roman" w:eastAsia="Times New Roman" w:hAnsi="Times New Roman" w:cs="Times New Roman"/>
          <w:sz w:val="26"/>
          <w:szCs w:val="26"/>
        </w:rPr>
        <w:t xml:space="preserve">городской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Администрации на право постоянного (бессрочного) пользования, праве безвозмездного пользования, аренды, установление сервитута, охранных зон и иные Постановления, Распоряжения, установленные действующим законодательством;</w:t>
      </w:r>
    </w:p>
    <w:p w14:paraId="0CF100BA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2.21.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Готовить пакеты необходимых документов для оформления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lastRenderedPageBreak/>
        <w:t>разрешительной документации (распоряжений);</w:t>
      </w:r>
    </w:p>
    <w:p w14:paraId="14B59539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2.22.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Принимать участие в осуществлении согласования проектов муниципальных правовых актов в установленном порядке;</w:t>
      </w:r>
    </w:p>
    <w:p w14:paraId="152A6149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2.23.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действующим законодательством подготавливать и согласовывать перечни земельных участков, на которые у МО «Город Мирный» возникает право собственности;</w:t>
      </w:r>
    </w:p>
    <w:p w14:paraId="15E2DC21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2.24.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Подавать заявления о постановке на кадастровый учет земельных участков, право собственности, право постоянного (бессрочного) пользования, право безвозмездного пользования, аренды, установление сервитута, охранных зон и иные заявления, установленные действующим законодательством;</w:t>
      </w:r>
    </w:p>
    <w:p w14:paraId="3B2390B7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2.25.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Контролировать поступление доходов от арендных платежей за земли в границах МО «Город Мирный»; </w:t>
      </w:r>
    </w:p>
    <w:p w14:paraId="5E739532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2.26.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Осуществлять внесение и выгрузку данных по арендным платежам за земельные участки в систему ГИС ГМП, а также в программные комплексы, используемые в городской Администрации;</w:t>
      </w:r>
    </w:p>
    <w:p w14:paraId="132F7B67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2.27.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Осуществлять подготовку расчетов арендных платежей к договорам аренды за земельные участки;</w:t>
      </w:r>
    </w:p>
    <w:p w14:paraId="1F9DE8E6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2.28.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Вести реестр арендаторов и землепользователей в пределах границ МО «Город Мирный»; </w:t>
      </w:r>
    </w:p>
    <w:p w14:paraId="07FC882A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2.29.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Проводить операции движения прав на земельные участки, а также вносить изменения в земельный баланс; </w:t>
      </w:r>
    </w:p>
    <w:p w14:paraId="7E00671B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2.30.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Обеспечивать сбор отчётных данных по вопросам, находящимся в сфере его ведения;   </w:t>
      </w:r>
    </w:p>
    <w:p w14:paraId="70806B52" w14:textId="77777777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2.31.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 xml:space="preserve">Участвовать в работе постоянно действующих комиссий и рабочих групп; </w:t>
      </w:r>
    </w:p>
    <w:p w14:paraId="09A21404" w14:textId="37E36810" w:rsid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2.32.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Осуществлять делопроизводство в соответствии со своими обязанностями, своевременное оформление и сдачу документов, образовавшихся в процессе деятельности на постоянное хранение в архив;</w:t>
      </w:r>
    </w:p>
    <w:p w14:paraId="2A1BF140" w14:textId="0684C156" w:rsidR="00E70A0A" w:rsidRDefault="00E70A0A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2.33. </w:t>
      </w:r>
      <w:r w:rsidRPr="00E70A0A">
        <w:rPr>
          <w:rFonts w:ascii="Times New Roman" w:eastAsia="Times New Roman" w:hAnsi="Times New Roman" w:cs="Times New Roman"/>
          <w:sz w:val="26"/>
          <w:szCs w:val="26"/>
        </w:rPr>
        <w:t>Осуществлять работу в системе электронного документооборота, в том числе сканирование документов;</w:t>
      </w:r>
    </w:p>
    <w:p w14:paraId="2DF9A6E8" w14:textId="206D89F8" w:rsidR="00360660" w:rsidRPr="00704043" w:rsidRDefault="00360660" w:rsidP="0036066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2.34. </w:t>
      </w:r>
      <w:r w:rsidRPr="00360660">
        <w:rPr>
          <w:rFonts w:ascii="Times New Roman" w:eastAsia="Times New Roman" w:hAnsi="Times New Roman" w:cs="Times New Roman"/>
          <w:sz w:val="26"/>
          <w:szCs w:val="26"/>
        </w:rPr>
        <w:t>Подготовку проектов муниципальных контрактов, заключаемых с единственным поставщиком (подрядчиком, исполнителем), а также технического задания к документации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29E68E3C" w14:textId="7235BE8A" w:rsidR="00704043" w:rsidRPr="00704043" w:rsidRDefault="00704043" w:rsidP="00704043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36066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Содействовать работе отдела в целом;</w:t>
      </w:r>
    </w:p>
    <w:p w14:paraId="50A1B053" w14:textId="0F8E50FE" w:rsidR="00E70A0A" w:rsidRPr="00704043" w:rsidRDefault="00704043" w:rsidP="00E70A0A">
      <w:pPr>
        <w:widowControl w:val="0"/>
        <w:shd w:val="clear" w:color="auto" w:fill="FFFFFF"/>
        <w:tabs>
          <w:tab w:val="left" w:pos="566"/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36066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ab/>
        <w:t>Иные обязанности, предусмотренные действующим законодательством в сфере земельных отношений</w:t>
      </w:r>
      <w:r w:rsidR="00E70A0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8729AE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>3. ПРАВА</w:t>
      </w:r>
    </w:p>
    <w:p w14:paraId="6E56B8F2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0219B9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В целях исполнения своих должностных обязанностей главный специалист УИО по земельным отношениям </w:t>
      </w: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>имеет право:</w:t>
      </w:r>
    </w:p>
    <w:p w14:paraId="3BA180C9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D669CC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Запрашивать и получать необходимые материалы и документы, относящиеся к вопросам деятельности управления;</w:t>
      </w:r>
    </w:p>
    <w:p w14:paraId="65A59B96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Знакомиться с проектами решений руководства муниципального образования «Город Мирный», касающимися его деятельности; </w:t>
      </w:r>
    </w:p>
    <w:p w14:paraId="1D4EB996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Давать структурным подразделениям разъяснения и рекомендации по вопросам, относящимся к его компетенции;</w:t>
      </w:r>
    </w:p>
    <w:p w14:paraId="70327F23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lastRenderedPageBreak/>
        <w:t>Выступать в СМИ по вопросам, входящим в его компетенцию;</w:t>
      </w:r>
    </w:p>
    <w:p w14:paraId="5C446523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Иметь рабочее место, оснащенное техникой необходимой для выполнения своих должностных обязанностей (компьютер, принтер, копировальный аппарат, сканер, телефон);</w:t>
      </w:r>
    </w:p>
    <w:p w14:paraId="46E8E0A2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Вносить на рассмотрение начальнику отдела предложения по совершенствованию работы, связанной с предусмотренными настоящей должностной инструкцией обязанностями;</w:t>
      </w:r>
    </w:p>
    <w:p w14:paraId="6EFE766C" w14:textId="77777777" w:rsidR="00704043" w:rsidRPr="00704043" w:rsidRDefault="00704043" w:rsidP="005E653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Главный специалист имеет другие права, предусмотренные Трудовым кодексом Российской Федерации, законодательством   о муниципальной службе.</w:t>
      </w:r>
    </w:p>
    <w:p w14:paraId="331209B1" w14:textId="77777777" w:rsidR="00704043" w:rsidRPr="00704043" w:rsidRDefault="00704043" w:rsidP="007040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0A99E6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>4. ОТВЕТСТВЕННОСТЬ</w:t>
      </w:r>
    </w:p>
    <w:p w14:paraId="6FBEFB25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B5BE8B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Главный специалист</w:t>
      </w: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отдела по земельным отношениям</w:t>
      </w:r>
      <w:r w:rsidRPr="00704043">
        <w:rPr>
          <w:rFonts w:ascii="Times New Roman" w:eastAsia="Times New Roman" w:hAnsi="Times New Roman" w:cs="Times New Roman"/>
          <w:b/>
          <w:sz w:val="26"/>
          <w:szCs w:val="26"/>
        </w:rPr>
        <w:t xml:space="preserve"> несет ответственность за:</w:t>
      </w:r>
    </w:p>
    <w:p w14:paraId="335B96F7" w14:textId="77777777" w:rsidR="00704043" w:rsidRPr="00704043" w:rsidRDefault="00704043" w:rsidP="00704043">
      <w:pPr>
        <w:tabs>
          <w:tab w:val="left" w:pos="1276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BB4B9C" w14:textId="0C4A897E" w:rsidR="00704043" w:rsidRPr="005F3101" w:rsidRDefault="00704043" w:rsidP="005F310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101">
        <w:rPr>
          <w:rFonts w:ascii="Times New Roman" w:eastAsia="Times New Roman" w:hAnsi="Times New Roman" w:cs="Times New Roman"/>
          <w:sz w:val="26"/>
          <w:szCs w:val="26"/>
        </w:rPr>
        <w:t>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</w:t>
      </w:r>
    </w:p>
    <w:p w14:paraId="3B507D42" w14:textId="0D449E3D" w:rsidR="00704043" w:rsidRPr="005F3101" w:rsidRDefault="00704043" w:rsidP="005F3101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101">
        <w:rPr>
          <w:rFonts w:ascii="Times New Roman" w:eastAsia="Times New Roman" w:hAnsi="Times New Roman" w:cs="Times New Roman"/>
          <w:sz w:val="26"/>
          <w:szCs w:val="26"/>
        </w:rPr>
        <w:t xml:space="preserve">Упущения, недостатки, ошибки, допущенные в результате исполнения должностных обязанностей; </w:t>
      </w:r>
    </w:p>
    <w:p w14:paraId="19E221CC" w14:textId="4974B291" w:rsidR="00704043" w:rsidRPr="005F3101" w:rsidRDefault="00704043" w:rsidP="005F3101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101">
        <w:rPr>
          <w:rFonts w:ascii="Times New Roman" w:eastAsia="Times New Roman" w:hAnsi="Times New Roman" w:cs="Times New Roman"/>
          <w:sz w:val="26"/>
          <w:szCs w:val="26"/>
        </w:rPr>
        <w:t>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</w:t>
      </w:r>
    </w:p>
    <w:p w14:paraId="68E4158C" w14:textId="1A8D36AC" w:rsidR="005E653B" w:rsidRPr="005F3101" w:rsidRDefault="00704043" w:rsidP="005F3101">
      <w:pPr>
        <w:pStyle w:val="a3"/>
        <w:numPr>
          <w:ilvl w:val="0"/>
          <w:numId w:val="6"/>
        </w:numPr>
        <w:pBdr>
          <w:bottom w:val="single" w:sz="12" w:space="1" w:color="auto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101">
        <w:rPr>
          <w:rFonts w:ascii="Times New Roman" w:eastAsia="Times New Roman" w:hAnsi="Times New Roman" w:cs="Times New Roman"/>
          <w:sz w:val="26"/>
          <w:szCs w:val="26"/>
        </w:rPr>
        <w:t>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городской Администрации, ее должностных лиц к административной ответственности;</w:t>
      </w:r>
    </w:p>
    <w:p w14:paraId="4D8E9D4C" w14:textId="77777777" w:rsidR="00704043" w:rsidRPr="00704043" w:rsidRDefault="00704043" w:rsidP="005F3101">
      <w:pPr>
        <w:numPr>
          <w:ilvl w:val="0"/>
          <w:numId w:val="6"/>
        </w:numPr>
        <w:pBdr>
          <w:bottom w:val="single" w:sz="12" w:space="1" w:color="auto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Сохранность имущества, </w:t>
      </w:r>
      <w:r w:rsidRPr="007040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вверенных ему материальных ценностей 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>и правильное использование оргтехники и материалов;</w:t>
      </w:r>
    </w:p>
    <w:p w14:paraId="73354818" w14:textId="77777777" w:rsidR="00704043" w:rsidRPr="00704043" w:rsidRDefault="00704043" w:rsidP="005F3101">
      <w:pPr>
        <w:numPr>
          <w:ilvl w:val="0"/>
          <w:numId w:val="6"/>
        </w:numPr>
        <w:pBdr>
          <w:bottom w:val="single" w:sz="12" w:space="1" w:color="auto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Несоблюдение ограничений и запретов, предусмотренных Федеральным законом № 25-ФЗ «О муниципальной службе в Российской Федерации»;</w:t>
      </w:r>
    </w:p>
    <w:p w14:paraId="5E1BB89A" w14:textId="77777777" w:rsidR="00704043" w:rsidRPr="00704043" w:rsidRDefault="00704043" w:rsidP="005F3101">
      <w:pPr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Несоблюдение правил внутреннего трудового распорядка;</w:t>
      </w:r>
    </w:p>
    <w:p w14:paraId="6885DDC2" w14:textId="77777777" w:rsidR="00704043" w:rsidRPr="00704043" w:rsidRDefault="00704043" w:rsidP="005F3101">
      <w:pPr>
        <w:numPr>
          <w:ilvl w:val="0"/>
          <w:numId w:val="6"/>
        </w:numPr>
        <w:pBdr>
          <w:bottom w:val="single" w:sz="12" w:space="1" w:color="auto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>Несоблюдение Этики и поведения муниципальных служащих, а также несоблюдение и нарушение иных положений и Распоряжений, принятых Администрацией.</w:t>
      </w:r>
    </w:p>
    <w:p w14:paraId="0E8CD04A" w14:textId="10C9362B" w:rsidR="00E16849" w:rsidRPr="00E16849" w:rsidRDefault="00704043" w:rsidP="00E16849">
      <w:pPr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 w:rsidR="00E70A0A">
        <w:rPr>
          <w:rFonts w:ascii="Times New Roman" w:eastAsia="Times New Roman" w:hAnsi="Times New Roman" w:cs="Times New Roman"/>
          <w:sz w:val="26"/>
          <w:szCs w:val="26"/>
        </w:rPr>
        <w:t>настоящей</w:t>
      </w:r>
      <w:r w:rsidRPr="00704043">
        <w:rPr>
          <w:rFonts w:ascii="Times New Roman" w:eastAsia="Times New Roman" w:hAnsi="Times New Roman" w:cs="Times New Roman"/>
          <w:sz w:val="26"/>
          <w:szCs w:val="26"/>
        </w:rPr>
        <w:t xml:space="preserve"> инструкции в соответствии с Трудовым кодексом Российской Федерации.</w:t>
      </w:r>
    </w:p>
    <w:p w14:paraId="47E87C85" w14:textId="77777777" w:rsidR="00E16849" w:rsidRDefault="00E16849" w:rsidP="00E1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1" w:name="_Hlk128409361"/>
      <w:r w:rsidRPr="00E1684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End w:id="61"/>
    </w:p>
    <w:sectPr w:rsidR="00E16849" w:rsidSect="007040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E4C"/>
    <w:multiLevelType w:val="hybridMultilevel"/>
    <w:tmpl w:val="43EAC3E6"/>
    <w:lvl w:ilvl="0" w:tplc="2CCCE2C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086"/>
    <w:multiLevelType w:val="multilevel"/>
    <w:tmpl w:val="61BCE4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4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6A673D9"/>
    <w:multiLevelType w:val="multilevel"/>
    <w:tmpl w:val="0F44F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2ADB489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3BDB7ECD"/>
    <w:multiLevelType w:val="hybridMultilevel"/>
    <w:tmpl w:val="C212B18C"/>
    <w:lvl w:ilvl="0" w:tplc="2CCCE2C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8C6C07"/>
    <w:multiLevelType w:val="hybridMultilevel"/>
    <w:tmpl w:val="B7E681F0"/>
    <w:lvl w:ilvl="0" w:tplc="8528C562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E250DD"/>
    <w:multiLevelType w:val="hybridMultilevel"/>
    <w:tmpl w:val="668C7BC0"/>
    <w:lvl w:ilvl="0" w:tplc="17D249E0">
      <w:start w:val="1"/>
      <w:numFmt w:val="decimal"/>
      <w:lvlText w:val="1.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0D020D"/>
    <w:multiLevelType w:val="hybridMultilevel"/>
    <w:tmpl w:val="DD5A72EC"/>
    <w:lvl w:ilvl="0" w:tplc="84FC36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45153885">
    <w:abstractNumId w:val="2"/>
  </w:num>
  <w:num w:numId="2" w16cid:durableId="114181166">
    <w:abstractNumId w:val="6"/>
  </w:num>
  <w:num w:numId="3" w16cid:durableId="1250432573">
    <w:abstractNumId w:val="5"/>
  </w:num>
  <w:num w:numId="4" w16cid:durableId="1767921949">
    <w:abstractNumId w:val="4"/>
  </w:num>
  <w:num w:numId="5" w16cid:durableId="1666202458">
    <w:abstractNumId w:val="1"/>
  </w:num>
  <w:num w:numId="6" w16cid:durableId="1473941">
    <w:abstractNumId w:val="0"/>
  </w:num>
  <w:num w:numId="7" w16cid:durableId="647244057">
    <w:abstractNumId w:val="7"/>
  </w:num>
  <w:num w:numId="8" w16cid:durableId="1126578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78"/>
    <w:rsid w:val="00005C91"/>
    <w:rsid w:val="000107B0"/>
    <w:rsid w:val="00014484"/>
    <w:rsid w:val="000406AC"/>
    <w:rsid w:val="00044488"/>
    <w:rsid w:val="00046DE0"/>
    <w:rsid w:val="00051C0D"/>
    <w:rsid w:val="00067140"/>
    <w:rsid w:val="000676F3"/>
    <w:rsid w:val="0007596A"/>
    <w:rsid w:val="00082775"/>
    <w:rsid w:val="00084697"/>
    <w:rsid w:val="00087CD3"/>
    <w:rsid w:val="00094578"/>
    <w:rsid w:val="00097D67"/>
    <w:rsid w:val="000A490B"/>
    <w:rsid w:val="000B0735"/>
    <w:rsid w:val="000B782E"/>
    <w:rsid w:val="000D120E"/>
    <w:rsid w:val="000D4E1B"/>
    <w:rsid w:val="000D68DD"/>
    <w:rsid w:val="000F09D3"/>
    <w:rsid w:val="000F29DF"/>
    <w:rsid w:val="000F70DA"/>
    <w:rsid w:val="000F79CC"/>
    <w:rsid w:val="00105726"/>
    <w:rsid w:val="001063AC"/>
    <w:rsid w:val="00125109"/>
    <w:rsid w:val="001305A4"/>
    <w:rsid w:val="00134CC3"/>
    <w:rsid w:val="00136BFE"/>
    <w:rsid w:val="00146411"/>
    <w:rsid w:val="0014658F"/>
    <w:rsid w:val="00146F71"/>
    <w:rsid w:val="0014718F"/>
    <w:rsid w:val="001476B6"/>
    <w:rsid w:val="00164DA8"/>
    <w:rsid w:val="0016573E"/>
    <w:rsid w:val="001767CC"/>
    <w:rsid w:val="00180844"/>
    <w:rsid w:val="00191A3B"/>
    <w:rsid w:val="00196AEC"/>
    <w:rsid w:val="001A6E7E"/>
    <w:rsid w:val="001A7756"/>
    <w:rsid w:val="001B10F1"/>
    <w:rsid w:val="001B1825"/>
    <w:rsid w:val="001B1BD1"/>
    <w:rsid w:val="001B2924"/>
    <w:rsid w:val="001B3A56"/>
    <w:rsid w:val="001B53C2"/>
    <w:rsid w:val="001B56D0"/>
    <w:rsid w:val="001B7515"/>
    <w:rsid w:val="001C513D"/>
    <w:rsid w:val="001C5797"/>
    <w:rsid w:val="001D1243"/>
    <w:rsid w:val="001D14D8"/>
    <w:rsid w:val="001D1E09"/>
    <w:rsid w:val="001D69E6"/>
    <w:rsid w:val="001D7516"/>
    <w:rsid w:val="001D7977"/>
    <w:rsid w:val="001E18F3"/>
    <w:rsid w:val="001E43CE"/>
    <w:rsid w:val="001E6B9B"/>
    <w:rsid w:val="001F52A6"/>
    <w:rsid w:val="001F6844"/>
    <w:rsid w:val="00203222"/>
    <w:rsid w:val="0021184C"/>
    <w:rsid w:val="00217E67"/>
    <w:rsid w:val="00226BE3"/>
    <w:rsid w:val="0023066C"/>
    <w:rsid w:val="00232707"/>
    <w:rsid w:val="0023275E"/>
    <w:rsid w:val="00243E64"/>
    <w:rsid w:val="00245ED2"/>
    <w:rsid w:val="002537C1"/>
    <w:rsid w:val="002563E7"/>
    <w:rsid w:val="00257173"/>
    <w:rsid w:val="002644F7"/>
    <w:rsid w:val="002714D1"/>
    <w:rsid w:val="002726D5"/>
    <w:rsid w:val="00280925"/>
    <w:rsid w:val="0028163C"/>
    <w:rsid w:val="00284C50"/>
    <w:rsid w:val="00285044"/>
    <w:rsid w:val="002858F7"/>
    <w:rsid w:val="00285D6E"/>
    <w:rsid w:val="00291389"/>
    <w:rsid w:val="0029515B"/>
    <w:rsid w:val="00297F97"/>
    <w:rsid w:val="002B4613"/>
    <w:rsid w:val="002C0223"/>
    <w:rsid w:val="002C5813"/>
    <w:rsid w:val="002C73CC"/>
    <w:rsid w:val="002D074A"/>
    <w:rsid w:val="002D4FB7"/>
    <w:rsid w:val="002D5F25"/>
    <w:rsid w:val="002E1521"/>
    <w:rsid w:val="002E1B1A"/>
    <w:rsid w:val="002E4CF8"/>
    <w:rsid w:val="002E6F38"/>
    <w:rsid w:val="002F0230"/>
    <w:rsid w:val="002F0F02"/>
    <w:rsid w:val="00305C53"/>
    <w:rsid w:val="00307829"/>
    <w:rsid w:val="00312036"/>
    <w:rsid w:val="00316319"/>
    <w:rsid w:val="003317FA"/>
    <w:rsid w:val="00331AFF"/>
    <w:rsid w:val="00331D04"/>
    <w:rsid w:val="00333A7D"/>
    <w:rsid w:val="00351BD4"/>
    <w:rsid w:val="00352483"/>
    <w:rsid w:val="00354309"/>
    <w:rsid w:val="00354605"/>
    <w:rsid w:val="003577DD"/>
    <w:rsid w:val="00360660"/>
    <w:rsid w:val="0036378A"/>
    <w:rsid w:val="003776E2"/>
    <w:rsid w:val="003935DD"/>
    <w:rsid w:val="003A12DD"/>
    <w:rsid w:val="003A1743"/>
    <w:rsid w:val="003A45C5"/>
    <w:rsid w:val="003B6839"/>
    <w:rsid w:val="003C3F56"/>
    <w:rsid w:val="003E11BB"/>
    <w:rsid w:val="003E23C7"/>
    <w:rsid w:val="003F6244"/>
    <w:rsid w:val="0040334A"/>
    <w:rsid w:val="004063A5"/>
    <w:rsid w:val="00432A6E"/>
    <w:rsid w:val="00433F28"/>
    <w:rsid w:val="00434B95"/>
    <w:rsid w:val="00441066"/>
    <w:rsid w:val="00442567"/>
    <w:rsid w:val="00462589"/>
    <w:rsid w:val="00466CB9"/>
    <w:rsid w:val="00475978"/>
    <w:rsid w:val="00487177"/>
    <w:rsid w:val="00497890"/>
    <w:rsid w:val="004A12BA"/>
    <w:rsid w:val="004A27A1"/>
    <w:rsid w:val="004B594E"/>
    <w:rsid w:val="004B7570"/>
    <w:rsid w:val="004B77E3"/>
    <w:rsid w:val="004C1616"/>
    <w:rsid w:val="004C2839"/>
    <w:rsid w:val="004C3848"/>
    <w:rsid w:val="004D158B"/>
    <w:rsid w:val="004E093D"/>
    <w:rsid w:val="004F7ACD"/>
    <w:rsid w:val="00500ED7"/>
    <w:rsid w:val="00505E99"/>
    <w:rsid w:val="00510A32"/>
    <w:rsid w:val="00511918"/>
    <w:rsid w:val="005228F7"/>
    <w:rsid w:val="00525901"/>
    <w:rsid w:val="0053441D"/>
    <w:rsid w:val="00534A15"/>
    <w:rsid w:val="005414D7"/>
    <w:rsid w:val="005525F4"/>
    <w:rsid w:val="00556CDE"/>
    <w:rsid w:val="0056227F"/>
    <w:rsid w:val="00565238"/>
    <w:rsid w:val="005814E0"/>
    <w:rsid w:val="00584F0A"/>
    <w:rsid w:val="005973F3"/>
    <w:rsid w:val="005A1A18"/>
    <w:rsid w:val="005A6A85"/>
    <w:rsid w:val="005B566E"/>
    <w:rsid w:val="005D4FD9"/>
    <w:rsid w:val="005D63C0"/>
    <w:rsid w:val="005D68EE"/>
    <w:rsid w:val="005E653B"/>
    <w:rsid w:val="005F3101"/>
    <w:rsid w:val="00600CA0"/>
    <w:rsid w:val="00601789"/>
    <w:rsid w:val="0061753E"/>
    <w:rsid w:val="006301B9"/>
    <w:rsid w:val="00635F45"/>
    <w:rsid w:val="006405DD"/>
    <w:rsid w:val="00652161"/>
    <w:rsid w:val="006567D3"/>
    <w:rsid w:val="00666A79"/>
    <w:rsid w:val="00684661"/>
    <w:rsid w:val="006A179A"/>
    <w:rsid w:val="006A55D6"/>
    <w:rsid w:val="006A66AF"/>
    <w:rsid w:val="006A6B18"/>
    <w:rsid w:val="006B37FD"/>
    <w:rsid w:val="006C10ED"/>
    <w:rsid w:val="006C2AFA"/>
    <w:rsid w:val="006D2280"/>
    <w:rsid w:val="006D3ED9"/>
    <w:rsid w:val="006E59BA"/>
    <w:rsid w:val="006E5EE7"/>
    <w:rsid w:val="006E6188"/>
    <w:rsid w:val="006F32EB"/>
    <w:rsid w:val="00702BB5"/>
    <w:rsid w:val="00704043"/>
    <w:rsid w:val="0070443E"/>
    <w:rsid w:val="0070568B"/>
    <w:rsid w:val="00726C84"/>
    <w:rsid w:val="007305FB"/>
    <w:rsid w:val="00735761"/>
    <w:rsid w:val="00735C68"/>
    <w:rsid w:val="007363BD"/>
    <w:rsid w:val="00737608"/>
    <w:rsid w:val="00745674"/>
    <w:rsid w:val="00755736"/>
    <w:rsid w:val="007714DA"/>
    <w:rsid w:val="00777386"/>
    <w:rsid w:val="00786E13"/>
    <w:rsid w:val="00792767"/>
    <w:rsid w:val="007A252B"/>
    <w:rsid w:val="007A7B08"/>
    <w:rsid w:val="007B1C92"/>
    <w:rsid w:val="007B5EE9"/>
    <w:rsid w:val="007C593F"/>
    <w:rsid w:val="007D02C4"/>
    <w:rsid w:val="007D3321"/>
    <w:rsid w:val="007E6017"/>
    <w:rsid w:val="007F1216"/>
    <w:rsid w:val="007F72B3"/>
    <w:rsid w:val="00807246"/>
    <w:rsid w:val="00814BF1"/>
    <w:rsid w:val="0082690F"/>
    <w:rsid w:val="0083206A"/>
    <w:rsid w:val="00845653"/>
    <w:rsid w:val="008537C7"/>
    <w:rsid w:val="00853919"/>
    <w:rsid w:val="00872665"/>
    <w:rsid w:val="0087598F"/>
    <w:rsid w:val="00885A16"/>
    <w:rsid w:val="00885EE9"/>
    <w:rsid w:val="00886ED7"/>
    <w:rsid w:val="0089135B"/>
    <w:rsid w:val="008A57CE"/>
    <w:rsid w:val="008A7EE7"/>
    <w:rsid w:val="008B27F6"/>
    <w:rsid w:val="008B5E52"/>
    <w:rsid w:val="008C5626"/>
    <w:rsid w:val="008C5F9D"/>
    <w:rsid w:val="008D04CA"/>
    <w:rsid w:val="008D0718"/>
    <w:rsid w:val="008D20BD"/>
    <w:rsid w:val="008D4077"/>
    <w:rsid w:val="008E4C4E"/>
    <w:rsid w:val="008E7DD2"/>
    <w:rsid w:val="008F067E"/>
    <w:rsid w:val="00906F71"/>
    <w:rsid w:val="00932B22"/>
    <w:rsid w:val="009417FD"/>
    <w:rsid w:val="009438D1"/>
    <w:rsid w:val="00946239"/>
    <w:rsid w:val="009474AF"/>
    <w:rsid w:val="00961EDE"/>
    <w:rsid w:val="00962EF9"/>
    <w:rsid w:val="009672FC"/>
    <w:rsid w:val="00967F9E"/>
    <w:rsid w:val="0098000C"/>
    <w:rsid w:val="009804BA"/>
    <w:rsid w:val="00980F69"/>
    <w:rsid w:val="00981DB2"/>
    <w:rsid w:val="00982A29"/>
    <w:rsid w:val="00986AB6"/>
    <w:rsid w:val="00993E99"/>
    <w:rsid w:val="009A3E18"/>
    <w:rsid w:val="009A489C"/>
    <w:rsid w:val="009A7E4D"/>
    <w:rsid w:val="009B3276"/>
    <w:rsid w:val="009C1BB3"/>
    <w:rsid w:val="009C1DB3"/>
    <w:rsid w:val="009C63B2"/>
    <w:rsid w:val="009D28DC"/>
    <w:rsid w:val="009D662D"/>
    <w:rsid w:val="009D7C90"/>
    <w:rsid w:val="009E705B"/>
    <w:rsid w:val="009F515F"/>
    <w:rsid w:val="00A03363"/>
    <w:rsid w:val="00A06A85"/>
    <w:rsid w:val="00A21BC9"/>
    <w:rsid w:val="00A228EA"/>
    <w:rsid w:val="00A245E2"/>
    <w:rsid w:val="00A3441F"/>
    <w:rsid w:val="00A71D61"/>
    <w:rsid w:val="00A77178"/>
    <w:rsid w:val="00A81CA2"/>
    <w:rsid w:val="00A82D0D"/>
    <w:rsid w:val="00A91704"/>
    <w:rsid w:val="00AA6840"/>
    <w:rsid w:val="00AB5240"/>
    <w:rsid w:val="00AB7CA4"/>
    <w:rsid w:val="00AC16AA"/>
    <w:rsid w:val="00AC5047"/>
    <w:rsid w:val="00AC5368"/>
    <w:rsid w:val="00AC71C1"/>
    <w:rsid w:val="00AD0DB6"/>
    <w:rsid w:val="00AD2F2C"/>
    <w:rsid w:val="00AD4895"/>
    <w:rsid w:val="00AD7E38"/>
    <w:rsid w:val="00AE3F9C"/>
    <w:rsid w:val="00AE75C9"/>
    <w:rsid w:val="00AF2E98"/>
    <w:rsid w:val="00AF614F"/>
    <w:rsid w:val="00AF7E5C"/>
    <w:rsid w:val="00B0035F"/>
    <w:rsid w:val="00B033E8"/>
    <w:rsid w:val="00B05ABB"/>
    <w:rsid w:val="00B11782"/>
    <w:rsid w:val="00B12C76"/>
    <w:rsid w:val="00B144B9"/>
    <w:rsid w:val="00B145AE"/>
    <w:rsid w:val="00B20474"/>
    <w:rsid w:val="00B23805"/>
    <w:rsid w:val="00B323F6"/>
    <w:rsid w:val="00B361E9"/>
    <w:rsid w:val="00B44C61"/>
    <w:rsid w:val="00B47CFE"/>
    <w:rsid w:val="00B501C3"/>
    <w:rsid w:val="00B53327"/>
    <w:rsid w:val="00B55976"/>
    <w:rsid w:val="00B616D4"/>
    <w:rsid w:val="00B61C32"/>
    <w:rsid w:val="00B6229D"/>
    <w:rsid w:val="00B85F85"/>
    <w:rsid w:val="00B93D0F"/>
    <w:rsid w:val="00BB0C87"/>
    <w:rsid w:val="00BE15B2"/>
    <w:rsid w:val="00BE18A6"/>
    <w:rsid w:val="00BE5215"/>
    <w:rsid w:val="00BF40A2"/>
    <w:rsid w:val="00BF4940"/>
    <w:rsid w:val="00BF7727"/>
    <w:rsid w:val="00C06B4F"/>
    <w:rsid w:val="00C109CB"/>
    <w:rsid w:val="00C12D55"/>
    <w:rsid w:val="00C22C88"/>
    <w:rsid w:val="00C22DD0"/>
    <w:rsid w:val="00C22E53"/>
    <w:rsid w:val="00C26212"/>
    <w:rsid w:val="00C33543"/>
    <w:rsid w:val="00C33855"/>
    <w:rsid w:val="00C55E23"/>
    <w:rsid w:val="00C67277"/>
    <w:rsid w:val="00C811E9"/>
    <w:rsid w:val="00C87A3A"/>
    <w:rsid w:val="00C92791"/>
    <w:rsid w:val="00C93A65"/>
    <w:rsid w:val="00C94AD5"/>
    <w:rsid w:val="00C95ACF"/>
    <w:rsid w:val="00CB121B"/>
    <w:rsid w:val="00CB4F07"/>
    <w:rsid w:val="00CC123E"/>
    <w:rsid w:val="00CC275C"/>
    <w:rsid w:val="00CC6546"/>
    <w:rsid w:val="00CE5195"/>
    <w:rsid w:val="00D030EC"/>
    <w:rsid w:val="00D0323F"/>
    <w:rsid w:val="00D064A1"/>
    <w:rsid w:val="00D06CCF"/>
    <w:rsid w:val="00D10D79"/>
    <w:rsid w:val="00D3237F"/>
    <w:rsid w:val="00D33084"/>
    <w:rsid w:val="00D35BE1"/>
    <w:rsid w:val="00D36ECB"/>
    <w:rsid w:val="00D62C30"/>
    <w:rsid w:val="00D65E07"/>
    <w:rsid w:val="00D74658"/>
    <w:rsid w:val="00D77E92"/>
    <w:rsid w:val="00D84CD5"/>
    <w:rsid w:val="00DA0900"/>
    <w:rsid w:val="00DA2560"/>
    <w:rsid w:val="00DB468B"/>
    <w:rsid w:val="00DB4E49"/>
    <w:rsid w:val="00DC5B61"/>
    <w:rsid w:val="00DC7E4A"/>
    <w:rsid w:val="00DC7F9E"/>
    <w:rsid w:val="00DE0713"/>
    <w:rsid w:val="00E16849"/>
    <w:rsid w:val="00E22F28"/>
    <w:rsid w:val="00E3552D"/>
    <w:rsid w:val="00E35B36"/>
    <w:rsid w:val="00E41965"/>
    <w:rsid w:val="00E439F9"/>
    <w:rsid w:val="00E46B82"/>
    <w:rsid w:val="00E543AA"/>
    <w:rsid w:val="00E666F0"/>
    <w:rsid w:val="00E70A0A"/>
    <w:rsid w:val="00E85260"/>
    <w:rsid w:val="00E94F4C"/>
    <w:rsid w:val="00EB16EC"/>
    <w:rsid w:val="00EB1A22"/>
    <w:rsid w:val="00EC106B"/>
    <w:rsid w:val="00EC12B3"/>
    <w:rsid w:val="00EE061D"/>
    <w:rsid w:val="00EF2347"/>
    <w:rsid w:val="00EF579F"/>
    <w:rsid w:val="00EF6BA0"/>
    <w:rsid w:val="00EF7D1F"/>
    <w:rsid w:val="00F16889"/>
    <w:rsid w:val="00F26B71"/>
    <w:rsid w:val="00F30B55"/>
    <w:rsid w:val="00F35573"/>
    <w:rsid w:val="00F37CE2"/>
    <w:rsid w:val="00F44D58"/>
    <w:rsid w:val="00F535EF"/>
    <w:rsid w:val="00F5429A"/>
    <w:rsid w:val="00F63F67"/>
    <w:rsid w:val="00F72A1F"/>
    <w:rsid w:val="00F76D65"/>
    <w:rsid w:val="00F7727D"/>
    <w:rsid w:val="00F803EE"/>
    <w:rsid w:val="00F86396"/>
    <w:rsid w:val="00FA0AC6"/>
    <w:rsid w:val="00FA3115"/>
    <w:rsid w:val="00FA77DD"/>
    <w:rsid w:val="00FB1B60"/>
    <w:rsid w:val="00FB50C7"/>
    <w:rsid w:val="00FC2A2A"/>
    <w:rsid w:val="00FD689E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3211FB"/>
  <w15:chartTrackingRefBased/>
  <w15:docId w15:val="{8B7D5CAC-2A83-4483-85B7-17B39AC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Базыкина</dc:creator>
  <cp:keywords/>
  <dc:description/>
  <cp:lastModifiedBy>Ольга Валерьевна Базыкина</cp:lastModifiedBy>
  <cp:revision>9</cp:revision>
  <cp:lastPrinted>2023-03-01T00:47:00Z</cp:lastPrinted>
  <dcterms:created xsi:type="dcterms:W3CDTF">2023-02-27T08:19:00Z</dcterms:created>
  <dcterms:modified xsi:type="dcterms:W3CDTF">2023-03-23T23:34:00Z</dcterms:modified>
</cp:coreProperties>
</file>