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E6CF4C7" w14:textId="77777777" w:rsidTr="00FD2282">
        <w:trPr>
          <w:trHeight w:val="1313"/>
        </w:trPr>
        <w:tc>
          <w:tcPr>
            <w:tcW w:w="4030" w:type="dxa"/>
          </w:tcPr>
          <w:p w14:paraId="1C06F04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13DD99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CD08BD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791436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AD34B71" w14:textId="77777777" w:rsidR="00D5677D" w:rsidRPr="00E92844" w:rsidRDefault="00D5677D" w:rsidP="00FD2282">
            <w:pPr>
              <w:jc w:val="center"/>
            </w:pPr>
          </w:p>
          <w:p w14:paraId="3701E81F" w14:textId="77777777" w:rsidR="00D5677D" w:rsidRPr="00097D91" w:rsidRDefault="00AB071F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AB071F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5F32BE5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8BCB140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E8AD1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E44C763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FA1E2C1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F143A3" wp14:editId="58BC8F97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084CC0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0" w:name="_Toc242159183"/>
            <w:bookmarkStart w:id="21" w:name="_Toc242160015"/>
            <w:bookmarkStart w:id="22" w:name="_Toc242161000"/>
            <w:bookmarkStart w:id="23" w:name="_Toc242163184"/>
            <w:bookmarkStart w:id="24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0"/>
            <w:bookmarkEnd w:id="21"/>
            <w:bookmarkEnd w:id="22"/>
            <w:bookmarkEnd w:id="23"/>
            <w:bookmarkEnd w:id="24"/>
          </w:p>
          <w:p w14:paraId="2193C7B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5" w:name="_Toc242159184"/>
            <w:bookmarkStart w:id="26" w:name="_Toc242160016"/>
            <w:bookmarkStart w:id="27" w:name="_Toc242161001"/>
            <w:bookmarkStart w:id="28" w:name="_Toc242163185"/>
            <w:bookmarkStart w:id="29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25"/>
            <w:bookmarkEnd w:id="26"/>
            <w:bookmarkEnd w:id="27"/>
            <w:bookmarkEnd w:id="28"/>
            <w:bookmarkEnd w:id="29"/>
          </w:p>
          <w:p w14:paraId="3D618089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08CE56E" w14:textId="77777777" w:rsidR="00D5677D" w:rsidRPr="00E92844" w:rsidRDefault="00D5677D" w:rsidP="00FD2282">
            <w:pPr>
              <w:jc w:val="center"/>
            </w:pPr>
          </w:p>
          <w:p w14:paraId="184A88C0" w14:textId="77777777" w:rsidR="00D5677D" w:rsidRPr="00097D91" w:rsidRDefault="00AB071F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r w:rsidRPr="00AB071F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34F77DFD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15A92AF4" w14:textId="77777777" w:rsidR="00D5677D" w:rsidRPr="0088194B" w:rsidRDefault="00D5677D" w:rsidP="00D5677D">
      <w:pPr>
        <w:rPr>
          <w:sz w:val="16"/>
          <w:szCs w:val="16"/>
        </w:rPr>
      </w:pPr>
    </w:p>
    <w:p w14:paraId="15E19687" w14:textId="56A80A3F" w:rsidR="00D5677D" w:rsidRPr="008B16BB" w:rsidRDefault="00D5677D" w:rsidP="00D5677D">
      <w:pPr>
        <w:rPr>
          <w:rFonts w:ascii="Times New Roman" w:hAnsi="Times New Roman" w:cs="Times New Roman"/>
          <w:sz w:val="28"/>
          <w:szCs w:val="28"/>
        </w:rPr>
      </w:pPr>
      <w:r w:rsidRPr="008B16BB">
        <w:rPr>
          <w:rFonts w:ascii="Times New Roman" w:hAnsi="Times New Roman" w:cs="Times New Roman"/>
          <w:sz w:val="28"/>
          <w:szCs w:val="28"/>
        </w:rPr>
        <w:t>от «_</w:t>
      </w:r>
      <w:r w:rsidR="006765A0">
        <w:rPr>
          <w:rFonts w:ascii="Times New Roman" w:hAnsi="Times New Roman" w:cs="Times New Roman"/>
          <w:sz w:val="28"/>
          <w:szCs w:val="28"/>
        </w:rPr>
        <w:t>14</w:t>
      </w:r>
      <w:r w:rsidRPr="008B16BB">
        <w:rPr>
          <w:rFonts w:ascii="Times New Roman" w:hAnsi="Times New Roman" w:cs="Times New Roman"/>
          <w:sz w:val="28"/>
          <w:szCs w:val="28"/>
        </w:rPr>
        <w:t>_» _</w:t>
      </w:r>
      <w:r w:rsidR="006765A0">
        <w:rPr>
          <w:rFonts w:ascii="Times New Roman" w:hAnsi="Times New Roman" w:cs="Times New Roman"/>
          <w:sz w:val="28"/>
          <w:szCs w:val="28"/>
        </w:rPr>
        <w:t>09</w:t>
      </w:r>
      <w:r w:rsidRPr="008B16BB">
        <w:rPr>
          <w:rFonts w:ascii="Times New Roman" w:hAnsi="Times New Roman" w:cs="Times New Roman"/>
          <w:sz w:val="28"/>
          <w:szCs w:val="28"/>
        </w:rPr>
        <w:t>_ 20</w:t>
      </w:r>
      <w:r w:rsidR="00B258CB" w:rsidRPr="008B16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071F" w:rsidRPr="008B16B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16BB">
        <w:rPr>
          <w:rFonts w:ascii="Times New Roman" w:hAnsi="Times New Roman" w:cs="Times New Roman"/>
          <w:sz w:val="28"/>
          <w:szCs w:val="28"/>
        </w:rPr>
        <w:t xml:space="preserve"> г.</w:t>
      </w:r>
      <w:r w:rsidRPr="008B16BB">
        <w:rPr>
          <w:rFonts w:ascii="Times New Roman" w:hAnsi="Times New Roman" w:cs="Times New Roman"/>
          <w:sz w:val="28"/>
          <w:szCs w:val="28"/>
        </w:rPr>
        <w:tab/>
      </w:r>
      <w:r w:rsidRPr="008B16BB">
        <w:rPr>
          <w:rFonts w:ascii="Times New Roman" w:hAnsi="Times New Roman" w:cs="Times New Roman"/>
          <w:sz w:val="28"/>
          <w:szCs w:val="28"/>
        </w:rPr>
        <w:tab/>
      </w:r>
      <w:r w:rsidRPr="008B16BB">
        <w:rPr>
          <w:rFonts w:ascii="Times New Roman" w:hAnsi="Times New Roman" w:cs="Times New Roman"/>
          <w:sz w:val="28"/>
          <w:szCs w:val="28"/>
        </w:rPr>
        <w:tab/>
      </w:r>
      <w:r w:rsidRPr="008B16BB">
        <w:rPr>
          <w:rFonts w:ascii="Times New Roman" w:hAnsi="Times New Roman" w:cs="Times New Roman"/>
          <w:sz w:val="28"/>
          <w:szCs w:val="28"/>
        </w:rPr>
        <w:tab/>
      </w:r>
      <w:r w:rsidRPr="008B16BB">
        <w:rPr>
          <w:rFonts w:ascii="Times New Roman" w:hAnsi="Times New Roman" w:cs="Times New Roman"/>
          <w:sz w:val="28"/>
          <w:szCs w:val="28"/>
        </w:rPr>
        <w:tab/>
      </w:r>
      <w:r w:rsidRPr="008B16BB">
        <w:rPr>
          <w:rFonts w:ascii="Times New Roman" w:hAnsi="Times New Roman" w:cs="Times New Roman"/>
          <w:sz w:val="28"/>
          <w:szCs w:val="28"/>
        </w:rPr>
        <w:tab/>
      </w:r>
      <w:r w:rsidRPr="008B16BB">
        <w:rPr>
          <w:rFonts w:ascii="Times New Roman" w:hAnsi="Times New Roman" w:cs="Times New Roman"/>
          <w:sz w:val="28"/>
          <w:szCs w:val="28"/>
        </w:rPr>
        <w:tab/>
        <w:t>№__</w:t>
      </w:r>
      <w:r w:rsidR="006765A0">
        <w:rPr>
          <w:rFonts w:ascii="Times New Roman" w:hAnsi="Times New Roman" w:cs="Times New Roman"/>
          <w:sz w:val="28"/>
          <w:szCs w:val="28"/>
        </w:rPr>
        <w:t>1045</w:t>
      </w:r>
      <w:r w:rsidRPr="008B16BB">
        <w:rPr>
          <w:rFonts w:ascii="Times New Roman" w:hAnsi="Times New Roman" w:cs="Times New Roman"/>
          <w:sz w:val="28"/>
          <w:szCs w:val="28"/>
        </w:rPr>
        <w:t>_</w:t>
      </w:r>
    </w:p>
    <w:p w14:paraId="0A588240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0089967D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395EE698" w14:textId="77777777" w:rsidR="0023749D" w:rsidRPr="008B16BB" w:rsidRDefault="00413314" w:rsidP="009031D3">
      <w:pPr>
        <w:widowControl/>
        <w:autoSpaceDE/>
        <w:autoSpaceDN/>
        <w:adjustRightInd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8B16BB">
        <w:rPr>
          <w:rFonts w:ascii="Times New Roman" w:hAnsi="Times New Roman" w:cs="Times New Roman"/>
          <w:b/>
          <w:sz w:val="28"/>
          <w:szCs w:val="28"/>
        </w:rPr>
        <w:t>О</w:t>
      </w:r>
      <w:r w:rsidR="009031D3" w:rsidRPr="008B16BB">
        <w:rPr>
          <w:rFonts w:ascii="Times New Roman" w:hAnsi="Times New Roman" w:cs="Times New Roman"/>
          <w:b/>
          <w:sz w:val="28"/>
          <w:szCs w:val="28"/>
        </w:rPr>
        <w:t>б утверждении состав</w:t>
      </w:r>
      <w:r w:rsidR="00931026" w:rsidRPr="008B16BB">
        <w:rPr>
          <w:rFonts w:ascii="Times New Roman" w:hAnsi="Times New Roman" w:cs="Times New Roman"/>
          <w:b/>
          <w:sz w:val="28"/>
          <w:szCs w:val="28"/>
        </w:rPr>
        <w:t>а</w:t>
      </w:r>
      <w:r w:rsidR="009031D3" w:rsidRPr="008B16BB">
        <w:rPr>
          <w:rFonts w:ascii="Times New Roman" w:hAnsi="Times New Roman" w:cs="Times New Roman"/>
          <w:b/>
          <w:sz w:val="28"/>
          <w:szCs w:val="28"/>
        </w:rPr>
        <w:t xml:space="preserve"> подлежащего приватизации имущественного комплекса</w:t>
      </w:r>
      <w:r w:rsidR="00425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D3" w:rsidRPr="008B16BB">
        <w:rPr>
          <w:rFonts w:ascii="Times New Roman" w:hAnsi="Times New Roman" w:cs="Times New Roman"/>
          <w:b/>
          <w:sz w:val="28"/>
          <w:szCs w:val="28"/>
        </w:rPr>
        <w:t>и расчет</w:t>
      </w:r>
      <w:r w:rsidR="00931026" w:rsidRPr="008B16BB">
        <w:rPr>
          <w:rFonts w:ascii="Times New Roman" w:hAnsi="Times New Roman" w:cs="Times New Roman"/>
          <w:b/>
          <w:sz w:val="28"/>
          <w:szCs w:val="28"/>
        </w:rPr>
        <w:t>а</w:t>
      </w:r>
      <w:r w:rsidR="009031D3" w:rsidRPr="008B16BB">
        <w:rPr>
          <w:rFonts w:ascii="Times New Roman" w:hAnsi="Times New Roman" w:cs="Times New Roman"/>
          <w:b/>
          <w:sz w:val="28"/>
          <w:szCs w:val="28"/>
        </w:rPr>
        <w:t xml:space="preserve"> балансовой стоимости подлежащих приватизации активов МУП «</w:t>
      </w:r>
      <w:r w:rsidR="00F522DD" w:rsidRPr="008B16BB">
        <w:rPr>
          <w:rFonts w:ascii="Times New Roman" w:hAnsi="Times New Roman" w:cs="Times New Roman"/>
          <w:b/>
          <w:sz w:val="28"/>
          <w:szCs w:val="28"/>
        </w:rPr>
        <w:t>МПАТП</w:t>
      </w:r>
      <w:r w:rsidR="009031D3" w:rsidRPr="008B16BB">
        <w:rPr>
          <w:rFonts w:ascii="Times New Roman" w:hAnsi="Times New Roman" w:cs="Times New Roman"/>
          <w:b/>
          <w:sz w:val="28"/>
          <w:szCs w:val="28"/>
        </w:rPr>
        <w:t>»</w:t>
      </w:r>
    </w:p>
    <w:p w14:paraId="08C11D01" w14:textId="77777777" w:rsidR="0064442E" w:rsidRPr="008B16BB" w:rsidRDefault="0064442E" w:rsidP="002709A7">
      <w:pPr>
        <w:widowControl/>
        <w:autoSpaceDE/>
        <w:autoSpaceDN/>
        <w:adjustRightInd/>
        <w:ind w:right="5386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26EC0" w14:textId="77777777" w:rsidR="00413314" w:rsidRPr="008B16BB" w:rsidRDefault="0098044D" w:rsidP="008F6A18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sz w:val="28"/>
          <w:szCs w:val="28"/>
        </w:rPr>
      </w:pPr>
      <w:r w:rsidRPr="008B16BB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18.04.2013  № III-5-5, Порядком планирования приватизации муниципального имущества, находящегося в собственности муниципального образования «Город Мирный» Мирнинского района Республики Саха (Якутия), утвержденного решением городского Совета от 02.03.2012  № 40-7,  пунктом 1.</w:t>
      </w:r>
      <w:r w:rsidR="00AB071F" w:rsidRPr="008B16BB">
        <w:rPr>
          <w:sz w:val="28"/>
          <w:szCs w:val="28"/>
        </w:rPr>
        <w:t>6</w:t>
      </w:r>
      <w:r w:rsidRPr="008B16BB">
        <w:rPr>
          <w:sz w:val="28"/>
          <w:szCs w:val="28"/>
        </w:rPr>
        <w:t xml:space="preserve"> </w:t>
      </w:r>
      <w:r w:rsidR="009031D3" w:rsidRPr="008B16BB">
        <w:rPr>
          <w:sz w:val="28"/>
          <w:szCs w:val="28"/>
        </w:rPr>
        <w:t>плана мероприятий («дорожная карта») по реорганизации в форме преобразования муниципального унитарного предприятия «</w:t>
      </w:r>
      <w:r w:rsidR="00AB071F" w:rsidRPr="008B16BB">
        <w:rPr>
          <w:sz w:val="28"/>
          <w:szCs w:val="28"/>
        </w:rPr>
        <w:t>Мирнинское пассажирское автотранспортное предприятие</w:t>
      </w:r>
      <w:r w:rsidR="009031D3" w:rsidRPr="008B16BB">
        <w:rPr>
          <w:sz w:val="28"/>
          <w:szCs w:val="28"/>
        </w:rPr>
        <w:t xml:space="preserve">» в общество с ограниченной ответственностью, утвержденный Распоряжением городской Администрации от </w:t>
      </w:r>
      <w:r w:rsidR="00AB071F" w:rsidRPr="008B16BB">
        <w:rPr>
          <w:sz w:val="28"/>
          <w:szCs w:val="28"/>
        </w:rPr>
        <w:t>13</w:t>
      </w:r>
      <w:r w:rsidR="009031D3" w:rsidRPr="008B16BB">
        <w:rPr>
          <w:sz w:val="28"/>
          <w:szCs w:val="28"/>
        </w:rPr>
        <w:t>.0</w:t>
      </w:r>
      <w:r w:rsidR="00AB071F" w:rsidRPr="008B16BB">
        <w:rPr>
          <w:sz w:val="28"/>
          <w:szCs w:val="28"/>
        </w:rPr>
        <w:t>8</w:t>
      </w:r>
      <w:r w:rsidR="009031D3" w:rsidRPr="008B16BB">
        <w:rPr>
          <w:sz w:val="28"/>
          <w:szCs w:val="28"/>
        </w:rPr>
        <w:t>.202</w:t>
      </w:r>
      <w:r w:rsidR="00AB071F" w:rsidRPr="008B16BB">
        <w:rPr>
          <w:sz w:val="28"/>
          <w:szCs w:val="28"/>
        </w:rPr>
        <w:t>1</w:t>
      </w:r>
      <w:r w:rsidR="009031D3" w:rsidRPr="008B16BB">
        <w:rPr>
          <w:sz w:val="28"/>
          <w:szCs w:val="28"/>
        </w:rPr>
        <w:t xml:space="preserve"> №</w:t>
      </w:r>
      <w:r w:rsidR="006F1058" w:rsidRPr="008B16BB">
        <w:rPr>
          <w:sz w:val="28"/>
          <w:szCs w:val="28"/>
        </w:rPr>
        <w:t xml:space="preserve"> </w:t>
      </w:r>
      <w:r w:rsidR="00AB071F" w:rsidRPr="008B16BB">
        <w:rPr>
          <w:sz w:val="28"/>
          <w:szCs w:val="28"/>
        </w:rPr>
        <w:t xml:space="preserve">387, </w:t>
      </w:r>
      <w:r w:rsidR="00AB071F" w:rsidRPr="008B16BB">
        <w:rPr>
          <w:b/>
          <w:sz w:val="28"/>
          <w:szCs w:val="28"/>
        </w:rPr>
        <w:t>городская Администрация постановляет</w:t>
      </w:r>
      <w:r w:rsidR="00413314" w:rsidRPr="008B16BB">
        <w:rPr>
          <w:sz w:val="28"/>
          <w:szCs w:val="28"/>
        </w:rPr>
        <w:t>:</w:t>
      </w:r>
    </w:p>
    <w:p w14:paraId="6DDFAF36" w14:textId="77777777" w:rsidR="009031D3" w:rsidRPr="008B16BB" w:rsidRDefault="009031D3" w:rsidP="004257E5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B16B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1. </w:t>
      </w:r>
      <w:r w:rsidRPr="008B16BB">
        <w:rPr>
          <w:rFonts w:ascii="Times New Roman" w:hAnsi="Times New Roman" w:cs="Times New Roman"/>
          <w:sz w:val="28"/>
          <w:szCs w:val="28"/>
          <w:lang w:eastAsia="zh-CN"/>
        </w:rPr>
        <w:t>Утвердить состав подлежащего приватизации имущественного комплекса муниципального унитарного предприятия «</w:t>
      </w:r>
      <w:r w:rsidR="00AB071F" w:rsidRPr="008B16BB">
        <w:rPr>
          <w:rFonts w:ascii="Times New Roman" w:hAnsi="Times New Roman" w:cs="Times New Roman"/>
          <w:sz w:val="28"/>
          <w:szCs w:val="28"/>
          <w:lang w:eastAsia="zh-CN"/>
        </w:rPr>
        <w:t>Мирнинское пассажирское автотранспортное предприятие</w:t>
      </w:r>
      <w:r w:rsidRPr="008B16BB">
        <w:rPr>
          <w:rFonts w:ascii="Times New Roman" w:hAnsi="Times New Roman" w:cs="Times New Roman"/>
          <w:sz w:val="28"/>
          <w:szCs w:val="28"/>
          <w:lang w:eastAsia="zh-CN"/>
        </w:rPr>
        <w:t>», согласно приложению 1</w:t>
      </w:r>
      <w:r w:rsidR="006F1058" w:rsidRPr="008B16BB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</w:t>
      </w:r>
      <w:r w:rsidR="008B16BB">
        <w:rPr>
          <w:rFonts w:ascii="Times New Roman" w:hAnsi="Times New Roman" w:cs="Times New Roman"/>
          <w:sz w:val="28"/>
          <w:szCs w:val="28"/>
          <w:lang w:eastAsia="zh-CN"/>
        </w:rPr>
        <w:t>Постановлению</w:t>
      </w:r>
      <w:r w:rsidRPr="008B16B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3951A760" w14:textId="77777777" w:rsidR="009031D3" w:rsidRPr="008B16BB" w:rsidRDefault="009031D3" w:rsidP="004257E5">
      <w:pPr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B16BB">
        <w:rPr>
          <w:rFonts w:ascii="Times New Roman" w:hAnsi="Times New Roman" w:cs="Times New Roman"/>
          <w:b/>
          <w:sz w:val="28"/>
          <w:szCs w:val="28"/>
          <w:lang w:eastAsia="zh-CN"/>
        </w:rPr>
        <w:t>2.</w:t>
      </w:r>
      <w:r w:rsidRPr="008B16BB">
        <w:rPr>
          <w:rFonts w:ascii="Times New Roman" w:hAnsi="Times New Roman" w:cs="Times New Roman"/>
          <w:sz w:val="28"/>
          <w:szCs w:val="28"/>
          <w:lang w:eastAsia="zh-CN"/>
        </w:rPr>
        <w:t xml:space="preserve"> Перечень объектов, не подлежащих приватизации в составе имущественного комплекса муниципального унитарного предприятия «</w:t>
      </w:r>
      <w:r w:rsidR="00AB071F" w:rsidRPr="008B16BB">
        <w:rPr>
          <w:rFonts w:ascii="Times New Roman" w:hAnsi="Times New Roman" w:cs="Times New Roman"/>
          <w:sz w:val="28"/>
          <w:szCs w:val="28"/>
          <w:lang w:eastAsia="zh-CN"/>
        </w:rPr>
        <w:t>Мирнинское пассажирское автотранспортное предприятие</w:t>
      </w:r>
      <w:r w:rsidRPr="008B16BB">
        <w:rPr>
          <w:rFonts w:ascii="Times New Roman" w:hAnsi="Times New Roman" w:cs="Times New Roman"/>
          <w:sz w:val="28"/>
          <w:szCs w:val="28"/>
          <w:lang w:eastAsia="zh-CN"/>
        </w:rPr>
        <w:t>», отсутствует.</w:t>
      </w:r>
    </w:p>
    <w:p w14:paraId="0C8ED1FD" w14:textId="77777777" w:rsidR="00237971" w:rsidRPr="008B16BB" w:rsidRDefault="009031D3" w:rsidP="004257E5">
      <w:pPr>
        <w:pStyle w:val="21"/>
        <w:tabs>
          <w:tab w:val="left" w:pos="851"/>
          <w:tab w:val="left" w:pos="900"/>
        </w:tabs>
        <w:spacing w:after="0" w:line="276" w:lineRule="auto"/>
        <w:ind w:left="0" w:firstLine="567"/>
        <w:jc w:val="both"/>
        <w:rPr>
          <w:sz w:val="28"/>
          <w:szCs w:val="28"/>
          <w:lang w:eastAsia="zh-CN"/>
        </w:rPr>
      </w:pPr>
      <w:r w:rsidRPr="008B16BB">
        <w:rPr>
          <w:b/>
          <w:sz w:val="28"/>
          <w:szCs w:val="28"/>
          <w:lang w:eastAsia="zh-CN"/>
        </w:rPr>
        <w:t xml:space="preserve">3. </w:t>
      </w:r>
      <w:r w:rsidRPr="008B16BB">
        <w:rPr>
          <w:sz w:val="28"/>
          <w:szCs w:val="28"/>
          <w:lang w:eastAsia="zh-CN"/>
        </w:rPr>
        <w:t>Утвердить расчет балансовой стоимости подлежащих приватизации активов муниципального унитарного предприятия «</w:t>
      </w:r>
      <w:r w:rsidR="00AB071F" w:rsidRPr="008B16BB">
        <w:rPr>
          <w:sz w:val="28"/>
          <w:szCs w:val="28"/>
          <w:lang w:eastAsia="zh-CN"/>
        </w:rPr>
        <w:t>Мирнинское пассажирское автотранспортное предприятие</w:t>
      </w:r>
      <w:r w:rsidRPr="008B16BB">
        <w:rPr>
          <w:sz w:val="28"/>
          <w:szCs w:val="28"/>
          <w:lang w:eastAsia="zh-CN"/>
        </w:rPr>
        <w:t xml:space="preserve">», согласно приложению </w:t>
      </w:r>
      <w:r w:rsidR="00931026" w:rsidRPr="008B16BB">
        <w:rPr>
          <w:sz w:val="28"/>
          <w:szCs w:val="28"/>
          <w:lang w:eastAsia="zh-CN"/>
        </w:rPr>
        <w:t>2</w:t>
      </w:r>
      <w:r w:rsidR="006F1058" w:rsidRPr="008B16BB">
        <w:rPr>
          <w:sz w:val="28"/>
          <w:szCs w:val="28"/>
          <w:lang w:eastAsia="zh-CN"/>
        </w:rPr>
        <w:t xml:space="preserve"> к настоящему </w:t>
      </w:r>
      <w:r w:rsidR="008B16BB">
        <w:rPr>
          <w:sz w:val="28"/>
          <w:szCs w:val="28"/>
          <w:lang w:eastAsia="zh-CN"/>
        </w:rPr>
        <w:t>Постановлению</w:t>
      </w:r>
      <w:r w:rsidRPr="008B16BB">
        <w:rPr>
          <w:sz w:val="28"/>
          <w:szCs w:val="28"/>
          <w:lang w:eastAsia="zh-CN"/>
        </w:rPr>
        <w:t>.</w:t>
      </w:r>
    </w:p>
    <w:p w14:paraId="5E1A8EA8" w14:textId="77777777" w:rsidR="00AB071F" w:rsidRPr="008B16BB" w:rsidRDefault="00AB071F" w:rsidP="009031D3">
      <w:pPr>
        <w:pStyle w:val="21"/>
        <w:tabs>
          <w:tab w:val="left" w:pos="851"/>
          <w:tab w:val="left" w:pos="900"/>
        </w:tabs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B16BB">
        <w:rPr>
          <w:b/>
          <w:sz w:val="28"/>
          <w:szCs w:val="28"/>
        </w:rPr>
        <w:lastRenderedPageBreak/>
        <w:t xml:space="preserve">4. </w:t>
      </w:r>
      <w:r w:rsidRPr="008B16BB">
        <w:rPr>
          <w:sz w:val="28"/>
          <w:szCs w:val="28"/>
        </w:rPr>
        <w:t>Опубликовать настоящее Постановление в порядке, предусмотренном Уставом МО «Город Мирный» Мирнинского района Республики Саха (Якутия).</w:t>
      </w:r>
    </w:p>
    <w:p w14:paraId="3BDFA244" w14:textId="77777777" w:rsidR="00A57BF6" w:rsidRPr="008B16BB" w:rsidRDefault="00A57BF6" w:rsidP="00AB071F">
      <w:pPr>
        <w:pStyle w:val="aa"/>
        <w:widowControl/>
        <w:numPr>
          <w:ilvl w:val="0"/>
          <w:numId w:val="21"/>
        </w:numPr>
        <w:tabs>
          <w:tab w:val="left" w:pos="360"/>
          <w:tab w:val="left" w:pos="709"/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B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4442E" w:rsidRPr="008B16BB">
        <w:rPr>
          <w:rFonts w:ascii="Times New Roman" w:hAnsi="Times New Roman" w:cs="Times New Roman"/>
          <w:sz w:val="28"/>
          <w:szCs w:val="28"/>
        </w:rPr>
        <w:t>настоящего</w:t>
      </w:r>
      <w:r w:rsidRPr="008B16BB">
        <w:rPr>
          <w:rFonts w:ascii="Times New Roman" w:hAnsi="Times New Roman" w:cs="Times New Roman"/>
          <w:sz w:val="28"/>
          <w:szCs w:val="28"/>
        </w:rPr>
        <w:t xml:space="preserve"> </w:t>
      </w:r>
      <w:r w:rsidR="00AB071F" w:rsidRPr="008B16B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0D60DF60" w14:textId="77777777" w:rsidR="00D10079" w:rsidRPr="008B16BB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b/>
          <w:sz w:val="28"/>
          <w:szCs w:val="28"/>
        </w:rPr>
      </w:pPr>
    </w:p>
    <w:p w14:paraId="58662317" w14:textId="77777777" w:rsidR="00376C80" w:rsidRPr="008B16BB" w:rsidRDefault="00376C80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b/>
          <w:sz w:val="28"/>
          <w:szCs w:val="28"/>
        </w:rPr>
      </w:pPr>
    </w:p>
    <w:p w14:paraId="615D128E" w14:textId="77777777" w:rsidR="00DB5AA6" w:rsidRPr="008B16BB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b/>
          <w:sz w:val="28"/>
          <w:szCs w:val="28"/>
        </w:rPr>
      </w:pPr>
    </w:p>
    <w:p w14:paraId="4A9DAC53" w14:textId="77777777" w:rsidR="0088194B" w:rsidRPr="008B16BB" w:rsidRDefault="009031D3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b/>
          <w:sz w:val="28"/>
          <w:szCs w:val="28"/>
        </w:rPr>
      </w:pPr>
      <w:r w:rsidRPr="008B16BB">
        <w:rPr>
          <w:b/>
          <w:sz w:val="28"/>
          <w:szCs w:val="28"/>
        </w:rPr>
        <w:t xml:space="preserve">И.о. </w:t>
      </w:r>
      <w:r w:rsidR="0064009A" w:rsidRPr="008B16BB">
        <w:rPr>
          <w:b/>
          <w:sz w:val="28"/>
          <w:szCs w:val="28"/>
        </w:rPr>
        <w:t>Глав</w:t>
      </w:r>
      <w:r w:rsidRPr="008B16BB">
        <w:rPr>
          <w:b/>
          <w:sz w:val="28"/>
          <w:szCs w:val="28"/>
        </w:rPr>
        <w:t>ы</w:t>
      </w:r>
      <w:r w:rsidR="0064009A" w:rsidRPr="008B16BB">
        <w:rPr>
          <w:b/>
          <w:sz w:val="28"/>
          <w:szCs w:val="28"/>
        </w:rPr>
        <w:t xml:space="preserve"> города</w:t>
      </w:r>
      <w:r w:rsidR="00D10079" w:rsidRPr="008B16BB">
        <w:rPr>
          <w:b/>
          <w:sz w:val="28"/>
          <w:szCs w:val="28"/>
        </w:rPr>
        <w:t xml:space="preserve">                    </w:t>
      </w:r>
      <w:r w:rsidR="00D10079" w:rsidRPr="008B16BB">
        <w:rPr>
          <w:b/>
          <w:sz w:val="28"/>
          <w:szCs w:val="28"/>
        </w:rPr>
        <w:tab/>
      </w:r>
      <w:r w:rsidR="00D20665" w:rsidRPr="008B16BB">
        <w:rPr>
          <w:b/>
          <w:sz w:val="28"/>
          <w:szCs w:val="28"/>
        </w:rPr>
        <w:t xml:space="preserve">         </w:t>
      </w:r>
      <w:r w:rsidR="008B16BB">
        <w:rPr>
          <w:b/>
          <w:sz w:val="28"/>
          <w:szCs w:val="28"/>
        </w:rPr>
        <w:t xml:space="preserve">     </w:t>
      </w:r>
      <w:r w:rsidRPr="008B16BB">
        <w:rPr>
          <w:b/>
          <w:sz w:val="28"/>
          <w:szCs w:val="28"/>
        </w:rPr>
        <w:t>С.Ю. Медведь</w:t>
      </w:r>
    </w:p>
    <w:p w14:paraId="1DE8C4B8" w14:textId="77777777" w:rsidR="00701C01" w:rsidRPr="008B16BB" w:rsidRDefault="00701C01" w:rsidP="00B21329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CF9526" w14:textId="77777777" w:rsidR="0064009A" w:rsidRDefault="0064009A" w:rsidP="00B21329">
      <w:pPr>
        <w:spacing w:after="360" w:line="360" w:lineRule="auto"/>
        <w:rPr>
          <w:rFonts w:ascii="Arial" w:hAnsi="Arial" w:cs="Arial"/>
          <w:b/>
        </w:rPr>
      </w:pPr>
    </w:p>
    <w:p w14:paraId="07997F2A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26B0361E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5118D7CB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411B57BE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5101FB6C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5417518C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1DA0569B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2B273D9E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1B73B0EA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4056C4AB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5BC3AEC8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7D15269D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p w14:paraId="2F774DD2" w14:textId="77777777" w:rsidR="008B16BB" w:rsidRDefault="008B16BB" w:rsidP="00B21329">
      <w:pPr>
        <w:spacing w:after="360" w:line="360" w:lineRule="auto"/>
        <w:rPr>
          <w:rFonts w:ascii="Arial" w:hAnsi="Arial" w:cs="Arial"/>
          <w:b/>
        </w:rPr>
      </w:pPr>
    </w:p>
    <w:sectPr w:rsidR="008B16BB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3EF2150E"/>
    <w:multiLevelType w:val="hybridMultilevel"/>
    <w:tmpl w:val="55EA6E54"/>
    <w:lvl w:ilvl="0" w:tplc="14C6742E">
      <w:start w:val="4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47E84E33"/>
    <w:multiLevelType w:val="hybridMultilevel"/>
    <w:tmpl w:val="678AA16C"/>
    <w:lvl w:ilvl="0" w:tplc="3DC654B0">
      <w:start w:val="5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6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9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0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4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3"/>
  </w:num>
  <w:num w:numId="18">
    <w:abstractNumId w:val="7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8B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472D9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42A1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3749D"/>
    <w:rsid w:val="00237971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C89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9C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397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6457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80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72C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7E5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0A33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5E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05B6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3C7A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76A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398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1A0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09A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1E25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5A0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0C4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1058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41C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6BB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0553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6A18"/>
    <w:rsid w:val="008F787F"/>
    <w:rsid w:val="009012A5"/>
    <w:rsid w:val="00901D79"/>
    <w:rsid w:val="0090291D"/>
    <w:rsid w:val="009031D3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1026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0754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4D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537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2A2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71F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4591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58CB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1641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1E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770CB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8D5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69FB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338E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F3F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2DD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4677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042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26F8"/>
  <w15:docId w15:val="{97030CC7-6A6B-408E-9E7E-88A54F63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13</cp:revision>
  <cp:lastPrinted>2021-09-10T07:13:00Z</cp:lastPrinted>
  <dcterms:created xsi:type="dcterms:W3CDTF">2020-08-26T00:34:00Z</dcterms:created>
  <dcterms:modified xsi:type="dcterms:W3CDTF">2021-09-15T23:30:00Z</dcterms:modified>
</cp:coreProperties>
</file>