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44" w:rsidRPr="003C630E" w:rsidRDefault="002F3034" w:rsidP="00022844">
      <w:pPr>
        <w:jc w:val="center"/>
        <w:rPr>
          <w:b/>
          <w:sz w:val="32"/>
          <w:szCs w:val="32"/>
        </w:rPr>
      </w:pPr>
      <w:r>
        <w:rPr>
          <w:b/>
          <w:spacing w:val="60"/>
        </w:rPr>
        <w:t xml:space="preserve"> Отчет</w:t>
      </w:r>
      <w:bookmarkStart w:id="0" w:name="_GoBack"/>
      <w:bookmarkEnd w:id="0"/>
    </w:p>
    <w:p w:rsidR="00A66B54" w:rsidRDefault="00EC4181" w:rsidP="00A66B54">
      <w:pPr>
        <w:spacing w:line="360" w:lineRule="auto"/>
        <w:ind w:firstLine="708"/>
        <w:jc w:val="both"/>
      </w:pPr>
      <w:r w:rsidRPr="00F37C00">
        <w:t>Контрольно – счетной палатой МО «Город Мирный»  согласно плану работы на 201</w:t>
      </w:r>
      <w:r w:rsidR="006B10DD">
        <w:t>7</w:t>
      </w:r>
      <w:r w:rsidRPr="00F37C00">
        <w:t xml:space="preserve"> год </w:t>
      </w:r>
      <w:r w:rsidR="008B21C2" w:rsidRPr="00F37C00">
        <w:t>п.2.</w:t>
      </w:r>
      <w:r w:rsidR="006B10DD">
        <w:t>3</w:t>
      </w:r>
      <w:r w:rsidR="008B21C2" w:rsidRPr="00F37C00">
        <w:t xml:space="preserve">. </w:t>
      </w:r>
      <w:r w:rsidRPr="00F37C00">
        <w:t>проведен</w:t>
      </w:r>
      <w:r w:rsidR="006B2B4D">
        <w:t xml:space="preserve">а проверка </w:t>
      </w:r>
      <w:r w:rsidR="00F159FB" w:rsidRPr="00F159FB">
        <w:t>использования средств резервного фонда бюджета  МО «Город Мирный» в 201</w:t>
      </w:r>
      <w:r w:rsidR="006B10DD">
        <w:t>6</w:t>
      </w:r>
      <w:r w:rsidR="00F159FB" w:rsidRPr="00F159FB">
        <w:t xml:space="preserve"> году.</w:t>
      </w:r>
    </w:p>
    <w:p w:rsidR="006B10DD" w:rsidRPr="008317E9" w:rsidRDefault="006B10DD" w:rsidP="00A66B54">
      <w:pPr>
        <w:spacing w:line="360" w:lineRule="auto"/>
        <w:ind w:firstLine="708"/>
        <w:jc w:val="both"/>
      </w:pPr>
      <w:r w:rsidRPr="008317E9">
        <w:rPr>
          <w:rFonts w:eastAsia="Times New Roman"/>
          <w:color w:val="000000"/>
          <w:lang w:eastAsia="ru-RU"/>
        </w:rPr>
        <w:t xml:space="preserve">Предмет контрольного мероприятия: документальное изучение информации по соблюдению порядка выделения и </w:t>
      </w:r>
      <w:r w:rsidR="00A66B54" w:rsidRPr="008317E9">
        <w:rPr>
          <w:rFonts w:eastAsia="Times New Roman"/>
          <w:color w:val="000000"/>
          <w:lang w:eastAsia="ru-RU"/>
        </w:rPr>
        <w:t>целевого</w:t>
      </w:r>
      <w:r w:rsidRPr="008317E9">
        <w:rPr>
          <w:rFonts w:eastAsia="Times New Roman"/>
          <w:color w:val="000000"/>
          <w:lang w:eastAsia="ru-RU"/>
        </w:rPr>
        <w:t xml:space="preserve"> расходования средств резервного фонда администрации муниципального образования «</w:t>
      </w:r>
      <w:r w:rsidR="00A66B54" w:rsidRPr="008317E9">
        <w:rPr>
          <w:rFonts w:eastAsia="Times New Roman"/>
          <w:color w:val="000000"/>
          <w:lang w:eastAsia="ru-RU"/>
        </w:rPr>
        <w:t>Город Мирный»</w:t>
      </w:r>
      <w:r w:rsidRPr="008317E9">
        <w:rPr>
          <w:rFonts w:eastAsia="Times New Roman"/>
          <w:color w:val="000000"/>
          <w:lang w:eastAsia="ru-RU"/>
        </w:rPr>
        <w:t xml:space="preserve"> за 201</w:t>
      </w:r>
      <w:r w:rsidR="00A66B54" w:rsidRPr="008317E9">
        <w:rPr>
          <w:rFonts w:eastAsia="Times New Roman"/>
          <w:color w:val="000000"/>
          <w:lang w:eastAsia="ru-RU"/>
        </w:rPr>
        <w:t>6</w:t>
      </w:r>
      <w:r w:rsidRPr="008317E9">
        <w:rPr>
          <w:rFonts w:eastAsia="Times New Roman"/>
          <w:color w:val="000000"/>
          <w:lang w:eastAsia="ru-RU"/>
        </w:rPr>
        <w:t xml:space="preserve"> год</w:t>
      </w:r>
      <w:r w:rsidR="00A66B54" w:rsidRPr="008317E9">
        <w:rPr>
          <w:rFonts w:eastAsia="Times New Roman"/>
          <w:color w:val="000000"/>
          <w:lang w:eastAsia="ru-RU"/>
        </w:rPr>
        <w:t xml:space="preserve">. </w:t>
      </w:r>
      <w:r w:rsidRPr="008317E9">
        <w:rPr>
          <w:rFonts w:eastAsia="Times New Roman"/>
          <w:color w:val="000000"/>
          <w:lang w:eastAsia="ru-RU"/>
        </w:rPr>
        <w:t xml:space="preserve"> </w:t>
      </w:r>
      <w:r w:rsidR="00A66B54" w:rsidRPr="008317E9">
        <w:rPr>
          <w:rFonts w:eastAsia="Times New Roman"/>
          <w:color w:val="000000"/>
          <w:lang w:eastAsia="ru-RU"/>
        </w:rPr>
        <w:t xml:space="preserve"> </w:t>
      </w:r>
    </w:p>
    <w:p w:rsidR="006B10DD" w:rsidRPr="008317E9" w:rsidRDefault="006B10DD" w:rsidP="00B55713">
      <w:pPr>
        <w:shd w:val="clear" w:color="auto" w:fill="FFFFFF"/>
        <w:spacing w:after="150" w:line="330" w:lineRule="atLeast"/>
        <w:ind w:firstLine="708"/>
        <w:jc w:val="both"/>
        <w:textAlignment w:val="baseline"/>
        <w:rPr>
          <w:rFonts w:eastAsia="Times New Roman"/>
          <w:color w:val="000000"/>
          <w:lang w:eastAsia="ru-RU"/>
        </w:rPr>
      </w:pPr>
      <w:r w:rsidRPr="008317E9">
        <w:rPr>
          <w:rFonts w:eastAsia="Times New Roman"/>
          <w:color w:val="000000"/>
          <w:lang w:eastAsia="ru-RU"/>
        </w:rPr>
        <w:t xml:space="preserve">Объект контрольного мероприятия: </w:t>
      </w:r>
      <w:r w:rsidR="00A66B54" w:rsidRPr="008317E9">
        <w:rPr>
          <w:rFonts w:eastAsia="Times New Roman"/>
          <w:color w:val="000000"/>
          <w:lang w:eastAsia="ru-RU"/>
        </w:rPr>
        <w:t>А</w:t>
      </w:r>
      <w:r w:rsidRPr="008317E9">
        <w:rPr>
          <w:rFonts w:eastAsia="Times New Roman"/>
          <w:color w:val="000000"/>
          <w:lang w:eastAsia="ru-RU"/>
        </w:rPr>
        <w:t xml:space="preserve">дминистрация муниципального образования </w:t>
      </w:r>
      <w:r w:rsidR="00A66B54" w:rsidRPr="008317E9">
        <w:rPr>
          <w:rFonts w:eastAsia="Times New Roman"/>
          <w:color w:val="000000"/>
          <w:lang w:eastAsia="ru-RU"/>
        </w:rPr>
        <w:t>«Город Мирный»</w:t>
      </w:r>
      <w:r w:rsidRPr="008317E9">
        <w:rPr>
          <w:rFonts w:eastAsia="Times New Roman"/>
          <w:color w:val="000000"/>
          <w:lang w:eastAsia="ru-RU"/>
        </w:rPr>
        <w:t>.</w:t>
      </w:r>
    </w:p>
    <w:p w:rsidR="006B10DD" w:rsidRPr="008317E9" w:rsidRDefault="006B10DD" w:rsidP="00A66B54">
      <w:pPr>
        <w:shd w:val="clear" w:color="auto" w:fill="FFFFFF"/>
        <w:spacing w:after="0" w:line="330" w:lineRule="atLeast"/>
        <w:ind w:firstLine="708"/>
        <w:textAlignment w:val="baseline"/>
        <w:rPr>
          <w:rFonts w:eastAsia="Times New Roman"/>
          <w:color w:val="000000"/>
          <w:lang w:eastAsia="ru-RU"/>
        </w:rPr>
      </w:pPr>
      <w:r w:rsidRPr="008317E9">
        <w:rPr>
          <w:rFonts w:eastAsia="Times New Roman"/>
          <w:color w:val="000000"/>
          <w:lang w:eastAsia="ru-RU"/>
        </w:rPr>
        <w:t xml:space="preserve">Срок проведения проверки: с </w:t>
      </w:r>
      <w:r w:rsidR="00A66B54" w:rsidRPr="008317E9">
        <w:rPr>
          <w:rFonts w:eastAsia="Times New Roman"/>
          <w:color w:val="000000"/>
          <w:lang w:eastAsia="ru-RU"/>
        </w:rPr>
        <w:t>14 февраля</w:t>
      </w:r>
      <w:r w:rsidRPr="008317E9">
        <w:rPr>
          <w:rFonts w:eastAsia="Times New Roman"/>
          <w:color w:val="000000"/>
          <w:lang w:eastAsia="ru-RU"/>
        </w:rPr>
        <w:t xml:space="preserve"> по </w:t>
      </w:r>
      <w:r w:rsidR="00A66B54" w:rsidRPr="008317E9">
        <w:rPr>
          <w:rFonts w:eastAsia="Times New Roman"/>
          <w:color w:val="000000"/>
          <w:lang w:eastAsia="ru-RU"/>
        </w:rPr>
        <w:t>20 февраля 2017 г.</w:t>
      </w:r>
    </w:p>
    <w:p w:rsidR="006B10DD" w:rsidRPr="008317E9" w:rsidRDefault="00A66B54" w:rsidP="006B10DD">
      <w:pPr>
        <w:shd w:val="clear" w:color="auto" w:fill="FFFFFF"/>
        <w:spacing w:after="150" w:line="330" w:lineRule="atLeast"/>
        <w:textAlignment w:val="baseline"/>
        <w:rPr>
          <w:rFonts w:eastAsia="Times New Roman"/>
          <w:color w:val="000000"/>
          <w:lang w:eastAsia="ru-RU"/>
        </w:rPr>
      </w:pPr>
      <w:r w:rsidRPr="008317E9">
        <w:rPr>
          <w:rFonts w:eastAsia="Times New Roman"/>
          <w:color w:val="000000"/>
          <w:lang w:eastAsia="ru-RU"/>
        </w:rPr>
        <w:t xml:space="preserve"> </w:t>
      </w:r>
      <w:r w:rsidRPr="008317E9">
        <w:rPr>
          <w:rFonts w:eastAsia="Times New Roman"/>
          <w:color w:val="000000"/>
          <w:lang w:eastAsia="ru-RU"/>
        </w:rPr>
        <w:tab/>
      </w:r>
      <w:r w:rsidR="006B10DD" w:rsidRPr="008317E9">
        <w:rPr>
          <w:rFonts w:eastAsia="Times New Roman"/>
          <w:color w:val="000000"/>
          <w:lang w:eastAsia="ru-RU"/>
        </w:rPr>
        <w:t>Вопросы контрольного мероприятия:</w:t>
      </w:r>
    </w:p>
    <w:p w:rsidR="006B10DD" w:rsidRPr="00F56981" w:rsidRDefault="00A66B54" w:rsidP="00F56981">
      <w:pPr>
        <w:shd w:val="clear" w:color="auto" w:fill="FFFFFF"/>
        <w:spacing w:after="0" w:line="330" w:lineRule="atLeast"/>
        <w:jc w:val="both"/>
        <w:textAlignment w:val="baseline"/>
        <w:rPr>
          <w:rFonts w:eastAsia="Times New Roman"/>
          <w:color w:val="000000"/>
          <w:lang w:eastAsia="ru-RU"/>
        </w:rPr>
      </w:pPr>
      <w:r w:rsidRPr="008317E9">
        <w:rPr>
          <w:rFonts w:eastAsia="Times New Roman"/>
          <w:color w:val="000000"/>
          <w:lang w:eastAsia="ru-RU"/>
        </w:rPr>
        <w:t xml:space="preserve"> 1.</w:t>
      </w:r>
      <w:r w:rsidR="006B10DD" w:rsidRPr="008317E9">
        <w:rPr>
          <w:rFonts w:eastAsia="Times New Roman"/>
          <w:color w:val="000000"/>
          <w:lang w:eastAsia="ru-RU"/>
        </w:rPr>
        <w:t xml:space="preserve"> Соответств</w:t>
      </w:r>
      <w:r w:rsidR="008317E9" w:rsidRPr="008317E9">
        <w:rPr>
          <w:rFonts w:eastAsia="Times New Roman"/>
          <w:color w:val="000000"/>
          <w:lang w:eastAsia="ru-RU"/>
        </w:rPr>
        <w:t>ие</w:t>
      </w:r>
      <w:r w:rsidR="006B10DD" w:rsidRPr="008317E9">
        <w:rPr>
          <w:rFonts w:eastAsia="Times New Roman"/>
          <w:color w:val="000000"/>
          <w:lang w:eastAsia="ru-RU"/>
        </w:rPr>
        <w:t> </w:t>
      </w:r>
      <w:hyperlink r:id="rId7" w:tooltip="Законы в России" w:history="1">
        <w:r w:rsidR="006B10DD" w:rsidRPr="008317E9">
          <w:rPr>
            <w:rFonts w:eastAsia="Times New Roman"/>
            <w:color w:val="auto"/>
            <w:lang w:eastAsia="ru-RU"/>
          </w:rPr>
          <w:t>законодательству Российской Федерации</w:t>
        </w:r>
      </w:hyperlink>
      <w:r w:rsidR="006B10DD" w:rsidRPr="008317E9">
        <w:rPr>
          <w:rFonts w:eastAsia="Times New Roman"/>
          <w:color w:val="000000"/>
          <w:lang w:eastAsia="ru-RU"/>
        </w:rPr>
        <w:t>, нормативным </w:t>
      </w:r>
      <w:hyperlink r:id="rId8" w:tooltip="Правовые акты" w:history="1">
        <w:r w:rsidR="006B10DD" w:rsidRPr="008317E9">
          <w:rPr>
            <w:rFonts w:eastAsia="Times New Roman"/>
            <w:color w:val="auto"/>
            <w:lang w:eastAsia="ru-RU"/>
          </w:rPr>
          <w:t>правовым актам</w:t>
        </w:r>
      </w:hyperlink>
      <w:r w:rsidRPr="008317E9">
        <w:rPr>
          <w:rFonts w:eastAsia="Times New Roman"/>
          <w:color w:val="auto"/>
          <w:lang w:eastAsia="ru-RU"/>
        </w:rPr>
        <w:t xml:space="preserve"> </w:t>
      </w:r>
      <w:r w:rsidRPr="00F56981">
        <w:rPr>
          <w:rFonts w:eastAsia="Times New Roman"/>
          <w:color w:val="auto"/>
          <w:lang w:eastAsia="ru-RU"/>
        </w:rPr>
        <w:t xml:space="preserve">МО </w:t>
      </w:r>
      <w:r w:rsidRPr="00F56981">
        <w:rPr>
          <w:rFonts w:eastAsia="Times New Roman"/>
          <w:color w:val="000000"/>
          <w:lang w:eastAsia="ru-RU"/>
        </w:rPr>
        <w:t>«Город Мирный»</w:t>
      </w:r>
      <w:r w:rsidR="008317E9" w:rsidRPr="00F56981">
        <w:rPr>
          <w:rFonts w:eastAsia="Times New Roman"/>
          <w:color w:val="000000"/>
          <w:lang w:eastAsia="ru-RU"/>
        </w:rPr>
        <w:t xml:space="preserve"> расходов  средств </w:t>
      </w:r>
      <w:r w:rsidR="006B10DD" w:rsidRPr="00F56981">
        <w:rPr>
          <w:rFonts w:eastAsia="Times New Roman"/>
          <w:color w:val="000000"/>
          <w:lang w:eastAsia="ru-RU"/>
        </w:rPr>
        <w:t xml:space="preserve">резервного фонда </w:t>
      </w:r>
      <w:r w:rsidR="008317E9" w:rsidRPr="00F56981">
        <w:rPr>
          <w:rFonts w:eastAsia="Times New Roman"/>
          <w:color w:val="000000"/>
          <w:lang w:eastAsia="ru-RU"/>
        </w:rPr>
        <w:t>А</w:t>
      </w:r>
      <w:r w:rsidR="006B10DD" w:rsidRPr="00F56981">
        <w:rPr>
          <w:rFonts w:eastAsia="Times New Roman"/>
          <w:color w:val="000000"/>
          <w:lang w:eastAsia="ru-RU"/>
        </w:rPr>
        <w:t xml:space="preserve">дминистрации муниципального образования </w:t>
      </w:r>
      <w:r w:rsidR="008317E9" w:rsidRPr="00F56981">
        <w:rPr>
          <w:rFonts w:eastAsia="Times New Roman"/>
          <w:color w:val="000000"/>
          <w:lang w:eastAsia="ru-RU"/>
        </w:rPr>
        <w:t>«Город Мирный»</w:t>
      </w:r>
      <w:r w:rsidR="006B10DD" w:rsidRPr="00F56981">
        <w:rPr>
          <w:rFonts w:eastAsia="Times New Roman"/>
          <w:color w:val="000000"/>
          <w:lang w:eastAsia="ru-RU"/>
        </w:rPr>
        <w:t xml:space="preserve"> за 201</w:t>
      </w:r>
      <w:r w:rsidR="008317E9" w:rsidRPr="00F56981">
        <w:rPr>
          <w:rFonts w:eastAsia="Times New Roman"/>
          <w:color w:val="000000"/>
          <w:lang w:eastAsia="ru-RU"/>
        </w:rPr>
        <w:t>6</w:t>
      </w:r>
      <w:r w:rsidR="006B10DD" w:rsidRPr="00F56981">
        <w:rPr>
          <w:rFonts w:eastAsia="Times New Roman"/>
          <w:color w:val="000000"/>
          <w:lang w:eastAsia="ru-RU"/>
        </w:rPr>
        <w:t xml:space="preserve"> год;</w:t>
      </w:r>
    </w:p>
    <w:p w:rsidR="006B10DD" w:rsidRPr="008317E9" w:rsidRDefault="006B10DD" w:rsidP="00F56981">
      <w:pPr>
        <w:shd w:val="clear" w:color="auto" w:fill="FFFFFF"/>
        <w:spacing w:after="0" w:line="330" w:lineRule="atLeast"/>
        <w:jc w:val="both"/>
        <w:textAlignment w:val="baseline"/>
        <w:rPr>
          <w:rFonts w:eastAsia="Times New Roman"/>
          <w:color w:val="000000"/>
          <w:lang w:eastAsia="ru-RU"/>
        </w:rPr>
      </w:pPr>
      <w:r w:rsidRPr="008317E9">
        <w:rPr>
          <w:rFonts w:eastAsia="Times New Roman"/>
          <w:color w:val="000000"/>
          <w:lang w:eastAsia="ru-RU"/>
        </w:rPr>
        <w:t xml:space="preserve">2. </w:t>
      </w:r>
      <w:r w:rsidR="008317E9" w:rsidRPr="008317E9">
        <w:rPr>
          <w:rFonts w:eastAsia="Times New Roman"/>
          <w:color w:val="000000"/>
          <w:lang w:eastAsia="ru-RU"/>
        </w:rPr>
        <w:t xml:space="preserve">Целевое использование средств </w:t>
      </w:r>
      <w:r w:rsidRPr="008317E9">
        <w:rPr>
          <w:rFonts w:eastAsia="Times New Roman"/>
          <w:color w:val="000000"/>
          <w:lang w:eastAsia="ru-RU"/>
        </w:rPr>
        <w:t xml:space="preserve">резервного фонда администрации муниципального образования </w:t>
      </w:r>
      <w:r w:rsidR="008317E9" w:rsidRPr="008317E9">
        <w:rPr>
          <w:rFonts w:eastAsia="Times New Roman"/>
          <w:color w:val="000000"/>
          <w:lang w:eastAsia="ru-RU"/>
        </w:rPr>
        <w:t xml:space="preserve">«Город Мирный» </w:t>
      </w:r>
      <w:r w:rsidRPr="008317E9">
        <w:rPr>
          <w:rFonts w:eastAsia="Times New Roman"/>
          <w:color w:val="000000"/>
          <w:lang w:eastAsia="ru-RU"/>
        </w:rPr>
        <w:t>за 201</w:t>
      </w:r>
      <w:r w:rsidR="008317E9" w:rsidRPr="008317E9">
        <w:rPr>
          <w:rFonts w:eastAsia="Times New Roman"/>
          <w:color w:val="000000"/>
          <w:lang w:eastAsia="ru-RU"/>
        </w:rPr>
        <w:t>6</w:t>
      </w:r>
      <w:r w:rsidRPr="008317E9">
        <w:rPr>
          <w:rFonts w:eastAsia="Times New Roman"/>
          <w:color w:val="000000"/>
          <w:lang w:eastAsia="ru-RU"/>
        </w:rPr>
        <w:t xml:space="preserve"> г</w:t>
      </w:r>
      <w:r w:rsidR="008317E9" w:rsidRPr="008317E9">
        <w:rPr>
          <w:rFonts w:eastAsia="Times New Roman"/>
          <w:color w:val="000000"/>
          <w:lang w:eastAsia="ru-RU"/>
        </w:rPr>
        <w:t xml:space="preserve">.  </w:t>
      </w:r>
    </w:p>
    <w:p w:rsidR="00F159FB" w:rsidRPr="008317E9" w:rsidRDefault="008317E9" w:rsidP="00F159FB">
      <w:pPr>
        <w:pStyle w:val="a7"/>
        <w:ind w:firstLine="360"/>
        <w:rPr>
          <w:b/>
          <w:u w:val="single"/>
        </w:rPr>
      </w:pPr>
      <w:r w:rsidRPr="008317E9">
        <w:rPr>
          <w:b/>
          <w:u w:val="single"/>
        </w:rPr>
        <w:t xml:space="preserve"> </w:t>
      </w:r>
      <w:r w:rsidR="00F159FB" w:rsidRPr="008317E9">
        <w:rPr>
          <w:b/>
          <w:u w:val="single"/>
        </w:rPr>
        <w:t>Результаты проверки:</w:t>
      </w:r>
    </w:p>
    <w:p w:rsidR="0094729C" w:rsidRPr="001131B2" w:rsidRDefault="0094729C" w:rsidP="0094729C">
      <w:pPr>
        <w:pStyle w:val="a7"/>
        <w:spacing w:line="360" w:lineRule="auto"/>
        <w:ind w:firstLine="360"/>
        <w:jc w:val="both"/>
      </w:pPr>
      <w:r w:rsidRPr="001131B2">
        <w:t xml:space="preserve">Создание резервного фонда исполнительных органов местных администраций регламентировано Бюджетным кодексом РФ. Согласно статье 81 БК РФ в расходной части бюджета предусматривается создание резервного фонда. Бюджетные ассигнования резервного фонда используются по решению местной администрации. </w:t>
      </w:r>
    </w:p>
    <w:p w:rsidR="0094729C" w:rsidRPr="001131B2" w:rsidRDefault="0094729C" w:rsidP="0094729C">
      <w:pPr>
        <w:autoSpaceDE w:val="0"/>
        <w:autoSpaceDN w:val="0"/>
        <w:adjustRightInd w:val="0"/>
        <w:ind w:firstLine="540"/>
        <w:jc w:val="both"/>
        <w:rPr>
          <w:i/>
        </w:rPr>
      </w:pPr>
      <w:r w:rsidRPr="001131B2">
        <w:rPr>
          <w:i/>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Пункт 4 статьи 81 БК РФ</w:t>
      </w:r>
      <w:r w:rsidRPr="001131B2">
        <w:t>.</w:t>
      </w:r>
    </w:p>
    <w:p w:rsidR="0094729C" w:rsidRPr="001131B2" w:rsidRDefault="0094729C" w:rsidP="0094729C">
      <w:pPr>
        <w:pStyle w:val="a7"/>
        <w:spacing w:line="360" w:lineRule="auto"/>
        <w:ind w:firstLine="360"/>
        <w:jc w:val="both"/>
      </w:pPr>
      <w:r w:rsidRPr="001131B2">
        <w:t xml:space="preserve">Резервный фонд ежегодно предусматривается в бюджете города для финансирования непредвиденных расходов. Решением городского Совета от 27.11.2015 г. № </w:t>
      </w:r>
      <w:r w:rsidRPr="001131B2">
        <w:rPr>
          <w:lang w:val="en-US"/>
        </w:rPr>
        <w:t>III</w:t>
      </w:r>
      <w:r w:rsidRPr="001131B2">
        <w:t>-32-7 размер резервного фонда утвержден в сумме 3 500,0 тыс. руб. (0,60 % общего объема расходов бюджета).</w:t>
      </w:r>
    </w:p>
    <w:p w:rsidR="0094729C" w:rsidRPr="001131B2" w:rsidRDefault="0094729C" w:rsidP="0094729C">
      <w:pPr>
        <w:pStyle w:val="ConsPlusNormal"/>
        <w:ind w:firstLine="540"/>
        <w:jc w:val="both"/>
        <w:rPr>
          <w:rFonts w:ascii="Times New Roman" w:hAnsi="Times New Roman" w:cs="Times New Roman"/>
          <w:i/>
          <w:sz w:val="24"/>
          <w:szCs w:val="24"/>
        </w:rPr>
      </w:pPr>
      <w:r w:rsidRPr="001131B2">
        <w:rPr>
          <w:rFonts w:ascii="Times New Roman" w:hAnsi="Times New Roman" w:cs="Times New Roman"/>
          <w:i/>
          <w:color w:val="000000"/>
          <w:sz w:val="24"/>
          <w:szCs w:val="24"/>
        </w:rPr>
        <w:t xml:space="preserve"> </w:t>
      </w:r>
      <w:r w:rsidRPr="001131B2">
        <w:rPr>
          <w:rFonts w:ascii="Times New Roman" w:hAnsi="Times New Roman" w:cs="Times New Roman"/>
          <w:i/>
          <w:sz w:val="24"/>
          <w:szCs w:val="24"/>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 (пункт 3 статьи 81 БК РФ).</w:t>
      </w:r>
    </w:p>
    <w:p w:rsidR="0094729C" w:rsidRPr="001131B2" w:rsidRDefault="0094729C" w:rsidP="0094729C">
      <w:pPr>
        <w:pStyle w:val="ConsPlusNormal"/>
        <w:jc w:val="both"/>
        <w:rPr>
          <w:rFonts w:ascii="Times New Roman" w:hAnsi="Times New Roman" w:cs="Times New Roman"/>
          <w:sz w:val="24"/>
          <w:szCs w:val="24"/>
        </w:rPr>
      </w:pPr>
    </w:p>
    <w:p w:rsidR="0094729C" w:rsidRPr="001131B2" w:rsidRDefault="0094729C" w:rsidP="0094729C">
      <w:pPr>
        <w:pStyle w:val="a7"/>
        <w:spacing w:line="360" w:lineRule="auto"/>
        <w:ind w:firstLine="360"/>
        <w:jc w:val="both"/>
      </w:pPr>
      <w:r w:rsidRPr="001131B2">
        <w:lastRenderedPageBreak/>
        <w:t>Резервный фонд администрации МО «Город Мирный состоит из резервного фонда Администрации МО «Город Мирный» и резервного фонда Администрации МО «Город Мирный» по предупреждению и ликвидации чрезвычайных ситуаций.</w:t>
      </w:r>
    </w:p>
    <w:p w:rsidR="0094729C" w:rsidRPr="001131B2" w:rsidRDefault="0094729C" w:rsidP="0094729C">
      <w:pPr>
        <w:pStyle w:val="a7"/>
        <w:spacing w:line="360" w:lineRule="auto"/>
        <w:ind w:firstLine="360"/>
        <w:jc w:val="both"/>
      </w:pPr>
      <w:r w:rsidRPr="001131B2">
        <w:t>На основании п.6 ст.81 БК РФ порядок использования бюджетных ассигнований резервного фонда местной администрации, предусмотренных в составе бюджета города, устанавливается местной администрацией. В связи с этим приняты нормативно-правовые акты:</w:t>
      </w:r>
    </w:p>
    <w:p w:rsidR="0094729C" w:rsidRPr="001131B2" w:rsidRDefault="0094729C" w:rsidP="0094729C">
      <w:pPr>
        <w:pStyle w:val="a7"/>
        <w:numPr>
          <w:ilvl w:val="0"/>
          <w:numId w:val="38"/>
        </w:numPr>
        <w:spacing w:line="360" w:lineRule="auto"/>
        <w:ind w:left="0" w:firstLine="360"/>
        <w:jc w:val="both"/>
      </w:pPr>
      <w:r w:rsidRPr="001131B2">
        <w:t>Постановлением Администрации МО «Город Мирный» от 22.06.2009 г. №207 утверждено Положение о порядке расходования средств резервного фонда Администрации МО «Город Мирный» с изменениями утвержденными Постановлением от 11.03.2010 г. №139.</w:t>
      </w:r>
    </w:p>
    <w:p w:rsidR="0094729C" w:rsidRPr="001131B2" w:rsidRDefault="0094729C" w:rsidP="0094729C">
      <w:pPr>
        <w:pStyle w:val="a7"/>
        <w:numPr>
          <w:ilvl w:val="0"/>
          <w:numId w:val="38"/>
        </w:numPr>
        <w:spacing w:line="360" w:lineRule="auto"/>
        <w:ind w:left="0" w:firstLine="360"/>
        <w:jc w:val="both"/>
      </w:pPr>
      <w:r w:rsidRPr="001131B2">
        <w:t xml:space="preserve"> Постановлением от 04.03.2014 г. №89 утверждено положение «О порядке формирования и расходования средств резервного фонда Администрации МО «Город Мирный» по предупреждению и ликвидации чрезвычайных ситуаций и последствий стихийных бедствий».  </w:t>
      </w:r>
    </w:p>
    <w:p w:rsidR="0094729C" w:rsidRPr="001131B2" w:rsidRDefault="0094729C" w:rsidP="0094729C">
      <w:pPr>
        <w:pStyle w:val="a7"/>
        <w:spacing w:line="360" w:lineRule="auto"/>
        <w:ind w:firstLine="360"/>
        <w:jc w:val="both"/>
        <w:rPr>
          <w:rFonts w:ascii="Arial" w:hAnsi="Arial" w:cs="Arial"/>
          <w:color w:val="000000"/>
        </w:rPr>
      </w:pPr>
      <w:r w:rsidRPr="001131B2">
        <w:rPr>
          <w:i/>
        </w:rPr>
        <w:t xml:space="preserve"> </w:t>
      </w:r>
      <w:r w:rsidRPr="001131B2">
        <w:rPr>
          <w:rFonts w:ascii="MS Sans Serif" w:hAnsi="MS Sans Serif" w:cs="Arial"/>
          <w:color w:val="000000"/>
        </w:rPr>
        <w:t>Положение</w:t>
      </w:r>
      <w:r w:rsidRPr="001131B2">
        <w:rPr>
          <w:rFonts w:cs="Arial"/>
          <w:color w:val="000000"/>
        </w:rPr>
        <w:t xml:space="preserve"> </w:t>
      </w:r>
      <w:r w:rsidRPr="001131B2">
        <w:t xml:space="preserve">о порядке расходования средств резервного фонда Администрации муниципального образования «Город Мирный» содержит </w:t>
      </w:r>
      <w:r w:rsidRPr="001131B2">
        <w:rPr>
          <w:rFonts w:ascii="MS Sans Serif" w:hAnsi="MS Sans Serif" w:cs="Arial"/>
          <w:color w:val="000000"/>
        </w:rPr>
        <w:t xml:space="preserve">перечень направлений расходования средств резервного фонда. </w:t>
      </w:r>
      <w:r w:rsidRPr="001131B2">
        <w:rPr>
          <w:rFonts w:cs="Arial"/>
          <w:color w:val="000000"/>
        </w:rPr>
        <w:t xml:space="preserve"> </w:t>
      </w:r>
    </w:p>
    <w:p w:rsidR="0094729C" w:rsidRPr="001131B2" w:rsidRDefault="0094729C" w:rsidP="0094729C">
      <w:pPr>
        <w:pStyle w:val="a7"/>
        <w:spacing w:line="360" w:lineRule="auto"/>
        <w:ind w:firstLine="360"/>
        <w:jc w:val="both"/>
      </w:pPr>
      <w:r w:rsidRPr="001131B2">
        <w:t>Проверкой охвачено 100 % средств резервного фонда. Расходы резервного фонда предусмотрены отдельной строкой в расходах бюджета города.</w:t>
      </w:r>
    </w:p>
    <w:p w:rsidR="0094729C" w:rsidRPr="001131B2" w:rsidRDefault="0094729C" w:rsidP="0094729C">
      <w:pPr>
        <w:shd w:val="clear" w:color="auto" w:fill="FFFFFF"/>
        <w:spacing w:line="360" w:lineRule="auto"/>
        <w:ind w:firstLine="360"/>
        <w:jc w:val="both"/>
        <w:textAlignment w:val="baseline"/>
      </w:pPr>
      <w:r w:rsidRPr="001131B2">
        <w:t>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w:t>
      </w:r>
      <w:hyperlink r:id="rId9" w:tooltip="Бюджетная классификация" w:history="1">
        <w:r w:rsidRPr="001131B2">
          <w:t>бюджетной</w:t>
        </w:r>
        <w:r w:rsidR="00F56981">
          <w:t> </w:t>
        </w:r>
        <w:r w:rsidRPr="001131B2">
          <w:t>классификации</w:t>
        </w:r>
      </w:hyperlink>
      <w:r w:rsidRPr="001131B2">
        <w:t> расходов,</w:t>
      </w:r>
      <w:r w:rsidR="00F56981">
        <w:t> </w:t>
      </w:r>
      <w:r w:rsidRPr="001131B2">
        <w:t>исходя</w:t>
      </w:r>
      <w:r w:rsidR="00F56981">
        <w:t> и</w:t>
      </w:r>
      <w:r w:rsidRPr="001131B2">
        <w:t>з</w:t>
      </w:r>
      <w:r w:rsidR="00F56981">
        <w:t> </w:t>
      </w:r>
      <w:r w:rsidRPr="001131B2">
        <w:t>отраслевой</w:t>
      </w:r>
      <w:r w:rsidR="00F56981">
        <w:t> </w:t>
      </w:r>
      <w:r w:rsidRPr="001131B2">
        <w:t>и</w:t>
      </w:r>
      <w:r w:rsidR="00F56981">
        <w:t> </w:t>
      </w:r>
      <w:hyperlink r:id="rId10" w:tooltip="Ведомство" w:history="1">
        <w:r w:rsidRPr="001131B2">
          <w:t>ведомственной</w:t>
        </w:r>
      </w:hyperlink>
      <w:r w:rsidRPr="001131B2">
        <w:t> принадлежности получателей средств и экономического содержания расходов.</w:t>
      </w:r>
    </w:p>
    <w:p w:rsidR="0094729C" w:rsidRPr="001131B2" w:rsidRDefault="0094729C" w:rsidP="0094729C">
      <w:pPr>
        <w:shd w:val="clear" w:color="auto" w:fill="FFFFFF"/>
        <w:spacing w:line="360" w:lineRule="auto"/>
        <w:ind w:firstLine="360"/>
        <w:jc w:val="both"/>
        <w:textAlignment w:val="baseline"/>
        <w:rPr>
          <w:i/>
        </w:rPr>
      </w:pPr>
      <w:proofErr w:type="gramStart"/>
      <w:r w:rsidRPr="001131B2">
        <w:rPr>
          <w:i/>
          <w:color w:val="000000"/>
        </w:rPr>
        <w:t>К непредвиденным расходам относятся расходы, носящие случайный характер, то есть такие расходы,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w:t>
      </w:r>
      <w:proofErr w:type="gramEnd"/>
    </w:p>
    <w:p w:rsidR="0094729C" w:rsidRPr="001131B2" w:rsidRDefault="0094729C" w:rsidP="0094729C">
      <w:pPr>
        <w:pStyle w:val="a7"/>
        <w:numPr>
          <w:ilvl w:val="0"/>
          <w:numId w:val="39"/>
        </w:numPr>
        <w:spacing w:line="360" w:lineRule="auto"/>
        <w:rPr>
          <w:b/>
        </w:rPr>
      </w:pPr>
      <w:r w:rsidRPr="001131B2">
        <w:rPr>
          <w:b/>
        </w:rPr>
        <w:t>Резервный фонд Администрации МО «Город Мирный»</w:t>
      </w:r>
    </w:p>
    <w:p w:rsidR="0094729C" w:rsidRPr="001131B2" w:rsidRDefault="0094729C" w:rsidP="0094729C">
      <w:pPr>
        <w:pStyle w:val="a7"/>
        <w:spacing w:line="360" w:lineRule="auto"/>
        <w:ind w:firstLine="360"/>
        <w:jc w:val="both"/>
      </w:pPr>
      <w:proofErr w:type="gramStart"/>
      <w:r w:rsidRPr="001131B2">
        <w:t>Согласно</w:t>
      </w:r>
      <w:proofErr w:type="gramEnd"/>
      <w:r w:rsidRPr="001131B2">
        <w:t xml:space="preserve"> представленных документов и отчета Управления по бухгалтерскому учету городской администрации в 2016 году издано 13 распоряжений и постановлений Главы </w:t>
      </w:r>
      <w:r w:rsidRPr="001131B2">
        <w:lastRenderedPageBreak/>
        <w:t xml:space="preserve">города Мирного на общую сумму </w:t>
      </w:r>
      <w:r w:rsidRPr="001131B2">
        <w:rPr>
          <w:b/>
        </w:rPr>
        <w:t>6 505 904,9</w:t>
      </w:r>
      <w:r w:rsidRPr="001131B2">
        <w:t xml:space="preserve"> руб. Всего выплаты составили 5 795 339,77 руб. </w:t>
      </w:r>
    </w:p>
    <w:p w:rsidR="00936023" w:rsidRPr="001131B2" w:rsidRDefault="0094729C" w:rsidP="00936023">
      <w:pPr>
        <w:pStyle w:val="a7"/>
        <w:spacing w:line="360" w:lineRule="auto"/>
        <w:ind w:firstLine="708"/>
        <w:jc w:val="both"/>
      </w:pPr>
      <w:r w:rsidRPr="001131B2">
        <w:t xml:space="preserve">В 2016 году из резервного фонда города производились выплаты на финансирование </w:t>
      </w:r>
      <w:proofErr w:type="gramStart"/>
      <w:r w:rsidRPr="001131B2">
        <w:t>согласно пунктов</w:t>
      </w:r>
      <w:proofErr w:type="gramEnd"/>
      <w:r w:rsidRPr="001131B2">
        <w:t xml:space="preserve"> 3.1, 3.7 и 3.8 Положения (3.1 - «Муниципальная поддержка общественных организаций и объединений», 3.8 - </w:t>
      </w:r>
      <w:r w:rsidRPr="001131B2">
        <w:rPr>
          <w:bCs/>
          <w:iCs/>
        </w:rPr>
        <w:t xml:space="preserve">«Другие непредвиденные расходы и мероприятия по вопросам местного значения, предусмотренных ст.14 ФЗ от 06.10.2003 г. №131-ФЗ»).  </w:t>
      </w:r>
      <w:r w:rsidR="00936023" w:rsidRPr="001131B2">
        <w:t>Выделение денежных сре</w:t>
      </w:r>
      <w:proofErr w:type="gramStart"/>
      <w:r w:rsidR="00936023" w:rsidRPr="001131B2">
        <w:t>дств пр</w:t>
      </w:r>
      <w:proofErr w:type="gramEnd"/>
      <w:r w:rsidR="00936023" w:rsidRPr="001131B2">
        <w:t>оизводилось на основании распоряжений (Постановлений) Главы города перечислением на расчетные счета, что подтверждается платежными документами. Закупки товаров, работ, услуг для муниципальных нужд производились в соответствие требований Федерального закона от 05.04.2013 г. №44-ФЗ.</w:t>
      </w:r>
    </w:p>
    <w:p w:rsidR="00936023" w:rsidRPr="001131B2" w:rsidRDefault="00936023" w:rsidP="00936023">
      <w:pPr>
        <w:pStyle w:val="a7"/>
        <w:spacing w:line="360" w:lineRule="auto"/>
        <w:ind w:firstLine="708"/>
        <w:jc w:val="both"/>
        <w:rPr>
          <w:color w:val="000000"/>
        </w:rPr>
      </w:pPr>
      <w:r w:rsidRPr="001131B2">
        <w:rPr>
          <w:color w:val="000000"/>
        </w:rPr>
        <w:t xml:space="preserve">Согласно данным Отчёта о расходовании резервного фонда за 2016 год, подтверждённым в ходе проведения контрольного мероприятия, расходы за счёт средств резервного фонда составили </w:t>
      </w:r>
      <w:r w:rsidRPr="001131B2">
        <w:rPr>
          <w:b/>
          <w:color w:val="000000"/>
        </w:rPr>
        <w:t xml:space="preserve">5 795 339,77 </w:t>
      </w:r>
      <w:r w:rsidRPr="001131B2">
        <w:rPr>
          <w:color w:val="000000"/>
        </w:rPr>
        <w:t>тыс. руб. или 89,08 % от выделенных средств.</w:t>
      </w:r>
    </w:p>
    <w:p w:rsidR="00936023" w:rsidRPr="001131B2" w:rsidRDefault="00936023" w:rsidP="00936023">
      <w:pPr>
        <w:pStyle w:val="a7"/>
        <w:spacing w:line="360" w:lineRule="auto"/>
        <w:ind w:firstLine="708"/>
        <w:jc w:val="both"/>
        <w:rPr>
          <w:color w:val="000000"/>
        </w:rPr>
      </w:pPr>
      <w:r w:rsidRPr="001131B2">
        <w:rPr>
          <w:color w:val="000000"/>
        </w:rPr>
        <w:t>Согласно распоряжению Главы города от 18.01.2016 г. № 9 в целях своевременной оплаты муниципальных контрактов заключенных в 2015 г. от 23.11.2015 г. № 3143302031215000098, от 08.10.2015 г. №3143302031215000092, от 09.11.2015 г. №3143302031215000095, от 23.11.2015 г. №3143302031215000097 выделены средства  в сумме 1 925 755,58 руб. Фактические расходы составили 1 925 755,58 руб.</w:t>
      </w:r>
    </w:p>
    <w:p w:rsidR="00936023" w:rsidRPr="001131B2" w:rsidRDefault="00936023" w:rsidP="00936023">
      <w:pPr>
        <w:pStyle w:val="a7"/>
        <w:spacing w:line="360" w:lineRule="auto"/>
        <w:ind w:firstLine="708"/>
        <w:jc w:val="both"/>
        <w:rPr>
          <w:color w:val="000000"/>
        </w:rPr>
      </w:pPr>
      <w:r w:rsidRPr="001131B2">
        <w:rPr>
          <w:color w:val="000000"/>
        </w:rPr>
        <w:t xml:space="preserve"> Из резервного фонда в соответствии с распоряжением от 12.02.2016 г. №52 выделены денежные средства для приобретения билетов на концертную программу посвященную празднованию Международного женского дня 8 марта для малообеспеченных граждан в сумме 150 000,0 руб. Исполнено 100%.</w:t>
      </w:r>
    </w:p>
    <w:p w:rsidR="0094729C" w:rsidRPr="001131B2" w:rsidRDefault="0094729C" w:rsidP="0094729C">
      <w:pPr>
        <w:pStyle w:val="a7"/>
        <w:spacing w:line="360" w:lineRule="auto"/>
        <w:ind w:firstLine="360"/>
        <w:jc w:val="both"/>
        <w:rPr>
          <w:bCs/>
          <w:iCs/>
        </w:rPr>
      </w:pPr>
    </w:p>
    <w:tbl>
      <w:tblPr>
        <w:tblW w:w="9944" w:type="dxa"/>
        <w:tblInd w:w="93" w:type="dxa"/>
        <w:tblLook w:val="04A0" w:firstRow="1" w:lastRow="0" w:firstColumn="1" w:lastColumn="0" w:noHBand="0" w:noVBand="1"/>
      </w:tblPr>
      <w:tblGrid>
        <w:gridCol w:w="1116"/>
        <w:gridCol w:w="768"/>
        <w:gridCol w:w="4652"/>
        <w:gridCol w:w="1701"/>
        <w:gridCol w:w="1707"/>
      </w:tblGrid>
      <w:tr w:rsidR="0094729C" w:rsidRPr="001131B2" w:rsidTr="005F49D2">
        <w:trPr>
          <w:trHeight w:val="315"/>
        </w:trPr>
        <w:tc>
          <w:tcPr>
            <w:tcW w:w="65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729C" w:rsidRPr="001131B2" w:rsidRDefault="0094729C" w:rsidP="005F49D2">
            <w:pPr>
              <w:jc w:val="center"/>
              <w:rPr>
                <w:b/>
                <w:bCs/>
                <w:sz w:val="20"/>
                <w:szCs w:val="20"/>
              </w:rPr>
            </w:pPr>
            <w:r w:rsidRPr="001131B2">
              <w:rPr>
                <w:b/>
                <w:bCs/>
                <w:sz w:val="20"/>
                <w:szCs w:val="20"/>
              </w:rPr>
              <w:t>Распоряжение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729C" w:rsidRPr="001131B2" w:rsidRDefault="0094729C" w:rsidP="005F49D2">
            <w:pPr>
              <w:spacing w:line="240" w:lineRule="auto"/>
              <w:jc w:val="center"/>
              <w:rPr>
                <w:b/>
                <w:bCs/>
                <w:sz w:val="20"/>
                <w:szCs w:val="20"/>
              </w:rPr>
            </w:pPr>
            <w:r w:rsidRPr="001131B2">
              <w:rPr>
                <w:b/>
                <w:bCs/>
                <w:sz w:val="20"/>
                <w:szCs w:val="20"/>
              </w:rPr>
              <w:t>выделено             руб.</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729C" w:rsidRPr="001131B2" w:rsidRDefault="0094729C" w:rsidP="005F49D2">
            <w:pPr>
              <w:spacing w:line="240" w:lineRule="auto"/>
              <w:jc w:val="center"/>
              <w:rPr>
                <w:b/>
                <w:bCs/>
                <w:sz w:val="20"/>
                <w:szCs w:val="20"/>
              </w:rPr>
            </w:pPr>
            <w:r w:rsidRPr="001131B2">
              <w:rPr>
                <w:b/>
                <w:bCs/>
                <w:sz w:val="20"/>
                <w:szCs w:val="20"/>
              </w:rPr>
              <w:t>исполнено      руб.</w:t>
            </w:r>
          </w:p>
        </w:tc>
      </w:tr>
      <w:tr w:rsidR="0094729C" w:rsidRPr="001131B2" w:rsidTr="005F49D2">
        <w:trPr>
          <w:trHeight w:val="225"/>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5F49D2">
            <w:pPr>
              <w:jc w:val="center"/>
              <w:rPr>
                <w:b/>
                <w:bCs/>
                <w:sz w:val="20"/>
                <w:szCs w:val="20"/>
              </w:rPr>
            </w:pPr>
            <w:r w:rsidRPr="001131B2">
              <w:rPr>
                <w:b/>
                <w:bCs/>
                <w:sz w:val="20"/>
                <w:szCs w:val="20"/>
              </w:rPr>
              <w:t>дата</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5F49D2">
            <w:pPr>
              <w:jc w:val="center"/>
              <w:rPr>
                <w:b/>
                <w:bCs/>
                <w:sz w:val="20"/>
                <w:szCs w:val="20"/>
              </w:rPr>
            </w:pPr>
            <w:r w:rsidRPr="001131B2">
              <w:rPr>
                <w:b/>
                <w:bCs/>
                <w:sz w:val="20"/>
                <w:szCs w:val="20"/>
              </w:rPr>
              <w:t>номер</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5F49D2">
            <w:pPr>
              <w:jc w:val="center"/>
              <w:rPr>
                <w:b/>
                <w:bCs/>
                <w:sz w:val="20"/>
                <w:szCs w:val="20"/>
              </w:rPr>
            </w:pPr>
            <w:r w:rsidRPr="001131B2">
              <w:rPr>
                <w:b/>
                <w:bCs/>
                <w:sz w:val="20"/>
                <w:szCs w:val="20"/>
              </w:rPr>
              <w:t>цель</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4729C" w:rsidRPr="001131B2" w:rsidRDefault="0094729C" w:rsidP="005F49D2">
            <w:pPr>
              <w:jc w:val="center"/>
              <w:rPr>
                <w:b/>
                <w:bCs/>
                <w:sz w:val="20"/>
                <w:szCs w:val="20"/>
              </w:rPr>
            </w:pPr>
          </w:p>
        </w:tc>
        <w:tc>
          <w:tcPr>
            <w:tcW w:w="1707" w:type="dxa"/>
            <w:vMerge/>
            <w:tcBorders>
              <w:top w:val="single" w:sz="4" w:space="0" w:color="auto"/>
              <w:left w:val="single" w:sz="4" w:space="0" w:color="auto"/>
              <w:bottom w:val="single" w:sz="4" w:space="0" w:color="000000"/>
              <w:right w:val="single" w:sz="4" w:space="0" w:color="auto"/>
            </w:tcBorders>
            <w:vAlign w:val="center"/>
            <w:hideMark/>
          </w:tcPr>
          <w:p w:rsidR="0094729C" w:rsidRPr="001131B2" w:rsidRDefault="0094729C" w:rsidP="005F49D2">
            <w:pPr>
              <w:jc w:val="center"/>
              <w:rPr>
                <w:b/>
                <w:bCs/>
                <w:sz w:val="20"/>
                <w:szCs w:val="20"/>
              </w:rPr>
            </w:pPr>
          </w:p>
        </w:tc>
      </w:tr>
      <w:tr w:rsidR="0094729C" w:rsidRPr="001131B2" w:rsidTr="005F49D2">
        <w:trPr>
          <w:trHeight w:val="308"/>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94729C" w:rsidRPr="001131B2" w:rsidRDefault="0094729C" w:rsidP="00740892">
            <w:pPr>
              <w:jc w:val="center"/>
              <w:rPr>
                <w:b/>
                <w:bCs/>
                <w:sz w:val="20"/>
                <w:szCs w:val="20"/>
              </w:rPr>
            </w:pPr>
            <w:r w:rsidRPr="001131B2">
              <w:rPr>
                <w:b/>
                <w:bCs/>
                <w:sz w:val="20"/>
                <w:szCs w:val="20"/>
              </w:rPr>
              <w:t>1</w:t>
            </w:r>
          </w:p>
        </w:tc>
        <w:tc>
          <w:tcPr>
            <w:tcW w:w="768"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b/>
                <w:bCs/>
                <w:sz w:val="20"/>
                <w:szCs w:val="20"/>
              </w:rPr>
            </w:pPr>
            <w:r w:rsidRPr="001131B2">
              <w:rPr>
                <w:b/>
                <w:bCs/>
                <w:sz w:val="20"/>
                <w:szCs w:val="20"/>
              </w:rPr>
              <w:t>2</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b/>
                <w:bCs/>
                <w:sz w:val="20"/>
                <w:szCs w:val="20"/>
              </w:rPr>
            </w:pPr>
            <w:r w:rsidRPr="001131B2">
              <w:rPr>
                <w:b/>
                <w:bCs/>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b/>
                <w:bCs/>
                <w:sz w:val="20"/>
                <w:szCs w:val="20"/>
              </w:rPr>
            </w:pPr>
            <w:r w:rsidRPr="001131B2">
              <w:rPr>
                <w:b/>
                <w:bCs/>
                <w:sz w:val="20"/>
                <w:szCs w:val="20"/>
              </w:rPr>
              <w:t>4</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b/>
                <w:bCs/>
                <w:sz w:val="20"/>
                <w:szCs w:val="20"/>
              </w:rPr>
            </w:pPr>
            <w:r w:rsidRPr="001131B2">
              <w:rPr>
                <w:b/>
                <w:bCs/>
                <w:sz w:val="20"/>
                <w:szCs w:val="20"/>
              </w:rPr>
              <w:t>5</w:t>
            </w:r>
          </w:p>
        </w:tc>
      </w:tr>
      <w:tr w:rsidR="0094729C" w:rsidRPr="001131B2" w:rsidTr="00740892">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94729C" w:rsidRPr="001131B2" w:rsidRDefault="0094729C" w:rsidP="00740892">
            <w:pPr>
              <w:jc w:val="right"/>
              <w:rPr>
                <w:sz w:val="20"/>
                <w:szCs w:val="20"/>
              </w:rPr>
            </w:pPr>
            <w:r w:rsidRPr="001131B2">
              <w:rPr>
                <w:sz w:val="20"/>
                <w:szCs w:val="20"/>
              </w:rPr>
              <w:t>18.01.2016</w:t>
            </w:r>
          </w:p>
        </w:tc>
        <w:tc>
          <w:tcPr>
            <w:tcW w:w="768"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sz w:val="20"/>
                <w:szCs w:val="20"/>
              </w:rPr>
            </w:pPr>
            <w:r w:rsidRPr="001131B2">
              <w:rPr>
                <w:sz w:val="20"/>
                <w:szCs w:val="20"/>
              </w:rPr>
              <w:t>9</w:t>
            </w:r>
          </w:p>
        </w:tc>
        <w:tc>
          <w:tcPr>
            <w:tcW w:w="4652"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both"/>
              <w:rPr>
                <w:sz w:val="20"/>
                <w:szCs w:val="20"/>
              </w:rPr>
            </w:pPr>
            <w:r w:rsidRPr="001131B2">
              <w:rPr>
                <w:sz w:val="20"/>
                <w:szCs w:val="20"/>
              </w:rPr>
              <w:t>Оплата муниципальных контрактов, заключенных в 2015 г.</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1 925 755,58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1 925 755,58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12.02.2016</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52</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Приобретение билетов на концертную программу для малообеспеченных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150 000,00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150 000,00 </w:t>
            </w:r>
          </w:p>
        </w:tc>
      </w:tr>
      <w:tr w:rsidR="0094729C" w:rsidRPr="001131B2" w:rsidTr="00740892">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94729C" w:rsidRPr="001131B2" w:rsidRDefault="0094729C" w:rsidP="00740892">
            <w:pPr>
              <w:jc w:val="right"/>
              <w:rPr>
                <w:sz w:val="20"/>
                <w:szCs w:val="20"/>
              </w:rPr>
            </w:pPr>
            <w:r w:rsidRPr="001131B2">
              <w:rPr>
                <w:sz w:val="20"/>
                <w:szCs w:val="20"/>
              </w:rPr>
              <w:t>16.06.2016</w:t>
            </w:r>
          </w:p>
        </w:tc>
        <w:tc>
          <w:tcPr>
            <w:tcW w:w="768"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sz w:val="20"/>
                <w:szCs w:val="20"/>
              </w:rPr>
            </w:pPr>
            <w:r w:rsidRPr="001131B2">
              <w:rPr>
                <w:sz w:val="20"/>
                <w:szCs w:val="20"/>
              </w:rPr>
              <w:t>63</w:t>
            </w:r>
          </w:p>
        </w:tc>
        <w:tc>
          <w:tcPr>
            <w:tcW w:w="4652"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both"/>
              <w:rPr>
                <w:sz w:val="20"/>
                <w:szCs w:val="20"/>
              </w:rPr>
            </w:pPr>
            <w:r w:rsidRPr="001131B2">
              <w:rPr>
                <w:sz w:val="20"/>
                <w:szCs w:val="20"/>
              </w:rPr>
              <w:t xml:space="preserve">Оплата электроэнергии по объекту "Лыжная база </w:t>
            </w:r>
            <w:proofErr w:type="spellStart"/>
            <w:r w:rsidRPr="001131B2">
              <w:rPr>
                <w:sz w:val="20"/>
                <w:szCs w:val="20"/>
              </w:rPr>
              <w:t>мкр</w:t>
            </w:r>
            <w:proofErr w:type="spellEnd"/>
            <w:r w:rsidRPr="001131B2">
              <w:rPr>
                <w:sz w:val="20"/>
                <w:szCs w:val="20"/>
              </w:rPr>
              <w:t>. Заречный"</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13 319,32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13 319,32 </w:t>
            </w:r>
          </w:p>
        </w:tc>
      </w:tr>
      <w:tr w:rsidR="0094729C" w:rsidRPr="001131B2" w:rsidTr="00740892">
        <w:trPr>
          <w:trHeight w:val="225"/>
        </w:trPr>
        <w:tc>
          <w:tcPr>
            <w:tcW w:w="1116" w:type="dxa"/>
            <w:tcBorders>
              <w:top w:val="nil"/>
              <w:left w:val="single" w:sz="4" w:space="0" w:color="auto"/>
              <w:bottom w:val="nil"/>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17.02.2016</w:t>
            </w:r>
          </w:p>
        </w:tc>
        <w:tc>
          <w:tcPr>
            <w:tcW w:w="768" w:type="dxa"/>
            <w:tcBorders>
              <w:top w:val="nil"/>
              <w:left w:val="nil"/>
              <w:bottom w:val="nil"/>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72</w:t>
            </w:r>
          </w:p>
        </w:tc>
        <w:tc>
          <w:tcPr>
            <w:tcW w:w="4652" w:type="dxa"/>
            <w:tcBorders>
              <w:top w:val="nil"/>
              <w:left w:val="nil"/>
              <w:bottom w:val="nil"/>
              <w:right w:val="single" w:sz="4" w:space="0" w:color="auto"/>
            </w:tcBorders>
            <w:shd w:val="clear" w:color="auto" w:fill="auto"/>
            <w:noWrap/>
            <w:vAlign w:val="center"/>
            <w:hideMark/>
          </w:tcPr>
          <w:p w:rsidR="0094729C" w:rsidRPr="001131B2" w:rsidRDefault="0094729C" w:rsidP="00740892">
            <w:pPr>
              <w:rPr>
                <w:sz w:val="20"/>
                <w:szCs w:val="20"/>
              </w:rPr>
            </w:pPr>
            <w:r w:rsidRPr="001131B2">
              <w:rPr>
                <w:sz w:val="20"/>
                <w:szCs w:val="20"/>
              </w:rPr>
              <w:t>Организация проведения православного съезда молодежи</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sz w:val="20"/>
                <w:szCs w:val="20"/>
              </w:rPr>
            </w:pPr>
            <w:r w:rsidRPr="001131B2">
              <w:rPr>
                <w:sz w:val="20"/>
                <w:szCs w:val="20"/>
              </w:rPr>
              <w:t xml:space="preserve">             95 940,00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sz w:val="20"/>
                <w:szCs w:val="20"/>
              </w:rPr>
            </w:pPr>
            <w:r w:rsidRPr="001131B2">
              <w:rPr>
                <w:sz w:val="20"/>
                <w:szCs w:val="20"/>
              </w:rPr>
              <w:t xml:space="preserve">            95 940,00 </w:t>
            </w:r>
          </w:p>
        </w:tc>
      </w:tr>
      <w:tr w:rsidR="0094729C" w:rsidRPr="001131B2" w:rsidTr="00740892">
        <w:trPr>
          <w:trHeight w:val="225"/>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9C" w:rsidRPr="001131B2" w:rsidRDefault="0094729C" w:rsidP="00740892">
            <w:pPr>
              <w:jc w:val="right"/>
              <w:rPr>
                <w:sz w:val="20"/>
                <w:szCs w:val="20"/>
              </w:rPr>
            </w:pPr>
            <w:r w:rsidRPr="001131B2">
              <w:rPr>
                <w:sz w:val="20"/>
                <w:szCs w:val="20"/>
              </w:rPr>
              <w:lastRenderedPageBreak/>
              <w:t>24.02.2016</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sz w:val="20"/>
                <w:szCs w:val="20"/>
              </w:rPr>
            </w:pPr>
            <w:r w:rsidRPr="001131B2">
              <w:rPr>
                <w:sz w:val="20"/>
                <w:szCs w:val="20"/>
              </w:rPr>
              <w:t>79</w:t>
            </w:r>
          </w:p>
        </w:tc>
        <w:tc>
          <w:tcPr>
            <w:tcW w:w="4652" w:type="dxa"/>
            <w:tcBorders>
              <w:top w:val="single" w:sz="4" w:space="0" w:color="auto"/>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Оплата административного штрафа</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10 000,00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10 000,00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94729C" w:rsidRPr="001131B2" w:rsidRDefault="0094729C" w:rsidP="00740892">
            <w:pPr>
              <w:jc w:val="right"/>
              <w:rPr>
                <w:sz w:val="20"/>
                <w:szCs w:val="20"/>
              </w:rPr>
            </w:pPr>
            <w:r w:rsidRPr="001131B2">
              <w:rPr>
                <w:sz w:val="20"/>
                <w:szCs w:val="20"/>
              </w:rPr>
              <w:t>10.03.2016</w:t>
            </w:r>
          </w:p>
        </w:tc>
        <w:tc>
          <w:tcPr>
            <w:tcW w:w="768"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center"/>
              <w:rPr>
                <w:sz w:val="20"/>
                <w:szCs w:val="20"/>
              </w:rPr>
            </w:pPr>
            <w:r w:rsidRPr="001131B2">
              <w:rPr>
                <w:sz w:val="20"/>
                <w:szCs w:val="20"/>
              </w:rPr>
              <w:t>91</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Приобретение авиабилетов победителям городских соревнований "Безопасное колесо-2016"</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94 050,00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94 050,00 </w:t>
            </w:r>
          </w:p>
        </w:tc>
      </w:tr>
      <w:tr w:rsidR="0094729C" w:rsidRPr="001131B2" w:rsidTr="00740892">
        <w:trPr>
          <w:trHeight w:val="225"/>
        </w:trPr>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12.04.2016</w:t>
            </w:r>
          </w:p>
        </w:tc>
        <w:tc>
          <w:tcPr>
            <w:tcW w:w="7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142</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Снос здания Лыжной базы и</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1 074 761,00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935 474,89 </w:t>
            </w:r>
          </w:p>
        </w:tc>
      </w:tr>
      <w:tr w:rsidR="0094729C" w:rsidRPr="001131B2" w:rsidTr="00740892">
        <w:trPr>
          <w:trHeight w:val="225"/>
        </w:trPr>
        <w:tc>
          <w:tcPr>
            <w:tcW w:w="1116" w:type="dxa"/>
            <w:vMerge/>
            <w:tcBorders>
              <w:top w:val="nil"/>
              <w:left w:val="single" w:sz="4" w:space="0" w:color="auto"/>
              <w:bottom w:val="single" w:sz="4" w:space="0" w:color="000000"/>
              <w:right w:val="single" w:sz="4" w:space="0" w:color="auto"/>
            </w:tcBorders>
            <w:vAlign w:val="center"/>
            <w:hideMark/>
          </w:tcPr>
          <w:p w:rsidR="0094729C" w:rsidRPr="001131B2" w:rsidRDefault="0094729C" w:rsidP="00740892">
            <w:pPr>
              <w:rPr>
                <w:sz w:val="20"/>
                <w:szCs w:val="20"/>
              </w:rPr>
            </w:pPr>
          </w:p>
        </w:tc>
        <w:tc>
          <w:tcPr>
            <w:tcW w:w="768" w:type="dxa"/>
            <w:vMerge/>
            <w:tcBorders>
              <w:top w:val="nil"/>
              <w:left w:val="single" w:sz="4" w:space="0" w:color="auto"/>
              <w:bottom w:val="single" w:sz="4" w:space="0" w:color="000000"/>
              <w:right w:val="single" w:sz="4" w:space="0" w:color="auto"/>
            </w:tcBorders>
            <w:vAlign w:val="center"/>
            <w:hideMark/>
          </w:tcPr>
          <w:p w:rsidR="0094729C" w:rsidRPr="001131B2" w:rsidRDefault="0094729C" w:rsidP="00740892">
            <w:pPr>
              <w:rPr>
                <w:sz w:val="20"/>
                <w:szCs w:val="20"/>
              </w:rPr>
            </w:pP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 xml:space="preserve"> жилого дома №22 по ул. </w:t>
            </w:r>
            <w:proofErr w:type="gramStart"/>
            <w:r w:rsidRPr="001131B2">
              <w:rPr>
                <w:sz w:val="20"/>
                <w:szCs w:val="20"/>
              </w:rPr>
              <w:t>Нагорной</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924 731,00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721 784,98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740892">
            <w:pPr>
              <w:jc w:val="right"/>
              <w:rPr>
                <w:sz w:val="20"/>
                <w:szCs w:val="20"/>
              </w:rPr>
            </w:pPr>
            <w:r w:rsidRPr="001131B2">
              <w:rPr>
                <w:sz w:val="20"/>
                <w:szCs w:val="20"/>
              </w:rPr>
              <w:t>13.05.2016</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192</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Выполнение проектной документации по объекту "г. Мирный. 3-х этажный 71 квартирный жилой дом"</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368 333,00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jc w:val="right"/>
              <w:rPr>
                <w:sz w:val="20"/>
                <w:szCs w:val="20"/>
              </w:rPr>
            </w:pPr>
            <w:r w:rsidRPr="001131B2">
              <w:rPr>
                <w:sz w:val="20"/>
                <w:szCs w:val="20"/>
              </w:rPr>
              <w:t xml:space="preserve"> 0,0.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740892">
            <w:pPr>
              <w:jc w:val="right"/>
              <w:rPr>
                <w:sz w:val="20"/>
                <w:szCs w:val="20"/>
              </w:rPr>
            </w:pPr>
            <w:r w:rsidRPr="001131B2">
              <w:rPr>
                <w:sz w:val="20"/>
                <w:szCs w:val="20"/>
              </w:rPr>
              <w:t>17.05.2016</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194</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Устройство узла учета технической воды для потребителей ОНТ "Рудник"</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602 860,00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602 860,00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740892">
            <w:pPr>
              <w:jc w:val="right"/>
              <w:rPr>
                <w:sz w:val="20"/>
                <w:szCs w:val="20"/>
              </w:rPr>
            </w:pPr>
            <w:r w:rsidRPr="001131B2">
              <w:rPr>
                <w:sz w:val="20"/>
                <w:szCs w:val="20"/>
              </w:rPr>
              <w:t>19.05.2016</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199</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Выплата субсидии ОНТ по направлению - возмещение затрат ОНТ на ресурс (водоснабжение)</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1 000 000,00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1 000 000,00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740892">
            <w:pPr>
              <w:jc w:val="right"/>
              <w:rPr>
                <w:sz w:val="20"/>
                <w:szCs w:val="20"/>
              </w:rPr>
            </w:pPr>
            <w:r w:rsidRPr="001131B2">
              <w:rPr>
                <w:sz w:val="20"/>
                <w:szCs w:val="20"/>
              </w:rPr>
              <w:t>23.11.2016</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526</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Изготовление дополнительной вкладки в газету "</w:t>
            </w:r>
            <w:proofErr w:type="spellStart"/>
            <w:r w:rsidRPr="001131B2">
              <w:rPr>
                <w:sz w:val="20"/>
                <w:szCs w:val="20"/>
              </w:rPr>
              <w:t>Мирнинский</w:t>
            </w:r>
            <w:proofErr w:type="spellEnd"/>
            <w:r w:rsidRPr="001131B2">
              <w:rPr>
                <w:sz w:val="20"/>
                <w:szCs w:val="20"/>
              </w:rPr>
              <w:t xml:space="preserve"> муниципальный вестник"</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50 905,00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50 905,00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740892">
            <w:pPr>
              <w:jc w:val="right"/>
              <w:rPr>
                <w:sz w:val="20"/>
                <w:szCs w:val="20"/>
              </w:rPr>
            </w:pPr>
            <w:r w:rsidRPr="001131B2">
              <w:rPr>
                <w:sz w:val="20"/>
                <w:szCs w:val="20"/>
              </w:rPr>
              <w:t>15.12.2016</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560</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 xml:space="preserve">Поощрение добровольцев, участвовавших в локализации и ликвидации лесного пожара </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95 250,00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95 250,00 </w:t>
            </w:r>
          </w:p>
        </w:tc>
      </w:tr>
      <w:tr w:rsidR="0094729C" w:rsidRPr="001131B2" w:rsidTr="00740892">
        <w:trPr>
          <w:trHeight w:val="45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94729C" w:rsidRPr="001131B2" w:rsidRDefault="0094729C" w:rsidP="00740892">
            <w:pPr>
              <w:jc w:val="right"/>
              <w:rPr>
                <w:sz w:val="20"/>
                <w:szCs w:val="20"/>
              </w:rPr>
            </w:pPr>
            <w:r w:rsidRPr="001131B2">
              <w:rPr>
                <w:sz w:val="20"/>
                <w:szCs w:val="20"/>
              </w:rPr>
              <w:t>16.12.2016</w:t>
            </w:r>
          </w:p>
        </w:tc>
        <w:tc>
          <w:tcPr>
            <w:tcW w:w="768"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sz w:val="20"/>
                <w:szCs w:val="20"/>
              </w:rPr>
            </w:pPr>
            <w:r w:rsidRPr="001131B2">
              <w:rPr>
                <w:sz w:val="20"/>
                <w:szCs w:val="20"/>
              </w:rPr>
              <w:t>566</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both"/>
              <w:rPr>
                <w:sz w:val="20"/>
                <w:szCs w:val="20"/>
              </w:rPr>
            </w:pPr>
            <w:r w:rsidRPr="001131B2">
              <w:rPr>
                <w:sz w:val="20"/>
                <w:szCs w:val="20"/>
              </w:rPr>
              <w:t>Оказание материальной помощи жителям г. Мирного в связи с утратой жилого помещения вследствие пожара</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100 000,00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xml:space="preserve">          100 000,00 </w:t>
            </w:r>
          </w:p>
        </w:tc>
      </w:tr>
      <w:tr w:rsidR="0094729C" w:rsidRPr="001131B2" w:rsidTr="00740892">
        <w:trPr>
          <w:trHeight w:val="22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w:t>
            </w:r>
          </w:p>
        </w:tc>
        <w:tc>
          <w:tcPr>
            <w:tcW w:w="768"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sz w:val="20"/>
                <w:szCs w:val="20"/>
              </w:rPr>
            </w:pPr>
            <w:r w:rsidRPr="001131B2">
              <w:rPr>
                <w:sz w:val="20"/>
                <w:szCs w:val="20"/>
              </w:rPr>
              <w:t> </w:t>
            </w:r>
          </w:p>
        </w:tc>
        <w:tc>
          <w:tcPr>
            <w:tcW w:w="4652" w:type="dxa"/>
            <w:tcBorders>
              <w:top w:val="nil"/>
              <w:left w:val="nil"/>
              <w:bottom w:val="single" w:sz="4" w:space="0" w:color="auto"/>
              <w:right w:val="single" w:sz="4" w:space="0" w:color="auto"/>
            </w:tcBorders>
            <w:shd w:val="clear" w:color="auto" w:fill="auto"/>
            <w:noWrap/>
            <w:vAlign w:val="center"/>
            <w:hideMark/>
          </w:tcPr>
          <w:p w:rsidR="0094729C" w:rsidRPr="001131B2" w:rsidRDefault="0094729C" w:rsidP="00740892">
            <w:pPr>
              <w:jc w:val="center"/>
              <w:rPr>
                <w:b/>
                <w:bCs/>
                <w:sz w:val="20"/>
                <w:szCs w:val="20"/>
              </w:rPr>
            </w:pPr>
            <w:r w:rsidRPr="001131B2">
              <w:rPr>
                <w:b/>
                <w:bCs/>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b/>
                <w:bCs/>
                <w:sz w:val="20"/>
                <w:szCs w:val="20"/>
              </w:rPr>
            </w:pPr>
            <w:r w:rsidRPr="001131B2">
              <w:rPr>
                <w:b/>
                <w:bCs/>
                <w:sz w:val="20"/>
                <w:szCs w:val="20"/>
              </w:rPr>
              <w:t xml:space="preserve">        6 505 904,90 </w:t>
            </w:r>
          </w:p>
        </w:tc>
        <w:tc>
          <w:tcPr>
            <w:tcW w:w="1707" w:type="dxa"/>
            <w:tcBorders>
              <w:top w:val="nil"/>
              <w:left w:val="nil"/>
              <w:bottom w:val="single" w:sz="4" w:space="0" w:color="auto"/>
              <w:right w:val="single" w:sz="4" w:space="0" w:color="auto"/>
            </w:tcBorders>
            <w:shd w:val="clear" w:color="auto" w:fill="auto"/>
            <w:noWrap/>
            <w:vAlign w:val="bottom"/>
            <w:hideMark/>
          </w:tcPr>
          <w:p w:rsidR="0094729C" w:rsidRPr="001131B2" w:rsidRDefault="0094729C" w:rsidP="00740892">
            <w:pPr>
              <w:rPr>
                <w:b/>
                <w:bCs/>
                <w:sz w:val="20"/>
                <w:szCs w:val="20"/>
              </w:rPr>
            </w:pPr>
            <w:r w:rsidRPr="001131B2">
              <w:rPr>
                <w:b/>
                <w:bCs/>
                <w:sz w:val="20"/>
                <w:szCs w:val="20"/>
              </w:rPr>
              <w:t xml:space="preserve">       5 795 339,77 </w:t>
            </w:r>
          </w:p>
        </w:tc>
      </w:tr>
    </w:tbl>
    <w:p w:rsidR="0094729C" w:rsidRPr="001131B2" w:rsidRDefault="0094729C" w:rsidP="0094729C">
      <w:pPr>
        <w:pStyle w:val="a7"/>
        <w:spacing w:line="360" w:lineRule="auto"/>
        <w:ind w:firstLine="708"/>
        <w:jc w:val="both"/>
        <w:rPr>
          <w:color w:val="000000"/>
        </w:rPr>
      </w:pPr>
      <w:r w:rsidRPr="001131B2">
        <w:rPr>
          <w:color w:val="000000"/>
        </w:rPr>
        <w:t xml:space="preserve">Распоряжением Главы от 16.06.2016 г. № 63 выделены денежные средства на оплату электроэнергии по объекту «Лыжная база </w:t>
      </w:r>
      <w:proofErr w:type="spellStart"/>
      <w:r w:rsidRPr="001131B2">
        <w:rPr>
          <w:color w:val="000000"/>
        </w:rPr>
        <w:t>мкр</w:t>
      </w:r>
      <w:proofErr w:type="spellEnd"/>
      <w:r w:rsidRPr="001131B2">
        <w:rPr>
          <w:color w:val="000000"/>
        </w:rPr>
        <w:t>. Заречный» в сумме 13 319,32 руб. Исполнено 100%.</w:t>
      </w:r>
    </w:p>
    <w:p w:rsidR="0094729C" w:rsidRPr="001131B2" w:rsidRDefault="0094729C" w:rsidP="0094729C">
      <w:pPr>
        <w:pStyle w:val="a7"/>
        <w:spacing w:line="360" w:lineRule="auto"/>
        <w:ind w:firstLine="708"/>
        <w:jc w:val="both"/>
        <w:rPr>
          <w:color w:val="000000"/>
        </w:rPr>
      </w:pPr>
      <w:proofErr w:type="gramStart"/>
      <w:r w:rsidRPr="001131B2">
        <w:rPr>
          <w:color w:val="000000"/>
        </w:rPr>
        <w:t xml:space="preserve">Согласно распоряжению Главы города от 17.02.2016 г. № 72 выделены денежные средства в сумме 95 940,0 руб. на организацию проведения </w:t>
      </w:r>
      <w:r w:rsidRPr="001131B2">
        <w:rPr>
          <w:color w:val="000000"/>
          <w:lang w:val="en-US"/>
        </w:rPr>
        <w:t>V</w:t>
      </w:r>
      <w:r w:rsidRPr="001131B2">
        <w:rPr>
          <w:color w:val="000000"/>
        </w:rPr>
        <w:t xml:space="preserve"> Республиканского  православного съезда молодежи в г. Мирном.</w:t>
      </w:r>
      <w:proofErr w:type="gramEnd"/>
      <w:r w:rsidRPr="001131B2">
        <w:rPr>
          <w:color w:val="000000"/>
        </w:rPr>
        <w:t xml:space="preserve"> Расходы составили 95 940,0 руб.</w:t>
      </w:r>
    </w:p>
    <w:p w:rsidR="0094729C" w:rsidRPr="001131B2" w:rsidRDefault="0094729C" w:rsidP="0094729C">
      <w:pPr>
        <w:pStyle w:val="a7"/>
        <w:spacing w:line="360" w:lineRule="auto"/>
        <w:ind w:firstLine="708"/>
        <w:jc w:val="both"/>
        <w:rPr>
          <w:color w:val="000000"/>
        </w:rPr>
      </w:pPr>
      <w:r w:rsidRPr="001131B2">
        <w:rPr>
          <w:color w:val="000000"/>
        </w:rPr>
        <w:t>Согласно распоряжению Главы города от 24.02.2016 г. № 79 выделены денежные средства в сумме 10 000,0 руб. на оплату административного штрафа по постановлению мирового судьи от 08.12.2015 г. №5-558-2015. Исполнено 100%.</w:t>
      </w:r>
    </w:p>
    <w:p w:rsidR="0094729C" w:rsidRPr="001131B2" w:rsidRDefault="0094729C" w:rsidP="0094729C">
      <w:pPr>
        <w:pStyle w:val="a7"/>
        <w:spacing w:line="360" w:lineRule="auto"/>
        <w:ind w:firstLine="708"/>
        <w:jc w:val="both"/>
        <w:rPr>
          <w:color w:val="000000"/>
        </w:rPr>
      </w:pPr>
      <w:r w:rsidRPr="001131B2">
        <w:rPr>
          <w:color w:val="000000"/>
        </w:rPr>
        <w:t xml:space="preserve">Распоряжением Главы от 10.03.2016 г. № 91 выделены денежные средства для приобретения авиабилетов по маршруту Мирный-Якутск-Мирный победителям городских соревнований «Безопасное колесо – 2016» в сумме 94 050,0 руб.   </w:t>
      </w:r>
    </w:p>
    <w:p w:rsidR="0094729C" w:rsidRPr="001131B2" w:rsidRDefault="0094729C" w:rsidP="0094729C">
      <w:pPr>
        <w:pStyle w:val="a7"/>
        <w:spacing w:line="360" w:lineRule="auto"/>
        <w:ind w:firstLine="708"/>
        <w:jc w:val="both"/>
        <w:rPr>
          <w:color w:val="000000"/>
        </w:rPr>
      </w:pPr>
      <w:proofErr w:type="gramStart"/>
      <w:r w:rsidRPr="001131B2">
        <w:rPr>
          <w:color w:val="000000"/>
        </w:rPr>
        <w:t xml:space="preserve">Из резервного фонда в соответствии с распоряжением от 12.04.2016 г. №142 в целях приведения территории города в надлежащее состояние выделены средства в размере 1 999 492,0 руб., в т. ч.: для сноса здания Лыжной базы в сумме 1 074 761,0 руб. и жилого </w:t>
      </w:r>
      <w:r w:rsidRPr="001131B2">
        <w:rPr>
          <w:color w:val="000000"/>
        </w:rPr>
        <w:lastRenderedPageBreak/>
        <w:t>дома №22 по ул. Нагорной в сумме 924 731,0 руб. Фактические расходы составили 1 657 259,87 руб</w:t>
      </w:r>
      <w:proofErr w:type="gramEnd"/>
      <w:r w:rsidRPr="001131B2">
        <w:rPr>
          <w:color w:val="000000"/>
        </w:rPr>
        <w:t>.: Лыжная база – 935 474,89 руб., жилой дом – 721 784,98 руб.</w:t>
      </w:r>
    </w:p>
    <w:p w:rsidR="0094729C" w:rsidRPr="001131B2" w:rsidRDefault="0094729C" w:rsidP="0094729C">
      <w:pPr>
        <w:pStyle w:val="a7"/>
        <w:spacing w:line="360" w:lineRule="auto"/>
        <w:ind w:firstLine="708"/>
        <w:jc w:val="both"/>
        <w:rPr>
          <w:color w:val="000000"/>
        </w:rPr>
      </w:pPr>
      <w:r w:rsidRPr="001131B2">
        <w:rPr>
          <w:color w:val="000000"/>
        </w:rPr>
        <w:t xml:space="preserve"> Распоряжением главы от 13.05.2016 г. № 192 выделены денежные средства на выполнение проектной документации по объекту «г. Мирный. 3-х этажный 71 квартирный жилой дом» в сумме 368 333,0 руб. Фактическое исполнение 0,00 руб.</w:t>
      </w:r>
    </w:p>
    <w:p w:rsidR="0094729C" w:rsidRPr="001131B2" w:rsidRDefault="0094729C" w:rsidP="0094729C">
      <w:pPr>
        <w:pStyle w:val="a7"/>
        <w:spacing w:line="360" w:lineRule="auto"/>
        <w:ind w:firstLine="708"/>
        <w:jc w:val="both"/>
        <w:rPr>
          <w:color w:val="000000"/>
        </w:rPr>
      </w:pPr>
      <w:r w:rsidRPr="001131B2">
        <w:rPr>
          <w:color w:val="000000"/>
        </w:rPr>
        <w:t xml:space="preserve"> Согласно распоряжению главы города от 17.05.2016 г. № 194 выделены денежные средства в размере 602 860,0 руб. на устройство узла учета технической воды для потребителей ОНТ «Рудник». Фактическое исполнение 100 %.</w:t>
      </w:r>
    </w:p>
    <w:p w:rsidR="0094729C" w:rsidRPr="001131B2" w:rsidRDefault="0094729C" w:rsidP="0094729C">
      <w:pPr>
        <w:pStyle w:val="a7"/>
        <w:spacing w:line="360" w:lineRule="auto"/>
        <w:ind w:firstLine="708"/>
        <w:jc w:val="both"/>
        <w:rPr>
          <w:color w:val="000000"/>
        </w:rPr>
      </w:pPr>
      <w:r w:rsidRPr="001131B2">
        <w:rPr>
          <w:color w:val="000000"/>
        </w:rPr>
        <w:t xml:space="preserve"> Из резервного фонда в соответствии с распоряжением от 19.05.2016 г. №199,    выделены средства в сумме 1 000 000,0 руб. ОНТ «Рудник» на возмещение затрат ОНТ по водоснабжению. Исполнено 100%. </w:t>
      </w:r>
    </w:p>
    <w:p w:rsidR="0094729C" w:rsidRPr="001131B2" w:rsidRDefault="0094729C" w:rsidP="0094729C">
      <w:pPr>
        <w:pStyle w:val="a7"/>
        <w:spacing w:line="360" w:lineRule="auto"/>
        <w:ind w:firstLine="708"/>
        <w:jc w:val="both"/>
        <w:rPr>
          <w:color w:val="000000"/>
        </w:rPr>
      </w:pPr>
      <w:r w:rsidRPr="001131B2">
        <w:rPr>
          <w:color w:val="000000"/>
        </w:rPr>
        <w:t>Согласно распоряжению главы от 23.11.2016 №526 выделены средства из резервного фонда в сумме 50 905,0 руб. для изготовления дополнительной вкладки в газету «</w:t>
      </w:r>
      <w:proofErr w:type="spellStart"/>
      <w:r w:rsidRPr="001131B2">
        <w:rPr>
          <w:color w:val="000000"/>
        </w:rPr>
        <w:t>Мирнинский</w:t>
      </w:r>
      <w:proofErr w:type="spellEnd"/>
      <w:r w:rsidRPr="001131B2">
        <w:rPr>
          <w:color w:val="000000"/>
        </w:rPr>
        <w:t xml:space="preserve"> муниципальный вестник». Фактические расходы составили 100 %.</w:t>
      </w:r>
    </w:p>
    <w:p w:rsidR="0094729C" w:rsidRPr="001131B2" w:rsidRDefault="0094729C" w:rsidP="0094729C">
      <w:pPr>
        <w:pStyle w:val="a7"/>
        <w:spacing w:line="360" w:lineRule="auto"/>
        <w:ind w:firstLine="708"/>
        <w:jc w:val="both"/>
        <w:rPr>
          <w:color w:val="000000"/>
        </w:rPr>
      </w:pPr>
      <w:r w:rsidRPr="001131B2">
        <w:rPr>
          <w:color w:val="000000"/>
        </w:rPr>
        <w:t xml:space="preserve"> Распоряжением главы от 15.12.2016 г. №560 с целью поощрения добровольцев, участвующих в локализации и ликвидации лесного пожара №1 «А» выделены денежные средства в размере 95 250,0 руб. Расходы составили 100 %. </w:t>
      </w:r>
    </w:p>
    <w:p w:rsidR="0094729C" w:rsidRPr="001131B2" w:rsidRDefault="0094729C" w:rsidP="0094729C">
      <w:pPr>
        <w:pStyle w:val="a7"/>
        <w:spacing w:line="360" w:lineRule="auto"/>
        <w:ind w:firstLine="708"/>
        <w:jc w:val="both"/>
        <w:rPr>
          <w:color w:val="000000"/>
        </w:rPr>
      </w:pPr>
      <w:r w:rsidRPr="001131B2">
        <w:rPr>
          <w:color w:val="000000"/>
        </w:rPr>
        <w:t xml:space="preserve"> Согласно распоряжению Главы города от 15.12.2016 г. №566 выделены денежные средства в сумме 100 000,0 руб. на оказание материальной помощи жителям г. Мирного в связи с частичной утратой жилого помещения вследствие пожара, произошедшего 09.12.2016 г. по ул. Курченко, д. 21, кв.2. Расходы составили 100 %. </w:t>
      </w:r>
    </w:p>
    <w:p w:rsidR="0094729C" w:rsidRPr="001131B2" w:rsidRDefault="0094729C" w:rsidP="0094729C">
      <w:pPr>
        <w:pStyle w:val="a7"/>
        <w:spacing w:line="360" w:lineRule="auto"/>
        <w:ind w:firstLine="708"/>
        <w:jc w:val="both"/>
      </w:pPr>
      <w:r w:rsidRPr="001131B2">
        <w:rPr>
          <w:color w:val="000000"/>
        </w:rPr>
        <w:t xml:space="preserve"> </w:t>
      </w:r>
    </w:p>
    <w:p w:rsidR="0094729C" w:rsidRPr="001131B2" w:rsidRDefault="0094729C" w:rsidP="0094729C">
      <w:pPr>
        <w:pStyle w:val="a7"/>
        <w:numPr>
          <w:ilvl w:val="0"/>
          <w:numId w:val="39"/>
        </w:numPr>
        <w:jc w:val="both"/>
        <w:rPr>
          <w:b/>
        </w:rPr>
      </w:pPr>
      <w:r w:rsidRPr="001131B2">
        <w:rPr>
          <w:b/>
        </w:rPr>
        <w:t xml:space="preserve">Резервный фонд Администрации МО «Город Мирный» по предупреждению и ликвидации чрезвычайных ситуаций и последствий стихийных бедствий».  </w:t>
      </w:r>
    </w:p>
    <w:p w:rsidR="0094729C" w:rsidRPr="001131B2" w:rsidRDefault="0094729C" w:rsidP="0094729C">
      <w:pPr>
        <w:pStyle w:val="a7"/>
        <w:spacing w:line="360" w:lineRule="auto"/>
        <w:ind w:firstLine="708"/>
        <w:jc w:val="both"/>
      </w:pPr>
      <w:r w:rsidRPr="001131B2">
        <w:t xml:space="preserve">В 2016 году ассигнования по данной статье запланированы в размере </w:t>
      </w:r>
      <w:r w:rsidRPr="001131B2">
        <w:rPr>
          <w:b/>
        </w:rPr>
        <w:t>1 500,0</w:t>
      </w:r>
      <w:r w:rsidRPr="001131B2">
        <w:t xml:space="preserve"> тыс. руб. Фактические расходы составили 0,00 руб.</w:t>
      </w:r>
    </w:p>
    <w:p w:rsidR="00E4759C" w:rsidRPr="00E4759C" w:rsidRDefault="00E4759C" w:rsidP="009D1AD0">
      <w:pPr>
        <w:pStyle w:val="a7"/>
        <w:spacing w:line="360" w:lineRule="auto"/>
        <w:ind w:firstLine="708"/>
        <w:jc w:val="both"/>
        <w:rPr>
          <w:b/>
          <w:color w:val="000000"/>
        </w:rPr>
      </w:pPr>
      <w:r w:rsidRPr="00E4759C">
        <w:rPr>
          <w:b/>
          <w:color w:val="000000"/>
        </w:rPr>
        <w:t>Выводы.</w:t>
      </w:r>
    </w:p>
    <w:p w:rsidR="00687E7B" w:rsidRPr="002F5182" w:rsidRDefault="00687E7B" w:rsidP="00E4759C">
      <w:pPr>
        <w:pStyle w:val="a7"/>
        <w:numPr>
          <w:ilvl w:val="0"/>
          <w:numId w:val="42"/>
        </w:numPr>
        <w:spacing w:line="360" w:lineRule="auto"/>
        <w:jc w:val="both"/>
        <w:rPr>
          <w:color w:val="000000"/>
        </w:rPr>
      </w:pPr>
      <w:r w:rsidRPr="002F5182">
        <w:rPr>
          <w:color w:val="000000"/>
        </w:rPr>
        <w:t>Согласно данным Отчёта о расходовании резервного фонда за 201</w:t>
      </w:r>
      <w:r w:rsidR="00F56981">
        <w:rPr>
          <w:color w:val="000000"/>
        </w:rPr>
        <w:t>6</w:t>
      </w:r>
      <w:r w:rsidRPr="002F5182">
        <w:rPr>
          <w:color w:val="000000"/>
        </w:rPr>
        <w:t xml:space="preserve"> год, подтверждённым в ходе проведения контрольного мероприятия, расходы за счёт сред</w:t>
      </w:r>
      <w:r w:rsidR="00F56981">
        <w:rPr>
          <w:color w:val="000000"/>
        </w:rPr>
        <w:t>ств резервного фонда составили 5 795 339,77</w:t>
      </w:r>
      <w:r w:rsidRPr="002F5182">
        <w:rPr>
          <w:color w:val="000000"/>
        </w:rPr>
        <w:t xml:space="preserve"> руб. или </w:t>
      </w:r>
      <w:r w:rsidR="00F56981">
        <w:rPr>
          <w:color w:val="000000"/>
        </w:rPr>
        <w:t>89,1</w:t>
      </w:r>
      <w:r w:rsidRPr="002F5182">
        <w:rPr>
          <w:color w:val="000000"/>
        </w:rPr>
        <w:t xml:space="preserve"> % от плановых ассигнований.</w:t>
      </w:r>
    </w:p>
    <w:p w:rsidR="00F56981" w:rsidRPr="00F56981" w:rsidRDefault="00F56981" w:rsidP="00F56981">
      <w:pPr>
        <w:pStyle w:val="a7"/>
        <w:numPr>
          <w:ilvl w:val="0"/>
          <w:numId w:val="42"/>
        </w:numPr>
        <w:spacing w:line="360" w:lineRule="auto"/>
        <w:jc w:val="both"/>
      </w:pPr>
      <w:r w:rsidRPr="00F56981">
        <w:rPr>
          <w:color w:val="000000"/>
        </w:rPr>
        <w:lastRenderedPageBreak/>
        <w:t>Проведённым контрольным мероприятием нецелевого использования средств резервного фонда администрации в проверяемом периоде не установлено, нарушений бюджетного законодательства не выявлено.</w:t>
      </w:r>
      <w:r w:rsidRPr="00F56981">
        <w:t xml:space="preserve">  </w:t>
      </w:r>
    </w:p>
    <w:p w:rsidR="00166CB1" w:rsidRPr="000E73A3" w:rsidRDefault="00166CB1" w:rsidP="000E73A3">
      <w:pPr>
        <w:shd w:val="clear" w:color="auto" w:fill="FFFFFF"/>
        <w:spacing w:after="150" w:line="330" w:lineRule="atLeast"/>
        <w:ind w:firstLine="709"/>
        <w:textAlignment w:val="baseline"/>
        <w:rPr>
          <w:rFonts w:eastAsia="Times New Roman"/>
          <w:b/>
          <w:color w:val="000000"/>
          <w:lang w:eastAsia="ru-RU"/>
        </w:rPr>
      </w:pPr>
      <w:r w:rsidRPr="000E73A3">
        <w:rPr>
          <w:rFonts w:eastAsia="Times New Roman"/>
          <w:b/>
          <w:color w:val="000000"/>
          <w:lang w:eastAsia="ru-RU"/>
        </w:rPr>
        <w:t>Предложения</w:t>
      </w:r>
      <w:r w:rsidR="00CA3FFB">
        <w:rPr>
          <w:rFonts w:eastAsia="Times New Roman"/>
          <w:b/>
          <w:color w:val="000000"/>
          <w:lang w:eastAsia="ru-RU"/>
        </w:rPr>
        <w:t>:</w:t>
      </w:r>
    </w:p>
    <w:p w:rsidR="00166CB1" w:rsidRPr="000E73A3" w:rsidRDefault="002E7DF7" w:rsidP="009D1AD0">
      <w:pPr>
        <w:pStyle w:val="a7"/>
        <w:numPr>
          <w:ilvl w:val="0"/>
          <w:numId w:val="44"/>
        </w:numPr>
        <w:spacing w:line="360" w:lineRule="auto"/>
        <w:ind w:left="709" w:hanging="283"/>
        <w:jc w:val="both"/>
        <w:rPr>
          <w:color w:val="000000"/>
        </w:rPr>
      </w:pPr>
      <w:r>
        <w:rPr>
          <w:color w:val="000000"/>
        </w:rPr>
        <w:t xml:space="preserve"> И</w:t>
      </w:r>
      <w:r w:rsidR="00166CB1" w:rsidRPr="000E73A3">
        <w:rPr>
          <w:color w:val="000000"/>
        </w:rPr>
        <w:t>сходя из необходимости повышения</w:t>
      </w:r>
      <w:r w:rsidR="00B425B9" w:rsidRPr="000E73A3">
        <w:rPr>
          <w:color w:val="000000"/>
        </w:rPr>
        <w:t xml:space="preserve"> </w:t>
      </w:r>
      <w:r w:rsidR="00166CB1" w:rsidRPr="000E73A3">
        <w:rPr>
          <w:color w:val="000000"/>
        </w:rPr>
        <w:t>эффективности расходования средств резервного фонда, рекомендовать администрации МО «Г</w:t>
      </w:r>
      <w:r w:rsidR="00B425B9" w:rsidRPr="000E73A3">
        <w:rPr>
          <w:color w:val="000000"/>
        </w:rPr>
        <w:t>ород Мирный</w:t>
      </w:r>
      <w:r w:rsidR="00166CB1" w:rsidRPr="000E73A3">
        <w:rPr>
          <w:color w:val="000000"/>
        </w:rPr>
        <w:t>»</w:t>
      </w:r>
      <w:r w:rsidR="00B425B9" w:rsidRPr="000E73A3">
        <w:rPr>
          <w:color w:val="000000"/>
        </w:rPr>
        <w:t xml:space="preserve"> </w:t>
      </w:r>
      <w:r w:rsidR="000E73A3" w:rsidRPr="000E73A3">
        <w:rPr>
          <w:color w:val="000000"/>
        </w:rPr>
        <w:t>н</w:t>
      </w:r>
      <w:r w:rsidR="00B425B9" w:rsidRPr="000E73A3">
        <w:rPr>
          <w:color w:val="000000"/>
        </w:rPr>
        <w:t xml:space="preserve">е допускать нарушений бюджетного законодательства, </w:t>
      </w:r>
      <w:r w:rsidR="00166CB1" w:rsidRPr="000E73A3">
        <w:rPr>
          <w:color w:val="000000"/>
        </w:rPr>
        <w:t xml:space="preserve">соблюдать требования и порядок, установленный Положением </w:t>
      </w:r>
      <w:r w:rsidR="000E73A3" w:rsidRPr="000E73A3">
        <w:t xml:space="preserve">о порядке расходования средств резервного фонда Администрации МО «Город Мирный», </w:t>
      </w:r>
      <w:r w:rsidR="000E73A3" w:rsidRPr="000E73A3">
        <w:rPr>
          <w:color w:val="000000"/>
        </w:rPr>
        <w:t>утвержденного</w:t>
      </w:r>
      <w:r w:rsidR="000E73A3" w:rsidRPr="000E73A3">
        <w:t xml:space="preserve"> Постановлением Администрации МО «Город Мирный» от 22.06.2009 г. №207</w:t>
      </w:r>
      <w:r w:rsidR="00CA3FFB">
        <w:t>.</w:t>
      </w:r>
      <w:r w:rsidR="000E73A3" w:rsidRPr="000E73A3">
        <w:t xml:space="preserve">  </w:t>
      </w:r>
    </w:p>
    <w:p w:rsidR="00A47BB6" w:rsidRPr="000E73A3" w:rsidRDefault="00A47BB6" w:rsidP="00A47BB6">
      <w:pPr>
        <w:spacing w:line="360" w:lineRule="auto"/>
        <w:jc w:val="both"/>
        <w:rPr>
          <w:color w:val="000000"/>
        </w:rPr>
      </w:pPr>
    </w:p>
    <w:p w:rsidR="00F159FB" w:rsidRPr="00FF6BC4" w:rsidRDefault="002F5182" w:rsidP="009D1AD0">
      <w:pPr>
        <w:spacing w:line="360" w:lineRule="auto"/>
        <w:jc w:val="both"/>
        <w:rPr>
          <w:b/>
        </w:rPr>
      </w:pPr>
      <w:r>
        <w:rPr>
          <w:rFonts w:ascii="Verdana" w:hAnsi="Verdana"/>
          <w:color w:val="000000"/>
          <w:sz w:val="18"/>
          <w:szCs w:val="18"/>
        </w:rPr>
        <w:t xml:space="preserve"> </w:t>
      </w:r>
    </w:p>
    <w:p w:rsidR="00F159FB" w:rsidRPr="00FF6BC4" w:rsidRDefault="00F159FB" w:rsidP="001775DC">
      <w:pPr>
        <w:ind w:firstLine="708"/>
      </w:pPr>
      <w:r w:rsidRPr="00FF6BC4">
        <w:t>Председатель</w:t>
      </w:r>
    </w:p>
    <w:p w:rsidR="00F159FB" w:rsidRDefault="00F159FB" w:rsidP="001775DC">
      <w:pPr>
        <w:ind w:firstLine="708"/>
      </w:pPr>
      <w:r w:rsidRPr="00FF6BC4">
        <w:t>Контрольно-счетной палаты</w:t>
      </w:r>
      <w:r w:rsidRPr="00FF6BC4">
        <w:tab/>
      </w:r>
      <w:r w:rsidRPr="00FF6BC4">
        <w:tab/>
      </w:r>
      <w:r w:rsidRPr="00FF6BC4">
        <w:tab/>
      </w:r>
      <w:r w:rsidRPr="00FF6BC4">
        <w:tab/>
        <w:t xml:space="preserve">            А.С. </w:t>
      </w:r>
      <w:proofErr w:type="spellStart"/>
      <w:r w:rsidRPr="00FF6BC4">
        <w:t>Ульчугачев</w:t>
      </w:r>
      <w:proofErr w:type="spellEnd"/>
    </w:p>
    <w:p w:rsidR="00185CF9" w:rsidRDefault="00185CF9" w:rsidP="001775DC">
      <w:pPr>
        <w:ind w:firstLine="708"/>
      </w:pPr>
    </w:p>
    <w:p w:rsidR="00185CF9" w:rsidRDefault="00185CF9" w:rsidP="001775DC">
      <w:pPr>
        <w:ind w:firstLine="708"/>
      </w:pPr>
    </w:p>
    <w:p w:rsidR="00185CF9" w:rsidRDefault="00185CF9" w:rsidP="001775DC">
      <w:pPr>
        <w:ind w:firstLine="708"/>
      </w:pPr>
    </w:p>
    <w:p w:rsidR="00185CF9" w:rsidRDefault="00185CF9" w:rsidP="001775DC">
      <w:pPr>
        <w:ind w:firstLine="708"/>
      </w:pPr>
    </w:p>
    <w:p w:rsidR="002E7DF7" w:rsidRPr="002F5182" w:rsidRDefault="002F3034" w:rsidP="002E7DF7">
      <w:pPr>
        <w:autoSpaceDE w:val="0"/>
        <w:autoSpaceDN w:val="0"/>
        <w:adjustRightInd w:val="0"/>
        <w:spacing w:after="0" w:line="360" w:lineRule="auto"/>
        <w:ind w:left="709" w:firstLine="707"/>
        <w:jc w:val="both"/>
        <w:rPr>
          <w:i/>
        </w:rPr>
      </w:pPr>
      <w:r>
        <w:t xml:space="preserve"> </w:t>
      </w:r>
    </w:p>
    <w:p w:rsidR="002E7DF7" w:rsidRDefault="002E7DF7" w:rsidP="008B21C2">
      <w:pPr>
        <w:tabs>
          <w:tab w:val="left" w:pos="5205"/>
        </w:tabs>
        <w:spacing w:line="240" w:lineRule="auto"/>
      </w:pPr>
    </w:p>
    <w:sectPr w:rsidR="002E7DF7" w:rsidSect="003D330D">
      <w:pgSz w:w="11906" w:h="16838"/>
      <w:pgMar w:top="426"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2E2"/>
    <w:multiLevelType w:val="multilevel"/>
    <w:tmpl w:val="DD30177E"/>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4D34DFC"/>
    <w:multiLevelType w:val="hybridMultilevel"/>
    <w:tmpl w:val="516ADDC6"/>
    <w:lvl w:ilvl="0" w:tplc="74C2CD9C">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
    <w:nsid w:val="064704E2"/>
    <w:multiLevelType w:val="hybridMultilevel"/>
    <w:tmpl w:val="F9DAA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0C5C61"/>
    <w:multiLevelType w:val="hybridMultilevel"/>
    <w:tmpl w:val="3B605D0C"/>
    <w:lvl w:ilvl="0" w:tplc="83A61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C7081A"/>
    <w:multiLevelType w:val="multilevel"/>
    <w:tmpl w:val="33941A2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D522CFC"/>
    <w:multiLevelType w:val="hybridMultilevel"/>
    <w:tmpl w:val="2A92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024B"/>
    <w:multiLevelType w:val="hybridMultilevel"/>
    <w:tmpl w:val="30EE7808"/>
    <w:lvl w:ilvl="0" w:tplc="0F580FBE">
      <w:start w:val="23"/>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14276397"/>
    <w:multiLevelType w:val="hybridMultilevel"/>
    <w:tmpl w:val="A2F6463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8">
    <w:nsid w:val="148D1B24"/>
    <w:multiLevelType w:val="hybridMultilevel"/>
    <w:tmpl w:val="DF9036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D503E5"/>
    <w:multiLevelType w:val="hybridMultilevel"/>
    <w:tmpl w:val="9224037C"/>
    <w:lvl w:ilvl="0" w:tplc="A7002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EA3D48"/>
    <w:multiLevelType w:val="hybridMultilevel"/>
    <w:tmpl w:val="C4E8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24D6C"/>
    <w:multiLevelType w:val="multilevel"/>
    <w:tmpl w:val="742C1D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A13E24"/>
    <w:multiLevelType w:val="hybridMultilevel"/>
    <w:tmpl w:val="39F2430A"/>
    <w:lvl w:ilvl="0" w:tplc="EA3ED75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D6E17"/>
    <w:multiLevelType w:val="hybridMultilevel"/>
    <w:tmpl w:val="E0E69410"/>
    <w:lvl w:ilvl="0" w:tplc="408A793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nsid w:val="2C5D26A1"/>
    <w:multiLevelType w:val="multilevel"/>
    <w:tmpl w:val="4E965174"/>
    <w:lvl w:ilvl="0">
      <w:start w:val="8"/>
      <w:numFmt w:val="decimal"/>
      <w:lvlText w:val="%1."/>
      <w:lvlJc w:val="left"/>
      <w:pPr>
        <w:ind w:left="1080" w:hanging="360"/>
      </w:pPr>
      <w:rPr>
        <w:rFonts w:hint="default"/>
      </w:rPr>
    </w:lvl>
    <w:lvl w:ilvl="1">
      <w:start w:val="10"/>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DFB320E"/>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C2754"/>
    <w:multiLevelType w:val="hybridMultilevel"/>
    <w:tmpl w:val="8B48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23F95"/>
    <w:multiLevelType w:val="hybridMultilevel"/>
    <w:tmpl w:val="32FEA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435F"/>
    <w:multiLevelType w:val="hybridMultilevel"/>
    <w:tmpl w:val="7FE048C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3CA309AB"/>
    <w:multiLevelType w:val="hybridMultilevel"/>
    <w:tmpl w:val="332A4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4106C"/>
    <w:multiLevelType w:val="hybridMultilevel"/>
    <w:tmpl w:val="3976B7A4"/>
    <w:lvl w:ilvl="0" w:tplc="48321836">
      <w:start w:val="1"/>
      <w:numFmt w:val="decimal"/>
      <w:lvlText w:val="%1."/>
      <w:lvlJc w:val="left"/>
      <w:pPr>
        <w:ind w:left="270" w:hanging="360"/>
      </w:pPr>
      <w:rPr>
        <w:rFonts w:hint="default"/>
      </w:r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21">
    <w:nsid w:val="3F142D8E"/>
    <w:multiLevelType w:val="hybridMultilevel"/>
    <w:tmpl w:val="2A82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E40F2"/>
    <w:multiLevelType w:val="hybridMultilevel"/>
    <w:tmpl w:val="18D6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C118D"/>
    <w:multiLevelType w:val="hybridMultilevel"/>
    <w:tmpl w:val="A066FA6C"/>
    <w:lvl w:ilvl="0" w:tplc="CFA48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A0483D"/>
    <w:multiLevelType w:val="singleLevel"/>
    <w:tmpl w:val="0419000F"/>
    <w:lvl w:ilvl="0">
      <w:start w:val="1"/>
      <w:numFmt w:val="decimal"/>
      <w:lvlText w:val="%1."/>
      <w:lvlJc w:val="left"/>
      <w:pPr>
        <w:ind w:left="720" w:hanging="360"/>
      </w:pPr>
    </w:lvl>
  </w:abstractNum>
  <w:abstractNum w:abstractNumId="25">
    <w:nsid w:val="44FD7359"/>
    <w:multiLevelType w:val="hybridMultilevel"/>
    <w:tmpl w:val="49F0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330F1"/>
    <w:multiLevelType w:val="hybridMultilevel"/>
    <w:tmpl w:val="A326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61DF4"/>
    <w:multiLevelType w:val="hybridMultilevel"/>
    <w:tmpl w:val="4FB8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70C1B"/>
    <w:multiLevelType w:val="hybridMultilevel"/>
    <w:tmpl w:val="A7448F24"/>
    <w:lvl w:ilvl="0" w:tplc="3BC0C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38C5868"/>
    <w:multiLevelType w:val="hybridMultilevel"/>
    <w:tmpl w:val="AC56DD82"/>
    <w:lvl w:ilvl="0" w:tplc="5CB889F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96C4A25"/>
    <w:multiLevelType w:val="hybridMultilevel"/>
    <w:tmpl w:val="37D2E69E"/>
    <w:lvl w:ilvl="0" w:tplc="208CE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ACF790F"/>
    <w:multiLevelType w:val="multilevel"/>
    <w:tmpl w:val="27A09098"/>
    <w:lvl w:ilvl="0">
      <w:start w:val="9"/>
      <w:numFmt w:val="decimal"/>
      <w:lvlText w:val="%1."/>
      <w:lvlJc w:val="left"/>
      <w:pPr>
        <w:ind w:left="480" w:hanging="480"/>
      </w:pPr>
      <w:rPr>
        <w:rFonts w:hint="default"/>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D2652BA"/>
    <w:multiLevelType w:val="hybridMultilevel"/>
    <w:tmpl w:val="DE32CE9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3">
    <w:nsid w:val="63DC485B"/>
    <w:multiLevelType w:val="hybridMultilevel"/>
    <w:tmpl w:val="41E0BDA4"/>
    <w:lvl w:ilvl="0" w:tplc="CBBA4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FE4339"/>
    <w:multiLevelType w:val="hybridMultilevel"/>
    <w:tmpl w:val="BE98533E"/>
    <w:lvl w:ilvl="0" w:tplc="69BE3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F64CB7"/>
    <w:multiLevelType w:val="hybridMultilevel"/>
    <w:tmpl w:val="911A0242"/>
    <w:lvl w:ilvl="0" w:tplc="8C6A6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6713B66"/>
    <w:multiLevelType w:val="hybridMultilevel"/>
    <w:tmpl w:val="8A74EF2A"/>
    <w:lvl w:ilvl="0" w:tplc="DCAAE1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7951AA5"/>
    <w:multiLevelType w:val="hybridMultilevel"/>
    <w:tmpl w:val="1CE858B0"/>
    <w:lvl w:ilvl="0" w:tplc="A22E2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874FE4"/>
    <w:multiLevelType w:val="multilevel"/>
    <w:tmpl w:val="0D6EAE50"/>
    <w:lvl w:ilvl="0">
      <w:start w:val="1"/>
      <w:numFmt w:val="decimal"/>
      <w:lvlText w:val="%1."/>
      <w:lvlJc w:val="left"/>
      <w:pPr>
        <w:ind w:left="1056"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88" w:hanging="1800"/>
      </w:pPr>
      <w:rPr>
        <w:rFonts w:hint="default"/>
      </w:rPr>
    </w:lvl>
  </w:abstractNum>
  <w:abstractNum w:abstractNumId="39">
    <w:nsid w:val="6FAA197D"/>
    <w:multiLevelType w:val="hybridMultilevel"/>
    <w:tmpl w:val="3404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5113C3"/>
    <w:multiLevelType w:val="hybridMultilevel"/>
    <w:tmpl w:val="B21ECF30"/>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76AD2D87"/>
    <w:multiLevelType w:val="hybridMultilevel"/>
    <w:tmpl w:val="1F10F87C"/>
    <w:lvl w:ilvl="0" w:tplc="9F54E7E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7455AE4"/>
    <w:multiLevelType w:val="hybridMultilevel"/>
    <w:tmpl w:val="69B499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90A43FA"/>
    <w:multiLevelType w:val="hybridMultilevel"/>
    <w:tmpl w:val="CD76DE7A"/>
    <w:lvl w:ilvl="0" w:tplc="2D963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39"/>
  </w:num>
  <w:num w:numId="4">
    <w:abstractNumId w:val="10"/>
  </w:num>
  <w:num w:numId="5">
    <w:abstractNumId w:val="16"/>
  </w:num>
  <w:num w:numId="6">
    <w:abstractNumId w:val="27"/>
  </w:num>
  <w:num w:numId="7">
    <w:abstractNumId w:val="2"/>
  </w:num>
  <w:num w:numId="8">
    <w:abstractNumId w:val="29"/>
  </w:num>
  <w:num w:numId="9">
    <w:abstractNumId w:val="26"/>
  </w:num>
  <w:num w:numId="10">
    <w:abstractNumId w:val="9"/>
  </w:num>
  <w:num w:numId="11">
    <w:abstractNumId w:val="23"/>
  </w:num>
  <w:num w:numId="12">
    <w:abstractNumId w:val="40"/>
  </w:num>
  <w:num w:numId="13">
    <w:abstractNumId w:val="32"/>
  </w:num>
  <w:num w:numId="14">
    <w:abstractNumId w:val="41"/>
  </w:num>
  <w:num w:numId="15">
    <w:abstractNumId w:val="13"/>
  </w:num>
  <w:num w:numId="16">
    <w:abstractNumId w:val="20"/>
  </w:num>
  <w:num w:numId="17">
    <w:abstractNumId w:val="24"/>
  </w:num>
  <w:num w:numId="18">
    <w:abstractNumId w:val="36"/>
  </w:num>
  <w:num w:numId="19">
    <w:abstractNumId w:val="38"/>
  </w:num>
  <w:num w:numId="20">
    <w:abstractNumId w:val="1"/>
  </w:num>
  <w:num w:numId="21">
    <w:abstractNumId w:val="18"/>
  </w:num>
  <w:num w:numId="22">
    <w:abstractNumId w:val="8"/>
  </w:num>
  <w:num w:numId="23">
    <w:abstractNumId w:val="7"/>
  </w:num>
  <w:num w:numId="24">
    <w:abstractNumId w:val="30"/>
  </w:num>
  <w:num w:numId="25">
    <w:abstractNumId w:val="19"/>
  </w:num>
  <w:num w:numId="26">
    <w:abstractNumId w:val="17"/>
  </w:num>
  <w:num w:numId="27">
    <w:abstractNumId w:val="34"/>
  </w:num>
  <w:num w:numId="28">
    <w:abstractNumId w:val="33"/>
  </w:num>
  <w:num w:numId="29">
    <w:abstractNumId w:val="14"/>
  </w:num>
  <w:num w:numId="30">
    <w:abstractNumId w:val="31"/>
  </w:num>
  <w:num w:numId="31">
    <w:abstractNumId w:val="22"/>
  </w:num>
  <w:num w:numId="32">
    <w:abstractNumId w:val="4"/>
  </w:num>
  <w:num w:numId="33">
    <w:abstractNumId w:val="42"/>
  </w:num>
  <w:num w:numId="34">
    <w:abstractNumId w:val="21"/>
  </w:num>
  <w:num w:numId="35">
    <w:abstractNumId w:val="43"/>
  </w:num>
  <w:num w:numId="36">
    <w:abstractNumId w:val="3"/>
  </w:num>
  <w:num w:numId="37">
    <w:abstractNumId w:val="35"/>
  </w:num>
  <w:num w:numId="38">
    <w:abstractNumId w:val="12"/>
  </w:num>
  <w:num w:numId="39">
    <w:abstractNumId w:val="5"/>
  </w:num>
  <w:num w:numId="40">
    <w:abstractNumId w:val="6"/>
  </w:num>
  <w:num w:numId="41">
    <w:abstractNumId w:val="28"/>
  </w:num>
  <w:num w:numId="42">
    <w:abstractNumId w:val="25"/>
  </w:num>
  <w:num w:numId="43">
    <w:abstractNumId w:val="15"/>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21359"/>
    <w:rsid w:val="00022844"/>
    <w:rsid w:val="0002429F"/>
    <w:rsid w:val="00097909"/>
    <w:rsid w:val="000D2D61"/>
    <w:rsid w:val="000E73A3"/>
    <w:rsid w:val="000F30A0"/>
    <w:rsid w:val="0010759B"/>
    <w:rsid w:val="00122557"/>
    <w:rsid w:val="0014113C"/>
    <w:rsid w:val="00151503"/>
    <w:rsid w:val="00152F27"/>
    <w:rsid w:val="00166CB1"/>
    <w:rsid w:val="001775DC"/>
    <w:rsid w:val="00185CF9"/>
    <w:rsid w:val="0019234F"/>
    <w:rsid w:val="00196CDB"/>
    <w:rsid w:val="001C41BE"/>
    <w:rsid w:val="00234A87"/>
    <w:rsid w:val="00237FF0"/>
    <w:rsid w:val="00261226"/>
    <w:rsid w:val="00290959"/>
    <w:rsid w:val="00291CE5"/>
    <w:rsid w:val="002A58B0"/>
    <w:rsid w:val="002B71E2"/>
    <w:rsid w:val="002D2EFA"/>
    <w:rsid w:val="002E3D9C"/>
    <w:rsid w:val="002E7DF7"/>
    <w:rsid w:val="002F3034"/>
    <w:rsid w:val="002F5182"/>
    <w:rsid w:val="002F7C64"/>
    <w:rsid w:val="00306768"/>
    <w:rsid w:val="00340B0C"/>
    <w:rsid w:val="003447ED"/>
    <w:rsid w:val="00351A69"/>
    <w:rsid w:val="00373D1E"/>
    <w:rsid w:val="003939F4"/>
    <w:rsid w:val="003A2DCE"/>
    <w:rsid w:val="003B1334"/>
    <w:rsid w:val="003C3768"/>
    <w:rsid w:val="003C630E"/>
    <w:rsid w:val="003D330D"/>
    <w:rsid w:val="003D5CE4"/>
    <w:rsid w:val="003F77C4"/>
    <w:rsid w:val="004137F4"/>
    <w:rsid w:val="0041463F"/>
    <w:rsid w:val="00417D1C"/>
    <w:rsid w:val="00425811"/>
    <w:rsid w:val="00431628"/>
    <w:rsid w:val="00456D90"/>
    <w:rsid w:val="00470394"/>
    <w:rsid w:val="004950CC"/>
    <w:rsid w:val="004A1E3D"/>
    <w:rsid w:val="004A370A"/>
    <w:rsid w:val="004A6446"/>
    <w:rsid w:val="004C0428"/>
    <w:rsid w:val="004C6EEC"/>
    <w:rsid w:val="004C7411"/>
    <w:rsid w:val="005009C6"/>
    <w:rsid w:val="00520EB0"/>
    <w:rsid w:val="005512AA"/>
    <w:rsid w:val="00552184"/>
    <w:rsid w:val="00572C7B"/>
    <w:rsid w:val="00577C2F"/>
    <w:rsid w:val="0059013F"/>
    <w:rsid w:val="005906C7"/>
    <w:rsid w:val="005A7165"/>
    <w:rsid w:val="005B1943"/>
    <w:rsid w:val="005B48B5"/>
    <w:rsid w:val="005F49D2"/>
    <w:rsid w:val="00603BEA"/>
    <w:rsid w:val="00607E54"/>
    <w:rsid w:val="00615862"/>
    <w:rsid w:val="00635630"/>
    <w:rsid w:val="006521E6"/>
    <w:rsid w:val="00657B9F"/>
    <w:rsid w:val="00680E72"/>
    <w:rsid w:val="00681E51"/>
    <w:rsid w:val="00686E70"/>
    <w:rsid w:val="006878FD"/>
    <w:rsid w:val="00687D7A"/>
    <w:rsid w:val="00687E7B"/>
    <w:rsid w:val="006A647F"/>
    <w:rsid w:val="006B10DD"/>
    <w:rsid w:val="006B2B4D"/>
    <w:rsid w:val="00712CE8"/>
    <w:rsid w:val="00730EC5"/>
    <w:rsid w:val="00740951"/>
    <w:rsid w:val="00763BB7"/>
    <w:rsid w:val="007845FC"/>
    <w:rsid w:val="00785762"/>
    <w:rsid w:val="00791465"/>
    <w:rsid w:val="00794BDB"/>
    <w:rsid w:val="007D215E"/>
    <w:rsid w:val="007D6620"/>
    <w:rsid w:val="007E778A"/>
    <w:rsid w:val="00810DAF"/>
    <w:rsid w:val="00825D19"/>
    <w:rsid w:val="008317E9"/>
    <w:rsid w:val="00841EC7"/>
    <w:rsid w:val="0085576E"/>
    <w:rsid w:val="00860705"/>
    <w:rsid w:val="0087434C"/>
    <w:rsid w:val="0087585A"/>
    <w:rsid w:val="008874DD"/>
    <w:rsid w:val="008B1ED5"/>
    <w:rsid w:val="008B21C2"/>
    <w:rsid w:val="008E5BDD"/>
    <w:rsid w:val="00904F6D"/>
    <w:rsid w:val="00910D73"/>
    <w:rsid w:val="00915249"/>
    <w:rsid w:val="00916CDC"/>
    <w:rsid w:val="00917B70"/>
    <w:rsid w:val="0092105B"/>
    <w:rsid w:val="00925F58"/>
    <w:rsid w:val="00936023"/>
    <w:rsid w:val="0094729C"/>
    <w:rsid w:val="00960A1C"/>
    <w:rsid w:val="009661E9"/>
    <w:rsid w:val="0097522E"/>
    <w:rsid w:val="00983658"/>
    <w:rsid w:val="009917A7"/>
    <w:rsid w:val="009B10AC"/>
    <w:rsid w:val="009B12F7"/>
    <w:rsid w:val="009B3A04"/>
    <w:rsid w:val="009B79CE"/>
    <w:rsid w:val="009C2BCF"/>
    <w:rsid w:val="009C5C22"/>
    <w:rsid w:val="009D1AD0"/>
    <w:rsid w:val="00A052AF"/>
    <w:rsid w:val="00A13E73"/>
    <w:rsid w:val="00A227BB"/>
    <w:rsid w:val="00A40DE8"/>
    <w:rsid w:val="00A46845"/>
    <w:rsid w:val="00A47BB6"/>
    <w:rsid w:val="00A60F4B"/>
    <w:rsid w:val="00A66B54"/>
    <w:rsid w:val="00A66CE0"/>
    <w:rsid w:val="00A72CC2"/>
    <w:rsid w:val="00A86B90"/>
    <w:rsid w:val="00AB222B"/>
    <w:rsid w:val="00AE0A6B"/>
    <w:rsid w:val="00B01E8C"/>
    <w:rsid w:val="00B04058"/>
    <w:rsid w:val="00B1202E"/>
    <w:rsid w:val="00B303E4"/>
    <w:rsid w:val="00B34057"/>
    <w:rsid w:val="00B425B9"/>
    <w:rsid w:val="00B46DE5"/>
    <w:rsid w:val="00B502B5"/>
    <w:rsid w:val="00B52E29"/>
    <w:rsid w:val="00B55713"/>
    <w:rsid w:val="00BA1D71"/>
    <w:rsid w:val="00BC178B"/>
    <w:rsid w:val="00BD6E1F"/>
    <w:rsid w:val="00BE3C6F"/>
    <w:rsid w:val="00BF1113"/>
    <w:rsid w:val="00BF6CEF"/>
    <w:rsid w:val="00BF7D06"/>
    <w:rsid w:val="00C154CE"/>
    <w:rsid w:val="00C214C8"/>
    <w:rsid w:val="00C22865"/>
    <w:rsid w:val="00C241AC"/>
    <w:rsid w:val="00C321F2"/>
    <w:rsid w:val="00C323D1"/>
    <w:rsid w:val="00C34BC2"/>
    <w:rsid w:val="00C4761C"/>
    <w:rsid w:val="00C8558D"/>
    <w:rsid w:val="00CA0A39"/>
    <w:rsid w:val="00CA3FFB"/>
    <w:rsid w:val="00CB6159"/>
    <w:rsid w:val="00CB7F7D"/>
    <w:rsid w:val="00CD4B2F"/>
    <w:rsid w:val="00CE6B31"/>
    <w:rsid w:val="00D0117D"/>
    <w:rsid w:val="00D07902"/>
    <w:rsid w:val="00D273CA"/>
    <w:rsid w:val="00D51F53"/>
    <w:rsid w:val="00D62A78"/>
    <w:rsid w:val="00D62CC7"/>
    <w:rsid w:val="00D656DE"/>
    <w:rsid w:val="00D73A94"/>
    <w:rsid w:val="00D75032"/>
    <w:rsid w:val="00D91610"/>
    <w:rsid w:val="00D94BE1"/>
    <w:rsid w:val="00D9621D"/>
    <w:rsid w:val="00D96E82"/>
    <w:rsid w:val="00E06EB3"/>
    <w:rsid w:val="00E26970"/>
    <w:rsid w:val="00E4759C"/>
    <w:rsid w:val="00E47EAF"/>
    <w:rsid w:val="00E51094"/>
    <w:rsid w:val="00E54ABD"/>
    <w:rsid w:val="00E713DC"/>
    <w:rsid w:val="00E836AB"/>
    <w:rsid w:val="00EB61A9"/>
    <w:rsid w:val="00EC4181"/>
    <w:rsid w:val="00ED7753"/>
    <w:rsid w:val="00EF13E6"/>
    <w:rsid w:val="00EF2599"/>
    <w:rsid w:val="00F04D10"/>
    <w:rsid w:val="00F07BE6"/>
    <w:rsid w:val="00F122EE"/>
    <w:rsid w:val="00F159FB"/>
    <w:rsid w:val="00F37C00"/>
    <w:rsid w:val="00F56981"/>
    <w:rsid w:val="00F65F84"/>
    <w:rsid w:val="00F774E3"/>
    <w:rsid w:val="00F92C11"/>
    <w:rsid w:val="00FA02E1"/>
    <w:rsid w:val="00FD3AB4"/>
    <w:rsid w:val="00FE2CD8"/>
    <w:rsid w:val="00FF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uiPriority w:val="99"/>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
    <w:semiHidden/>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uiPriority w:val="59"/>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22844"/>
    <w:rPr>
      <w:b/>
      <w:bCs/>
    </w:rPr>
  </w:style>
  <w:style w:type="paragraph" w:styleId="a7">
    <w:name w:val="Normal (Web)"/>
    <w:basedOn w:val="a"/>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iPriority w:val="99"/>
    <w:semiHidden/>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844"/>
    <w:rPr>
      <w:rFonts w:ascii="Tahoma" w:hAnsi="Tahoma" w:cs="Tahoma"/>
      <w:sz w:val="16"/>
      <w:szCs w:val="16"/>
    </w:rPr>
  </w:style>
  <w:style w:type="paragraph" w:styleId="aa">
    <w:name w:val="List Paragraph"/>
    <w:basedOn w:val="a"/>
    <w:uiPriority w:val="34"/>
    <w:qFormat/>
    <w:rsid w:val="00910D73"/>
    <w:pPr>
      <w:ind w:left="720"/>
      <w:contextualSpacing/>
    </w:pPr>
  </w:style>
  <w:style w:type="paragraph" w:styleId="ab">
    <w:name w:val="Body Text"/>
    <w:basedOn w:val="a"/>
    <w:link w:val="ac"/>
    <w:rsid w:val="00290959"/>
    <w:pPr>
      <w:spacing w:after="0" w:line="240" w:lineRule="auto"/>
      <w:ind w:right="-766"/>
      <w:jc w:val="center"/>
    </w:pPr>
    <w:rPr>
      <w:rFonts w:eastAsia="Times New Roman"/>
      <w:b/>
      <w:color w:val="auto"/>
      <w:sz w:val="28"/>
      <w:szCs w:val="20"/>
      <w:lang w:eastAsia="ru-RU"/>
    </w:rPr>
  </w:style>
  <w:style w:type="character" w:customStyle="1" w:styleId="ac">
    <w:name w:val="Основной текст Знак"/>
    <w:basedOn w:val="a0"/>
    <w:link w:val="ab"/>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d">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e">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
    <w:name w:val="footnote text"/>
    <w:basedOn w:val="a"/>
    <w:link w:val="af0"/>
    <w:semiHidden/>
    <w:rsid w:val="00687D7A"/>
    <w:pPr>
      <w:spacing w:after="0" w:line="240" w:lineRule="auto"/>
    </w:pPr>
    <w:rPr>
      <w:rFonts w:eastAsia="Times New Roman"/>
      <w:color w:val="auto"/>
      <w:sz w:val="20"/>
      <w:szCs w:val="20"/>
      <w:lang w:eastAsia="ru-RU"/>
    </w:rPr>
  </w:style>
  <w:style w:type="character" w:customStyle="1" w:styleId="af0">
    <w:name w:val="Текст сноски Знак"/>
    <w:basedOn w:val="a0"/>
    <w:link w:val="af"/>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1">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2"/>
    <w:qFormat/>
    <w:rsid w:val="00687D7A"/>
    <w:pPr>
      <w:spacing w:after="0" w:line="240" w:lineRule="auto"/>
      <w:jc w:val="center"/>
    </w:pPr>
    <w:rPr>
      <w:rFonts w:eastAsia="Times New Roman"/>
      <w:color w:val="auto"/>
      <w:sz w:val="28"/>
      <w:lang w:eastAsia="ru-RU"/>
    </w:rPr>
  </w:style>
  <w:style w:type="character" w:customStyle="1" w:styleId="af2">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1"/>
    <w:rsid w:val="00687D7A"/>
    <w:rPr>
      <w:rFonts w:eastAsia="Times New Roman"/>
      <w:color w:val="auto"/>
      <w:sz w:val="28"/>
      <w:lang w:eastAsia="ru-RU"/>
    </w:rPr>
  </w:style>
  <w:style w:type="character" w:styleId="af3">
    <w:name w:val="Hyperlink"/>
    <w:basedOn w:val="a0"/>
    <w:rsid w:val="00687D7A"/>
    <w:rPr>
      <w:color w:val="0000FF"/>
      <w:u w:val="single"/>
    </w:rPr>
  </w:style>
  <w:style w:type="paragraph" w:styleId="af4">
    <w:name w:val="footer"/>
    <w:basedOn w:val="a"/>
    <w:link w:val="af5"/>
    <w:rsid w:val="00687D7A"/>
    <w:pPr>
      <w:tabs>
        <w:tab w:val="center" w:pos="4677"/>
        <w:tab w:val="right" w:pos="9355"/>
      </w:tabs>
      <w:spacing w:after="0" w:line="240" w:lineRule="auto"/>
    </w:pPr>
    <w:rPr>
      <w:rFonts w:eastAsia="Times New Roman"/>
      <w:color w:val="auto"/>
      <w:lang w:eastAsia="ru-RU"/>
    </w:rPr>
  </w:style>
  <w:style w:type="character" w:customStyle="1" w:styleId="af5">
    <w:name w:val="Нижний колонтитул Знак"/>
    <w:basedOn w:val="a0"/>
    <w:link w:val="af4"/>
    <w:rsid w:val="00687D7A"/>
    <w:rPr>
      <w:rFonts w:eastAsia="Times New Roman"/>
      <w:color w:val="auto"/>
      <w:lang w:eastAsia="ru-RU"/>
    </w:rPr>
  </w:style>
  <w:style w:type="character" w:styleId="af6">
    <w:name w:val="page number"/>
    <w:basedOn w:val="a0"/>
    <w:rsid w:val="00687D7A"/>
  </w:style>
  <w:style w:type="character" w:customStyle="1" w:styleId="af7">
    <w:name w:val="Схема документа Знак"/>
    <w:basedOn w:val="a0"/>
    <w:link w:val="af8"/>
    <w:semiHidden/>
    <w:rsid w:val="00687D7A"/>
    <w:rPr>
      <w:rFonts w:ascii="Tahoma" w:eastAsia="Times New Roman" w:hAnsi="Tahoma" w:cs="Tahoma"/>
      <w:color w:val="auto"/>
      <w:sz w:val="20"/>
      <w:szCs w:val="20"/>
      <w:shd w:val="clear" w:color="auto" w:fill="000080"/>
      <w:lang w:eastAsia="ru-RU"/>
    </w:rPr>
  </w:style>
  <w:style w:type="paragraph" w:styleId="af8">
    <w:name w:val="Document Map"/>
    <w:basedOn w:val="a"/>
    <w:link w:val="af7"/>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9">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a">
    <w:name w:val="Body Text Indent"/>
    <w:basedOn w:val="a"/>
    <w:link w:val="afb"/>
    <w:rsid w:val="00687D7A"/>
    <w:pPr>
      <w:spacing w:before="100" w:beforeAutospacing="1" w:after="100" w:afterAutospacing="1" w:line="240" w:lineRule="auto"/>
    </w:pPr>
    <w:rPr>
      <w:rFonts w:eastAsia="Times New Roman"/>
      <w:color w:val="auto"/>
      <w:lang w:eastAsia="ru-RU"/>
    </w:rPr>
  </w:style>
  <w:style w:type="character" w:customStyle="1" w:styleId="afb">
    <w:name w:val="Основной текст с отступом Знак"/>
    <w:basedOn w:val="a0"/>
    <w:link w:val="afa"/>
    <w:rsid w:val="00687D7A"/>
    <w:rPr>
      <w:rFonts w:eastAsia="Times New Roman"/>
      <w:color w:val="auto"/>
      <w:lang w:eastAsia="ru-RU"/>
    </w:rPr>
  </w:style>
  <w:style w:type="paragraph" w:styleId="afc">
    <w:name w:val="header"/>
    <w:basedOn w:val="a"/>
    <w:link w:val="afd"/>
    <w:rsid w:val="00687D7A"/>
    <w:pPr>
      <w:tabs>
        <w:tab w:val="center" w:pos="4677"/>
        <w:tab w:val="right" w:pos="9355"/>
      </w:tabs>
      <w:spacing w:after="0" w:line="240" w:lineRule="auto"/>
    </w:pPr>
    <w:rPr>
      <w:rFonts w:eastAsia="Times New Roman"/>
      <w:color w:val="auto"/>
      <w:lang w:eastAsia="ru-RU"/>
    </w:rPr>
  </w:style>
  <w:style w:type="character" w:customStyle="1" w:styleId="afd">
    <w:name w:val="Верхний колонтитул Знак"/>
    <w:basedOn w:val="a0"/>
    <w:link w:val="afc"/>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e">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0">
    <w:name w:val="Гипертекстовая ссылка"/>
    <w:basedOn w:val="a0"/>
    <w:uiPriority w:val="99"/>
    <w:rsid w:val="00EF13E6"/>
    <w:rPr>
      <w:color w:val="106BBE"/>
    </w:rPr>
  </w:style>
  <w:style w:type="paragraph" w:customStyle="1" w:styleId="aff1">
    <w:name w:val="???????"/>
    <w:rsid w:val="00EF13E6"/>
    <w:pPr>
      <w:spacing w:after="0" w:line="240" w:lineRule="auto"/>
    </w:pPr>
    <w:rPr>
      <w:rFonts w:eastAsia="Times New Roman"/>
      <w:color w:val="auto"/>
      <w:sz w:val="20"/>
      <w:szCs w:val="20"/>
      <w:lang w:eastAsia="ru-RU"/>
    </w:rPr>
  </w:style>
  <w:style w:type="paragraph" w:customStyle="1" w:styleId="aff2">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3" Type="http://schemas.openxmlformats.org/officeDocument/2006/relationships/styles" Target="styles.xml"/><Relationship Id="rId7" Type="http://schemas.openxmlformats.org/officeDocument/2006/relationships/hyperlink" Target="http://pandia.ru/text/category/zakoni_v_ross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ory/vedomstvo/" TargetMode="External"/><Relationship Id="rId4" Type="http://schemas.microsoft.com/office/2007/relationships/stylesWithEffects" Target="stylesWithEffects.xml"/><Relationship Id="rId9"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5C3F5-5D4C-46D7-B52C-D03A35F7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6</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96</cp:revision>
  <cp:lastPrinted>2016-04-07T23:31:00Z</cp:lastPrinted>
  <dcterms:created xsi:type="dcterms:W3CDTF">2011-01-25T08:31:00Z</dcterms:created>
  <dcterms:modified xsi:type="dcterms:W3CDTF">2017-04-17T06:58:00Z</dcterms:modified>
</cp:coreProperties>
</file>