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A2" w:rsidRDefault="00FB65A2" w:rsidP="00FB65A2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 wp14:anchorId="341387E8" wp14:editId="6C5196E9">
            <wp:extent cx="457200" cy="5524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A2" w:rsidRDefault="00FB65A2" w:rsidP="00FB65A2">
      <w:pPr>
        <w:jc w:val="center"/>
        <w:rPr>
          <w:b/>
          <w:sz w:val="23"/>
          <w:szCs w:val="23"/>
        </w:rPr>
      </w:pPr>
    </w:p>
    <w:p w:rsidR="00FB65A2" w:rsidRDefault="00FB65A2" w:rsidP="00FB65A2">
      <w:pPr>
        <w:jc w:val="center"/>
        <w:rPr>
          <w:b/>
          <w:szCs w:val="20"/>
        </w:rPr>
      </w:pPr>
      <w:r>
        <w:rPr>
          <w:b/>
        </w:rPr>
        <w:t>МУНИЦИПАЛЬНОЕ ОБРАЗОВАНИЕ «ГОРОД МИРНЫЙ»</w:t>
      </w:r>
    </w:p>
    <w:p w:rsidR="00FB65A2" w:rsidRDefault="00FB65A2" w:rsidP="00FB65A2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FB65A2" w:rsidRDefault="00FB65A2" w:rsidP="00FB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FB65A2" w:rsidRDefault="00FB65A2" w:rsidP="00FB65A2">
      <w:pPr>
        <w:jc w:val="center"/>
        <w:rPr>
          <w:b/>
          <w:sz w:val="28"/>
          <w:szCs w:val="28"/>
        </w:rPr>
      </w:pPr>
    </w:p>
    <w:p w:rsidR="00FB65A2" w:rsidRDefault="00FB65A2" w:rsidP="00FB65A2">
      <w:pPr>
        <w:tabs>
          <w:tab w:val="left" w:pos="2700"/>
        </w:tabs>
        <w:jc w:val="center"/>
        <w:rPr>
          <w:b/>
          <w:szCs w:val="20"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FB65A2" w:rsidRDefault="00FB65A2" w:rsidP="00FB65A2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FB65A2" w:rsidRDefault="00FB65A2" w:rsidP="00FB65A2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FB65A2" w:rsidRDefault="00FB65A2" w:rsidP="00FB65A2">
      <w:pPr>
        <w:jc w:val="center"/>
        <w:rPr>
          <w:sz w:val="28"/>
          <w:szCs w:val="28"/>
        </w:rPr>
      </w:pPr>
    </w:p>
    <w:p w:rsidR="00FB65A2" w:rsidRDefault="00FB65A2" w:rsidP="00FB65A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65A2" w:rsidRDefault="00FB65A2" w:rsidP="00FB65A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7116C3" w:rsidRPr="007218E7" w:rsidRDefault="007116C3" w:rsidP="007116C3">
      <w:pPr>
        <w:rPr>
          <w:rFonts w:ascii="Arial" w:hAnsi="Arial" w:cs="Arial"/>
        </w:rPr>
      </w:pPr>
    </w:p>
    <w:p w:rsidR="007116C3" w:rsidRPr="007218E7" w:rsidRDefault="007116C3" w:rsidP="007116C3">
      <w:pPr>
        <w:rPr>
          <w:rFonts w:ascii="Arial" w:hAnsi="Arial" w:cs="Arial"/>
        </w:rPr>
      </w:pPr>
    </w:p>
    <w:p w:rsidR="007116C3" w:rsidRPr="00A55A91" w:rsidRDefault="007116C3" w:rsidP="00FB65A2">
      <w:pPr>
        <w:spacing w:after="120" w:line="276" w:lineRule="auto"/>
        <w:rPr>
          <w:b/>
          <w:bCs/>
          <w:sz w:val="28"/>
          <w:szCs w:val="28"/>
        </w:rPr>
      </w:pPr>
      <w:r w:rsidRPr="00A55A91">
        <w:rPr>
          <w:sz w:val="28"/>
          <w:szCs w:val="28"/>
        </w:rPr>
        <w:t xml:space="preserve"> </w:t>
      </w:r>
      <w:r w:rsidR="0082748B" w:rsidRPr="00A55A91">
        <w:rPr>
          <w:sz w:val="28"/>
          <w:szCs w:val="28"/>
        </w:rPr>
        <w:t>29</w:t>
      </w:r>
      <w:r w:rsidRPr="00A55A91">
        <w:rPr>
          <w:sz w:val="28"/>
          <w:szCs w:val="28"/>
        </w:rPr>
        <w:t>.0</w:t>
      </w:r>
      <w:r w:rsidR="0082748B" w:rsidRPr="00A55A91">
        <w:rPr>
          <w:sz w:val="28"/>
          <w:szCs w:val="28"/>
        </w:rPr>
        <w:t>7</w:t>
      </w:r>
      <w:r w:rsidRPr="00A55A91">
        <w:rPr>
          <w:sz w:val="28"/>
          <w:szCs w:val="28"/>
        </w:rPr>
        <w:t>.202</w:t>
      </w:r>
      <w:r w:rsidR="0082748B" w:rsidRPr="00A55A91">
        <w:rPr>
          <w:sz w:val="28"/>
          <w:szCs w:val="28"/>
        </w:rPr>
        <w:t>1</w:t>
      </w:r>
      <w:r w:rsidRPr="00A55A91">
        <w:rPr>
          <w:sz w:val="28"/>
          <w:szCs w:val="28"/>
        </w:rPr>
        <w:tab/>
      </w:r>
      <w:r w:rsidRPr="00A55A91">
        <w:rPr>
          <w:sz w:val="28"/>
          <w:szCs w:val="28"/>
        </w:rPr>
        <w:tab/>
      </w:r>
      <w:r w:rsidRPr="00A55A91">
        <w:rPr>
          <w:sz w:val="28"/>
          <w:szCs w:val="28"/>
        </w:rPr>
        <w:tab/>
      </w:r>
      <w:r w:rsidRPr="00A55A91">
        <w:rPr>
          <w:sz w:val="28"/>
          <w:szCs w:val="28"/>
        </w:rPr>
        <w:tab/>
      </w:r>
      <w:r w:rsidRPr="00A55A91">
        <w:rPr>
          <w:sz w:val="28"/>
          <w:szCs w:val="28"/>
        </w:rPr>
        <w:tab/>
      </w:r>
      <w:r w:rsidRPr="00A55A91">
        <w:rPr>
          <w:sz w:val="28"/>
          <w:szCs w:val="28"/>
        </w:rPr>
        <w:tab/>
        <w:t xml:space="preserve">                                </w:t>
      </w:r>
      <w:r w:rsidR="0082748B" w:rsidRPr="00A55A91">
        <w:rPr>
          <w:sz w:val="28"/>
          <w:szCs w:val="28"/>
        </w:rPr>
        <w:t xml:space="preserve">       </w:t>
      </w:r>
      <w:r w:rsidR="00A55A91">
        <w:rPr>
          <w:sz w:val="28"/>
          <w:szCs w:val="28"/>
        </w:rPr>
        <w:t xml:space="preserve"> </w:t>
      </w:r>
      <w:r w:rsidRPr="00A55A91">
        <w:rPr>
          <w:sz w:val="28"/>
          <w:szCs w:val="28"/>
        </w:rPr>
        <w:t xml:space="preserve">№  </w:t>
      </w:r>
      <w:r w:rsidRPr="00A55A91">
        <w:rPr>
          <w:b/>
          <w:bCs/>
          <w:sz w:val="28"/>
          <w:szCs w:val="28"/>
        </w:rPr>
        <w:t xml:space="preserve"> </w:t>
      </w:r>
      <w:r w:rsidR="0082748B" w:rsidRPr="00A55A91">
        <w:rPr>
          <w:bCs/>
          <w:sz w:val="28"/>
          <w:szCs w:val="28"/>
          <w:lang w:val="en-US"/>
        </w:rPr>
        <w:t>IV</w:t>
      </w:r>
      <w:r w:rsidR="0082748B" w:rsidRPr="00A55A91">
        <w:rPr>
          <w:bCs/>
          <w:sz w:val="28"/>
          <w:szCs w:val="28"/>
        </w:rPr>
        <w:t xml:space="preserve"> – 46-3</w:t>
      </w:r>
    </w:p>
    <w:p w:rsidR="007116C3" w:rsidRPr="00FB65A2" w:rsidRDefault="007116C3" w:rsidP="00FB65A2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A55A91">
        <w:rPr>
          <w:b/>
          <w:bCs/>
          <w:sz w:val="28"/>
          <w:szCs w:val="28"/>
        </w:rPr>
        <w:t xml:space="preserve">Об отчете </w:t>
      </w:r>
      <w:r w:rsidRPr="00A55A91">
        <w:rPr>
          <w:b/>
          <w:color w:val="000000"/>
          <w:sz w:val="28"/>
          <w:szCs w:val="28"/>
        </w:rPr>
        <w:t>Контрольно-счетной палаты</w:t>
      </w:r>
      <w:r w:rsidR="00FB65A2">
        <w:rPr>
          <w:b/>
          <w:color w:val="000000"/>
          <w:sz w:val="28"/>
          <w:szCs w:val="28"/>
        </w:rPr>
        <w:t xml:space="preserve"> </w:t>
      </w:r>
      <w:r w:rsidRPr="00A55A91">
        <w:rPr>
          <w:b/>
          <w:color w:val="000000"/>
          <w:sz w:val="28"/>
          <w:szCs w:val="28"/>
        </w:rPr>
        <w:t xml:space="preserve"> муниципального образования «Город Мирный» Мирнинского района РС (Я) за 2019 год</w:t>
      </w:r>
    </w:p>
    <w:p w:rsidR="007116C3" w:rsidRPr="00FB65A2" w:rsidRDefault="007116C3" w:rsidP="00FB65A2">
      <w:pPr>
        <w:shd w:val="clear" w:color="auto" w:fill="FFFFFF"/>
        <w:spacing w:after="120" w:line="276" w:lineRule="auto"/>
        <w:ind w:right="-5" w:firstLine="709"/>
        <w:jc w:val="both"/>
        <w:rPr>
          <w:spacing w:val="-1"/>
          <w:sz w:val="28"/>
          <w:szCs w:val="28"/>
        </w:rPr>
      </w:pPr>
      <w:r w:rsidRPr="00A55A91">
        <w:rPr>
          <w:spacing w:val="-1"/>
          <w:sz w:val="28"/>
          <w:szCs w:val="28"/>
        </w:rPr>
        <w:t xml:space="preserve">Заслушав и обсудив информацию председателя Контрольно – счетной палаты Ульчугачева А.С. по годовому отчету о работе КСП за 2019 год, </w:t>
      </w:r>
      <w:r w:rsidR="00A55A91" w:rsidRPr="00A55A91">
        <w:rPr>
          <w:b/>
          <w:spacing w:val="-1"/>
          <w:sz w:val="28"/>
          <w:szCs w:val="28"/>
        </w:rPr>
        <w:t>городской совет РЕШИЛ</w:t>
      </w:r>
      <w:r w:rsidRPr="00A55A91">
        <w:rPr>
          <w:spacing w:val="-1"/>
          <w:sz w:val="28"/>
          <w:szCs w:val="28"/>
        </w:rPr>
        <w:t>:</w:t>
      </w:r>
    </w:p>
    <w:p w:rsidR="007116C3" w:rsidRPr="00A55A91" w:rsidRDefault="007116C3" w:rsidP="00FB65A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 w:line="276" w:lineRule="auto"/>
        <w:ind w:right="-5" w:firstLine="709"/>
        <w:jc w:val="both"/>
        <w:rPr>
          <w:spacing w:val="-1"/>
          <w:sz w:val="28"/>
          <w:szCs w:val="28"/>
        </w:rPr>
      </w:pPr>
      <w:r w:rsidRPr="00A55A91">
        <w:rPr>
          <w:spacing w:val="-1"/>
          <w:sz w:val="28"/>
          <w:szCs w:val="28"/>
        </w:rPr>
        <w:t>1. Утвердить отчет о работе Контрольно – счетной палаты за 2019 год. (Приложение №1).</w:t>
      </w:r>
    </w:p>
    <w:p w:rsidR="007116C3" w:rsidRPr="00A55A91" w:rsidRDefault="007116C3" w:rsidP="00FB65A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 w:line="276" w:lineRule="auto"/>
        <w:ind w:right="-5" w:firstLine="709"/>
        <w:jc w:val="both"/>
        <w:rPr>
          <w:spacing w:val="-1"/>
          <w:sz w:val="28"/>
          <w:szCs w:val="28"/>
        </w:rPr>
      </w:pPr>
      <w:r w:rsidRPr="00A55A91">
        <w:rPr>
          <w:spacing w:val="-1"/>
          <w:sz w:val="28"/>
          <w:szCs w:val="28"/>
        </w:rPr>
        <w:t xml:space="preserve">2. Работу Контрольно – счетной палаты в 2019 году признать удовлетворительной.  </w:t>
      </w:r>
    </w:p>
    <w:p w:rsidR="007116C3" w:rsidRPr="00A55A91" w:rsidRDefault="007116C3" w:rsidP="00FB65A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 w:line="276" w:lineRule="auto"/>
        <w:ind w:right="-5" w:firstLine="709"/>
        <w:jc w:val="both"/>
        <w:rPr>
          <w:sz w:val="28"/>
          <w:szCs w:val="28"/>
        </w:rPr>
      </w:pPr>
      <w:r w:rsidRPr="00A55A91">
        <w:rPr>
          <w:spacing w:val="-1"/>
          <w:sz w:val="28"/>
          <w:szCs w:val="28"/>
        </w:rPr>
        <w:t xml:space="preserve">3. </w:t>
      </w:r>
      <w:bookmarkEnd w:id="0"/>
      <w:r w:rsidRPr="00A55A91">
        <w:rPr>
          <w:sz w:val="28"/>
          <w:szCs w:val="28"/>
        </w:rPr>
        <w:t xml:space="preserve">Настоящее решение  опубликовать в установленном порядке.  </w:t>
      </w:r>
    </w:p>
    <w:p w:rsidR="007116C3" w:rsidRPr="00A55A91" w:rsidRDefault="007116C3" w:rsidP="00FB65A2">
      <w:pPr>
        <w:pStyle w:val="ConsNormal"/>
        <w:widowControl/>
        <w:tabs>
          <w:tab w:val="num" w:pos="0"/>
        </w:tabs>
        <w:spacing w:after="120" w:line="276" w:lineRule="auto"/>
        <w:ind w:right="0"/>
        <w:jc w:val="both"/>
      </w:pPr>
      <w:r w:rsidRPr="00A55A91">
        <w:t xml:space="preserve"> </w:t>
      </w:r>
    </w:p>
    <w:p w:rsidR="007116C3" w:rsidRPr="00A55A91" w:rsidRDefault="007116C3" w:rsidP="00FB65A2">
      <w:pPr>
        <w:pStyle w:val="a3"/>
        <w:tabs>
          <w:tab w:val="left" w:pos="708"/>
        </w:tabs>
        <w:spacing w:after="120" w:line="276" w:lineRule="auto"/>
        <w:rPr>
          <w:sz w:val="28"/>
          <w:szCs w:val="28"/>
        </w:rPr>
      </w:pPr>
    </w:p>
    <w:p w:rsidR="007116C3" w:rsidRPr="00A55A91" w:rsidRDefault="007116C3" w:rsidP="00FB65A2">
      <w:pPr>
        <w:spacing w:after="120" w:line="276" w:lineRule="auto"/>
        <w:rPr>
          <w:sz w:val="28"/>
          <w:szCs w:val="28"/>
        </w:rPr>
      </w:pPr>
      <w:r w:rsidRPr="00A55A91">
        <w:rPr>
          <w:b/>
          <w:sz w:val="28"/>
          <w:szCs w:val="28"/>
        </w:rPr>
        <w:t xml:space="preserve">Председатель </w:t>
      </w:r>
      <w:r w:rsidR="0082748B" w:rsidRPr="00A55A91">
        <w:rPr>
          <w:b/>
          <w:sz w:val="28"/>
          <w:szCs w:val="28"/>
        </w:rPr>
        <w:t>городского Совет</w:t>
      </w:r>
      <w:r w:rsidR="00A55A91">
        <w:rPr>
          <w:b/>
          <w:sz w:val="28"/>
          <w:szCs w:val="28"/>
        </w:rPr>
        <w:t>а</w:t>
      </w:r>
      <w:r w:rsidR="0082748B" w:rsidRPr="00A55A91">
        <w:rPr>
          <w:b/>
          <w:sz w:val="28"/>
          <w:szCs w:val="28"/>
        </w:rPr>
        <w:t xml:space="preserve">               </w:t>
      </w:r>
      <w:r w:rsidR="00A55A91" w:rsidRPr="00A55A91">
        <w:rPr>
          <w:b/>
          <w:sz w:val="28"/>
          <w:szCs w:val="28"/>
        </w:rPr>
        <w:t xml:space="preserve">                              </w:t>
      </w:r>
      <w:r w:rsidR="0082748B" w:rsidRPr="00A55A91">
        <w:rPr>
          <w:b/>
          <w:sz w:val="28"/>
          <w:szCs w:val="28"/>
        </w:rPr>
        <w:t xml:space="preserve">     Ю.Б. Мёдова</w:t>
      </w:r>
      <w:r w:rsidRPr="00A55A91">
        <w:rPr>
          <w:b/>
          <w:sz w:val="28"/>
          <w:szCs w:val="28"/>
        </w:rPr>
        <w:tab/>
        <w:t xml:space="preserve">                                 </w:t>
      </w:r>
      <w:r w:rsidRPr="00A55A91">
        <w:rPr>
          <w:b/>
          <w:sz w:val="28"/>
          <w:szCs w:val="28"/>
        </w:rPr>
        <w:tab/>
      </w:r>
      <w:r w:rsidRPr="00A55A91">
        <w:rPr>
          <w:b/>
          <w:sz w:val="28"/>
          <w:szCs w:val="28"/>
        </w:rPr>
        <w:tab/>
        <w:t xml:space="preserve">      </w:t>
      </w:r>
    </w:p>
    <w:p w:rsidR="007116C3" w:rsidRPr="007218E7" w:rsidRDefault="007116C3" w:rsidP="007116C3">
      <w:r w:rsidRPr="007218E7">
        <w:t xml:space="preserve">         </w:t>
      </w:r>
    </w:p>
    <w:p w:rsidR="007116C3" w:rsidRPr="007218E7" w:rsidRDefault="007116C3" w:rsidP="007116C3">
      <w:pPr>
        <w:jc w:val="center"/>
        <w:rPr>
          <w:b/>
          <w:sz w:val="28"/>
          <w:szCs w:val="28"/>
        </w:rPr>
      </w:pPr>
    </w:p>
    <w:p w:rsidR="007116C3" w:rsidRPr="007218E7" w:rsidRDefault="007116C3" w:rsidP="007116C3">
      <w:pPr>
        <w:jc w:val="center"/>
        <w:rPr>
          <w:b/>
          <w:sz w:val="28"/>
          <w:szCs w:val="28"/>
        </w:rPr>
      </w:pPr>
    </w:p>
    <w:p w:rsidR="007116C3" w:rsidRPr="007218E7" w:rsidRDefault="007116C3" w:rsidP="007116C3">
      <w:pPr>
        <w:jc w:val="center"/>
        <w:rPr>
          <w:b/>
          <w:sz w:val="28"/>
          <w:szCs w:val="28"/>
        </w:rPr>
      </w:pPr>
    </w:p>
    <w:p w:rsidR="007116C3" w:rsidRDefault="007116C3" w:rsidP="007116C3">
      <w:pPr>
        <w:jc w:val="center"/>
        <w:rPr>
          <w:b/>
          <w:sz w:val="28"/>
          <w:szCs w:val="28"/>
        </w:rPr>
      </w:pPr>
    </w:p>
    <w:p w:rsidR="00AB2562" w:rsidRPr="007218E7" w:rsidRDefault="00AB2562" w:rsidP="007116C3">
      <w:pPr>
        <w:jc w:val="center"/>
        <w:rPr>
          <w:b/>
          <w:sz w:val="28"/>
          <w:szCs w:val="28"/>
        </w:rPr>
      </w:pPr>
    </w:p>
    <w:p w:rsidR="007116C3" w:rsidRPr="007218E7" w:rsidRDefault="007116C3" w:rsidP="007116C3">
      <w:pPr>
        <w:jc w:val="center"/>
        <w:rPr>
          <w:b/>
          <w:sz w:val="28"/>
          <w:szCs w:val="28"/>
        </w:rPr>
      </w:pPr>
    </w:p>
    <w:p w:rsidR="0082748B" w:rsidRDefault="008274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18DD" w:rsidRPr="007B5401" w:rsidRDefault="00813ECD" w:rsidP="00813ECD">
      <w:pPr>
        <w:jc w:val="right"/>
      </w:pPr>
      <w:r w:rsidRPr="007B5401">
        <w:rPr>
          <w:b/>
          <w:sz w:val="28"/>
          <w:szCs w:val="28"/>
        </w:rPr>
        <w:lastRenderedPageBreak/>
        <w:t xml:space="preserve"> </w:t>
      </w:r>
      <w:r w:rsidR="001818DD" w:rsidRPr="007B5401">
        <w:rPr>
          <w:spacing w:val="-3"/>
        </w:rPr>
        <w:t>Приложение N 1</w:t>
      </w:r>
    </w:p>
    <w:p w:rsidR="001818DD" w:rsidRPr="007B5401" w:rsidRDefault="001818DD" w:rsidP="001818DD">
      <w:pPr>
        <w:shd w:val="clear" w:color="auto" w:fill="FFFFFF"/>
        <w:ind w:right="-5" w:firstLine="540"/>
        <w:jc w:val="right"/>
      </w:pPr>
      <w:r w:rsidRPr="007B5401">
        <w:rPr>
          <w:spacing w:val="-1"/>
        </w:rPr>
        <w:t>к решению городского Совета</w:t>
      </w:r>
    </w:p>
    <w:p w:rsidR="001818DD" w:rsidRPr="007B5401" w:rsidRDefault="001818DD" w:rsidP="00FD07B4">
      <w:pPr>
        <w:shd w:val="clear" w:color="auto" w:fill="FFFFFF"/>
        <w:ind w:left="4956" w:right="-5" w:firstLine="708"/>
        <w:jc w:val="center"/>
        <w:rPr>
          <w:bCs/>
          <w:spacing w:val="-1"/>
        </w:rPr>
      </w:pPr>
      <w:r w:rsidRPr="007B5401">
        <w:rPr>
          <w:spacing w:val="-1"/>
        </w:rPr>
        <w:t xml:space="preserve"> </w:t>
      </w:r>
      <w:r w:rsidR="0082748B" w:rsidRPr="00A55A91">
        <w:rPr>
          <w:spacing w:val="-1"/>
        </w:rPr>
        <w:t xml:space="preserve">       </w:t>
      </w:r>
      <w:r w:rsidRPr="007B5401">
        <w:rPr>
          <w:spacing w:val="-1"/>
        </w:rPr>
        <w:t xml:space="preserve"> от</w:t>
      </w:r>
      <w:r w:rsidR="006E184D" w:rsidRPr="007B5401">
        <w:rPr>
          <w:spacing w:val="-1"/>
        </w:rPr>
        <w:t xml:space="preserve"> </w:t>
      </w:r>
      <w:r w:rsidR="008C394E" w:rsidRPr="007B5401">
        <w:rPr>
          <w:spacing w:val="-1"/>
        </w:rPr>
        <w:t xml:space="preserve">  </w:t>
      </w:r>
      <w:r w:rsidR="0082748B" w:rsidRPr="00A55A91">
        <w:rPr>
          <w:spacing w:val="-1"/>
        </w:rPr>
        <w:t>29</w:t>
      </w:r>
      <w:r w:rsidR="005A1742" w:rsidRPr="007B5401">
        <w:rPr>
          <w:spacing w:val="-1"/>
        </w:rPr>
        <w:t>.</w:t>
      </w:r>
      <w:r w:rsidR="00682095" w:rsidRPr="007B5401">
        <w:rPr>
          <w:spacing w:val="-1"/>
        </w:rPr>
        <w:t>0</w:t>
      </w:r>
      <w:r w:rsidR="0082748B" w:rsidRPr="00A55A91">
        <w:rPr>
          <w:spacing w:val="-1"/>
        </w:rPr>
        <w:t>7</w:t>
      </w:r>
      <w:r w:rsidR="006E184D" w:rsidRPr="007B5401">
        <w:rPr>
          <w:spacing w:val="-1"/>
        </w:rPr>
        <w:t>.</w:t>
      </w:r>
      <w:r w:rsidR="004803B8" w:rsidRPr="007B5401">
        <w:rPr>
          <w:spacing w:val="-1"/>
        </w:rPr>
        <w:t>20</w:t>
      </w:r>
      <w:r w:rsidR="008C394E" w:rsidRPr="007B5401">
        <w:rPr>
          <w:spacing w:val="-1"/>
        </w:rPr>
        <w:t>2</w:t>
      </w:r>
      <w:r w:rsidR="0082748B" w:rsidRPr="00A55A91">
        <w:rPr>
          <w:spacing w:val="-1"/>
        </w:rPr>
        <w:t>1</w:t>
      </w:r>
      <w:r w:rsidR="004803B8" w:rsidRPr="007B5401">
        <w:rPr>
          <w:spacing w:val="-1"/>
        </w:rPr>
        <w:t xml:space="preserve"> г.</w:t>
      </w:r>
      <w:r w:rsidRPr="007B5401">
        <w:rPr>
          <w:spacing w:val="-1"/>
        </w:rPr>
        <w:t xml:space="preserve"> </w:t>
      </w:r>
      <w:r w:rsidR="006E184D" w:rsidRPr="007B5401">
        <w:t>№</w:t>
      </w:r>
      <w:r w:rsidR="00813ECD" w:rsidRPr="007B5401">
        <w:t xml:space="preserve"> </w:t>
      </w:r>
      <w:r w:rsidR="0082748B">
        <w:rPr>
          <w:lang w:val="en-US"/>
        </w:rPr>
        <w:t>IV</w:t>
      </w:r>
      <w:r w:rsidR="0082748B" w:rsidRPr="00A55A91">
        <w:t xml:space="preserve"> – 46-3</w:t>
      </w:r>
      <w:r w:rsidR="000E0DFC" w:rsidRPr="007B5401">
        <w:t xml:space="preserve"> </w:t>
      </w:r>
      <w:r w:rsidR="003E3E48" w:rsidRPr="007B5401">
        <w:t xml:space="preserve"> </w:t>
      </w:r>
      <w:r w:rsidR="00C21476" w:rsidRPr="007B5401">
        <w:t xml:space="preserve">   </w:t>
      </w:r>
      <w:r w:rsidR="00FD07B4" w:rsidRPr="007B5401">
        <w:rPr>
          <w:bCs/>
          <w:spacing w:val="-1"/>
        </w:rPr>
        <w:t xml:space="preserve">       </w:t>
      </w:r>
      <w:r w:rsidRPr="007B5401">
        <w:rPr>
          <w:bCs/>
          <w:spacing w:val="-1"/>
        </w:rPr>
        <w:t xml:space="preserve">               </w:t>
      </w:r>
    </w:p>
    <w:p w:rsidR="0081522A" w:rsidRPr="007B5401" w:rsidRDefault="0081522A" w:rsidP="0081522A">
      <w:pPr>
        <w:ind w:firstLine="709"/>
        <w:jc w:val="both"/>
        <w:rPr>
          <w:sz w:val="28"/>
          <w:szCs w:val="28"/>
        </w:rPr>
      </w:pPr>
      <w:r w:rsidRPr="007B5401">
        <w:rPr>
          <w:sz w:val="28"/>
          <w:szCs w:val="28"/>
        </w:rPr>
        <w:t xml:space="preserve"> </w:t>
      </w:r>
    </w:p>
    <w:p w:rsidR="006B7697" w:rsidRPr="007B5401" w:rsidRDefault="006B7697" w:rsidP="00FB65A2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7B5401">
        <w:rPr>
          <w:b/>
          <w:sz w:val="28"/>
          <w:szCs w:val="28"/>
        </w:rPr>
        <w:t xml:space="preserve"> </w:t>
      </w:r>
      <w:r w:rsidR="0081522A" w:rsidRPr="007B5401">
        <w:rPr>
          <w:b/>
          <w:sz w:val="28"/>
          <w:szCs w:val="28"/>
        </w:rPr>
        <w:t>О</w:t>
      </w:r>
      <w:r w:rsidRPr="007B5401">
        <w:rPr>
          <w:b/>
          <w:sz w:val="28"/>
          <w:szCs w:val="28"/>
        </w:rPr>
        <w:t>тчет</w:t>
      </w:r>
    </w:p>
    <w:p w:rsidR="006B7697" w:rsidRPr="007B5401" w:rsidRDefault="006B7697" w:rsidP="00FB65A2">
      <w:pPr>
        <w:spacing w:line="276" w:lineRule="auto"/>
        <w:jc w:val="center"/>
        <w:rPr>
          <w:b/>
        </w:rPr>
      </w:pPr>
      <w:r w:rsidRPr="007B5401">
        <w:t xml:space="preserve"> </w:t>
      </w:r>
      <w:r w:rsidRPr="007B5401">
        <w:rPr>
          <w:b/>
        </w:rPr>
        <w:t>о работе Контрольно-счетной палаты МО «Город Мирный»</w:t>
      </w:r>
    </w:p>
    <w:p w:rsidR="006B7697" w:rsidRDefault="006B7697" w:rsidP="00FB65A2">
      <w:pPr>
        <w:spacing w:line="276" w:lineRule="auto"/>
        <w:jc w:val="center"/>
        <w:rPr>
          <w:b/>
        </w:rPr>
      </w:pPr>
      <w:r w:rsidRPr="007B5401">
        <w:rPr>
          <w:b/>
        </w:rPr>
        <w:t xml:space="preserve"> Мирнинского района РС (Я) за 201</w:t>
      </w:r>
      <w:r w:rsidR="008C394E" w:rsidRPr="007B5401">
        <w:rPr>
          <w:b/>
        </w:rPr>
        <w:t>9</w:t>
      </w:r>
      <w:r w:rsidRPr="007B5401">
        <w:rPr>
          <w:b/>
        </w:rPr>
        <w:t xml:space="preserve"> год.</w:t>
      </w:r>
    </w:p>
    <w:p w:rsidR="00FB65A2" w:rsidRPr="007B5401" w:rsidRDefault="00FB65A2" w:rsidP="00FB65A2">
      <w:pPr>
        <w:spacing w:line="276" w:lineRule="auto"/>
        <w:jc w:val="center"/>
        <w:rPr>
          <w:b/>
        </w:rPr>
      </w:pPr>
    </w:p>
    <w:p w:rsidR="00FD07B4" w:rsidRPr="007B5401" w:rsidRDefault="002E077F" w:rsidP="00BB5950">
      <w:pPr>
        <w:spacing w:before="30" w:after="30" w:line="360" w:lineRule="auto"/>
        <w:ind w:firstLine="709"/>
        <w:jc w:val="both"/>
        <w:rPr>
          <w:iCs/>
        </w:rPr>
      </w:pPr>
      <w:proofErr w:type="gramStart"/>
      <w:r w:rsidRPr="007B5401">
        <w:t>О</w:t>
      </w:r>
      <w:r w:rsidR="004A4B96" w:rsidRPr="007B5401">
        <w:t>тчёт о деятельности Контрольно-Счётной палаты муниципального образования «Город Мирный» за 201</w:t>
      </w:r>
      <w:r w:rsidR="008C394E" w:rsidRPr="007B5401">
        <w:t>9</w:t>
      </w:r>
      <w:r w:rsidR="004A4B96" w:rsidRPr="007B5401">
        <w:t xml:space="preserve"> год</w:t>
      </w:r>
      <w:r w:rsidRPr="007B5401">
        <w:t xml:space="preserve"> </w:t>
      </w:r>
      <w:r w:rsidR="004A4B96" w:rsidRPr="007B5401">
        <w:t xml:space="preserve">подготовлен </w:t>
      </w:r>
      <w:r w:rsidR="00965FED" w:rsidRPr="007B5401">
        <w:t xml:space="preserve">на основании </w:t>
      </w:r>
      <w:r w:rsidR="004A4B96" w:rsidRPr="007B5401">
        <w:t>требовани</w:t>
      </w:r>
      <w:r w:rsidR="00965FED" w:rsidRPr="007B5401">
        <w:t>й</w:t>
      </w:r>
      <w:r w:rsidR="004A4B96" w:rsidRPr="007B5401">
        <w:t xml:space="preserve">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35 Устава МО «Город Мирный» и </w:t>
      </w:r>
      <w:r w:rsidR="004A4B96" w:rsidRPr="007B5401">
        <w:rPr>
          <w:iCs/>
        </w:rPr>
        <w:t>п.2 ст.17 Положения о Контрольно-счетной палате, утвержденного решением городского Совета от 23.12.2011  N39-7.</w:t>
      </w:r>
      <w:proofErr w:type="gramEnd"/>
      <w:r w:rsidR="004A4B96" w:rsidRPr="007B5401">
        <w:rPr>
          <w:iCs/>
        </w:rPr>
        <w:t xml:space="preserve"> </w:t>
      </w:r>
      <w:r w:rsidR="00FD07B4" w:rsidRPr="007B5401">
        <w:rPr>
          <w:iCs/>
        </w:rPr>
        <w:t>Отчет является одной из форм реализации принципа гласности, ежегодно представляется Мирнинскому городскому Совету и публикуется в средствах массовой информации для ознакомления общественности.</w:t>
      </w:r>
    </w:p>
    <w:p w:rsidR="0029151D" w:rsidRPr="007B5401" w:rsidRDefault="0029151D" w:rsidP="005105B4">
      <w:pPr>
        <w:pStyle w:val="a7"/>
        <w:spacing w:line="360" w:lineRule="auto"/>
        <w:ind w:firstLine="708"/>
        <w:jc w:val="both"/>
      </w:pPr>
      <w:r w:rsidRPr="007B5401">
        <w:t>В соответствии с Уставом муниципального образования «</w:t>
      </w:r>
      <w:r w:rsidR="00DC06FC" w:rsidRPr="007B5401">
        <w:t>Город Мирный»</w:t>
      </w:r>
      <w:r w:rsidRPr="007B5401">
        <w:t>,  Контрольно-счетная палата (далее КСП) является постоянно действующим органом внешнего муниципального финансового контроля.</w:t>
      </w:r>
    </w:p>
    <w:p w:rsidR="000F4FAB" w:rsidRPr="007B5401" w:rsidRDefault="0029151D" w:rsidP="000F4FAB">
      <w:pPr>
        <w:spacing w:line="360" w:lineRule="auto"/>
        <w:jc w:val="both"/>
      </w:pPr>
      <w:r w:rsidRPr="007B5401">
        <w:t xml:space="preserve">         </w:t>
      </w:r>
      <w:proofErr w:type="gramStart"/>
      <w:r w:rsidRPr="007B5401">
        <w:t>Основные полномочия Контрольно-счетной палаты определены Бюджетным кодексом Российской Федерации, Федеральным законом от 07 февраля 2011 года № 6-ФЗ, Уставом  муниципального образования «Город Мирный», Решениями Городс</w:t>
      </w:r>
      <w:r w:rsidR="00DC06FC" w:rsidRPr="007B5401">
        <w:t>к</w:t>
      </w:r>
      <w:r w:rsidRPr="007B5401">
        <w:t>ого Совета</w:t>
      </w:r>
      <w:r w:rsidR="000F4FAB" w:rsidRPr="007B5401">
        <w:t>:</w:t>
      </w:r>
      <w:r w:rsidRPr="007B5401">
        <w:t xml:space="preserve"> </w:t>
      </w:r>
      <w:r w:rsidR="000F4FAB" w:rsidRPr="007B5401">
        <w:t xml:space="preserve">  контроль за исполнением городского бюджета, внешняя проверка годового отчета об исполнении городского бюджета, анализ бюджетного процесса в МО «Город Мирный» и подготовка предложений, направленных на его совершенствование.</w:t>
      </w:r>
      <w:proofErr w:type="gramEnd"/>
    </w:p>
    <w:p w:rsidR="000F4FAB" w:rsidRPr="007B5401" w:rsidRDefault="000F4FAB" w:rsidP="000F4FAB">
      <w:pPr>
        <w:spacing w:line="360" w:lineRule="auto"/>
        <w:jc w:val="both"/>
      </w:pPr>
      <w:r w:rsidRPr="007B5401">
        <w:t xml:space="preserve">        В отчетном периоде приоритетом в деятельности Контрольно-счетной палаты являлось обеспечение контроля эффективности использования бюджетных ресурсов и муниципального имущества.</w:t>
      </w:r>
    </w:p>
    <w:p w:rsidR="0029151D" w:rsidRPr="007B5401" w:rsidRDefault="0029151D" w:rsidP="005105B4">
      <w:pPr>
        <w:pStyle w:val="a5"/>
        <w:spacing w:line="360" w:lineRule="auto"/>
        <w:jc w:val="both"/>
      </w:pPr>
      <w:r w:rsidRPr="007B5401">
        <w:t xml:space="preserve">        Организация деятельности КСП </w:t>
      </w:r>
      <w:r w:rsidR="00314340" w:rsidRPr="007B5401">
        <w:t>осуществляется</w:t>
      </w:r>
      <w:r w:rsidRPr="007B5401">
        <w:t xml:space="preserve">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устранения причин нарушений при использовании средств </w:t>
      </w:r>
      <w:r w:rsidR="00DC06FC" w:rsidRPr="007B5401">
        <w:t>городского</w:t>
      </w:r>
      <w:r w:rsidRPr="007B5401">
        <w:t xml:space="preserve">  бюджета, обеспечение объективной информацией </w:t>
      </w:r>
      <w:r w:rsidR="00314340" w:rsidRPr="007B5401">
        <w:t>п</w:t>
      </w:r>
      <w:r w:rsidRPr="007B5401">
        <w:t xml:space="preserve">редседателя </w:t>
      </w:r>
      <w:r w:rsidR="00DC06FC" w:rsidRPr="007B5401">
        <w:t>городского Совета</w:t>
      </w:r>
      <w:r w:rsidRPr="007B5401">
        <w:t xml:space="preserve">, </w:t>
      </w:r>
      <w:r w:rsidR="00314340" w:rsidRPr="007B5401">
        <w:t>г</w:t>
      </w:r>
      <w:r w:rsidR="00DC06FC" w:rsidRPr="007B5401">
        <w:t>лав</w:t>
      </w:r>
      <w:r w:rsidR="005A0EF4" w:rsidRPr="007B5401">
        <w:t>ы</w:t>
      </w:r>
      <w:r w:rsidR="00DC06FC" w:rsidRPr="007B5401">
        <w:t xml:space="preserve"> города, </w:t>
      </w:r>
      <w:r w:rsidRPr="007B5401">
        <w:t xml:space="preserve">депутатов. </w:t>
      </w:r>
    </w:p>
    <w:p w:rsidR="0029151D" w:rsidRPr="007B5401" w:rsidRDefault="0029151D" w:rsidP="005105B4">
      <w:pPr>
        <w:pStyle w:val="a5"/>
        <w:spacing w:line="360" w:lineRule="auto"/>
        <w:jc w:val="both"/>
      </w:pPr>
      <w:r w:rsidRPr="007B5401">
        <w:lastRenderedPageBreak/>
        <w:t xml:space="preserve">        Основные направления работы: экспертно-аналитическая и контрольная деятельность осуществлялись в 201</w:t>
      </w:r>
      <w:r w:rsidR="008C394E" w:rsidRPr="007B5401">
        <w:t>9</w:t>
      </w:r>
      <w:r w:rsidRPr="007B5401">
        <w:t xml:space="preserve"> году в соответствии с планом работы, сформированным с учетом предложений депутатов </w:t>
      </w:r>
      <w:r w:rsidR="00DC06FC" w:rsidRPr="007B5401">
        <w:t>городского Совета</w:t>
      </w:r>
      <w:r w:rsidRPr="007B5401">
        <w:t xml:space="preserve">, </w:t>
      </w:r>
      <w:r w:rsidR="00CE4F93" w:rsidRPr="007B5401">
        <w:t xml:space="preserve">главы </w:t>
      </w:r>
      <w:r w:rsidR="00DC06FC" w:rsidRPr="007B5401">
        <w:t>города</w:t>
      </w:r>
      <w:r w:rsidRPr="007B5401">
        <w:t xml:space="preserve">.       </w:t>
      </w:r>
    </w:p>
    <w:p w:rsidR="0029151D" w:rsidRPr="007B5401" w:rsidRDefault="0029151D" w:rsidP="005105B4">
      <w:pPr>
        <w:spacing w:line="360" w:lineRule="auto"/>
        <w:ind w:firstLine="567"/>
        <w:jc w:val="both"/>
      </w:pPr>
      <w:r w:rsidRPr="007B5401">
        <w:t>В соответствии с действующим  законодательством РФ и нормативно правовыми актами  МО «</w:t>
      </w:r>
      <w:r w:rsidR="00DC06FC" w:rsidRPr="007B5401">
        <w:t>Город Мирный</w:t>
      </w:r>
      <w:r w:rsidRPr="007B5401">
        <w:t xml:space="preserve">»,  основная деятельность  КСП должна быть направлена на осуществление </w:t>
      </w:r>
      <w:proofErr w:type="gramStart"/>
      <w:r w:rsidRPr="007B5401">
        <w:t>контроля за</w:t>
      </w:r>
      <w:proofErr w:type="gramEnd"/>
      <w:r w:rsidRPr="007B5401">
        <w:t xml:space="preserve"> использованием бюджетных средств, предотвращение их нецелевого использования, а также  осуществление контроля за эффективностью использования муниципального имущества. Кроме того К</w:t>
      </w:r>
      <w:r w:rsidR="00A842DE" w:rsidRPr="007B5401">
        <w:t>онтрольно-счетной палатой</w:t>
      </w:r>
      <w:r w:rsidRPr="007B5401">
        <w:t xml:space="preserve">, в пределах своих полномочий, </w:t>
      </w:r>
      <w:r w:rsidRPr="007B5401">
        <w:rPr>
          <w:rFonts w:cs="Tahoma"/>
        </w:rPr>
        <w:t xml:space="preserve"> </w:t>
      </w:r>
      <w:r w:rsidRPr="007B5401">
        <w:t xml:space="preserve">проводится определённая работа по предотвращению  коррупции. </w:t>
      </w:r>
      <w:r w:rsidR="00BF5773" w:rsidRPr="007B5401">
        <w:t xml:space="preserve"> </w:t>
      </w:r>
    </w:p>
    <w:p w:rsidR="00FD07B4" w:rsidRPr="007B5401" w:rsidRDefault="002B21CE" w:rsidP="007218E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B5401">
        <w:rPr>
          <w:sz w:val="28"/>
          <w:szCs w:val="28"/>
        </w:rPr>
        <w:t xml:space="preserve"> </w:t>
      </w:r>
      <w:r w:rsidR="007218E7" w:rsidRPr="007B5401">
        <w:rPr>
          <w:sz w:val="28"/>
          <w:szCs w:val="28"/>
        </w:rPr>
        <w:tab/>
      </w:r>
      <w:r w:rsidR="00FD07B4" w:rsidRPr="007B5401">
        <w:rPr>
          <w:iCs/>
        </w:rPr>
        <w:t xml:space="preserve">В отчете отражена деятельность Контрольно-счетной палаты по реализации задач, возложенных на нее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иными законами Российской Федерации, нормативно-правовыми актами Мирнинского городского Совета. </w:t>
      </w:r>
    </w:p>
    <w:p w:rsidR="006B7697" w:rsidRPr="007B5401" w:rsidRDefault="006B7697" w:rsidP="00BB5950">
      <w:pPr>
        <w:spacing w:before="100" w:beforeAutospacing="1" w:after="100" w:afterAutospacing="1" w:line="360" w:lineRule="auto"/>
        <w:jc w:val="both"/>
      </w:pPr>
      <w:r w:rsidRPr="007B5401">
        <w:t xml:space="preserve"> </w:t>
      </w:r>
      <w:r w:rsidRPr="007B5401">
        <w:tab/>
        <w:t>Годовой отчет о работе Контрольно-счетной палаты МО «Город Мирный»  Мирнинского района РС (Я) (далее по тексту - КСП) за 201</w:t>
      </w:r>
      <w:r w:rsidR="008C394E" w:rsidRPr="007B5401">
        <w:t>9</w:t>
      </w:r>
      <w:r w:rsidRPr="007B5401">
        <w:t xml:space="preserve"> год подготовлен в соответствии с Положением о К</w:t>
      </w:r>
      <w:r w:rsidR="00B966EE" w:rsidRPr="007B5401">
        <w:t>СП</w:t>
      </w:r>
      <w:r w:rsidRPr="007B5401">
        <w:t xml:space="preserve"> на основании материалов о результатах проведенных контрольных мероприятий. </w:t>
      </w:r>
    </w:p>
    <w:p w:rsidR="006B7697" w:rsidRPr="007B5401" w:rsidRDefault="00666785" w:rsidP="00BB5950">
      <w:pPr>
        <w:spacing w:before="100" w:beforeAutospacing="1" w:after="100" w:afterAutospacing="1" w:line="360" w:lineRule="auto"/>
        <w:jc w:val="center"/>
        <w:rPr>
          <w:b/>
        </w:rPr>
      </w:pPr>
      <w:r w:rsidRPr="007B5401">
        <w:rPr>
          <w:b/>
        </w:rPr>
        <w:t>Основные направления</w:t>
      </w:r>
      <w:r w:rsidR="006B7697" w:rsidRPr="007B5401">
        <w:rPr>
          <w:b/>
        </w:rPr>
        <w:t>.</w:t>
      </w:r>
    </w:p>
    <w:p w:rsidR="006B7697" w:rsidRPr="007B5401" w:rsidRDefault="00FE1C91" w:rsidP="00BB5950">
      <w:pPr>
        <w:spacing w:before="100" w:beforeAutospacing="1" w:after="100" w:afterAutospacing="1" w:line="360" w:lineRule="auto"/>
        <w:ind w:firstLine="708"/>
        <w:jc w:val="both"/>
      </w:pPr>
      <w:r w:rsidRPr="007B5401">
        <w:t>Работа</w:t>
      </w:r>
      <w:r w:rsidR="006B7697" w:rsidRPr="007B5401">
        <w:t xml:space="preserve"> Контрольно-с</w:t>
      </w:r>
      <w:r w:rsidR="006B7697" w:rsidRPr="007B5401">
        <w:rPr>
          <w:bCs/>
        </w:rPr>
        <w:t xml:space="preserve">четной </w:t>
      </w:r>
      <w:r w:rsidR="006B7697" w:rsidRPr="007B5401">
        <w:t>палаты в 201</w:t>
      </w:r>
      <w:r w:rsidR="008C394E" w:rsidRPr="007B5401">
        <w:t>9</w:t>
      </w:r>
      <w:r w:rsidR="006B7697" w:rsidRPr="007B5401">
        <w:t xml:space="preserve"> году был</w:t>
      </w:r>
      <w:r w:rsidRPr="007B5401">
        <w:t>а направлена на</w:t>
      </w:r>
      <w:r w:rsidR="006B7697" w:rsidRPr="007B5401">
        <w:t xml:space="preserve"> проведение контрольно-ревизионных и экспертно-аналитических мероприятий, связанных с решением задач, вытекающих из требований бюджетного законодательства Российской Федерации и</w:t>
      </w:r>
      <w:r w:rsidR="00CA71DA" w:rsidRPr="007B5401">
        <w:t xml:space="preserve"> Положения о</w:t>
      </w:r>
      <w:r w:rsidR="006B7697" w:rsidRPr="007B5401">
        <w:t xml:space="preserve"> </w:t>
      </w:r>
      <w:r w:rsidR="00CA71DA" w:rsidRPr="007B5401">
        <w:t>Контрольно-счетной палате</w:t>
      </w:r>
      <w:r w:rsidR="006B7697" w:rsidRPr="007B5401">
        <w:t>.</w:t>
      </w:r>
    </w:p>
    <w:p w:rsidR="006B7697" w:rsidRPr="007B5401" w:rsidRDefault="00CA71DA" w:rsidP="00BB5950">
      <w:pPr>
        <w:spacing w:before="100" w:beforeAutospacing="1" w:after="100" w:afterAutospacing="1" w:line="360" w:lineRule="auto"/>
        <w:ind w:firstLine="708"/>
        <w:jc w:val="both"/>
      </w:pPr>
      <w:r w:rsidRPr="007B5401">
        <w:t xml:space="preserve"> Р</w:t>
      </w:r>
      <w:r w:rsidR="009F38DD" w:rsidRPr="007B5401">
        <w:t xml:space="preserve">ешением городского Совета от </w:t>
      </w:r>
      <w:r w:rsidR="00044FF3" w:rsidRPr="007B5401">
        <w:t>13 дека</w:t>
      </w:r>
      <w:r w:rsidR="009F38DD" w:rsidRPr="007B5401">
        <w:t>бря</w:t>
      </w:r>
      <w:r w:rsidR="006B7697" w:rsidRPr="007B5401">
        <w:t xml:space="preserve"> 20</w:t>
      </w:r>
      <w:r w:rsidR="006F47DD" w:rsidRPr="007B5401">
        <w:t>1</w:t>
      </w:r>
      <w:r w:rsidR="007701EB" w:rsidRPr="007B5401">
        <w:t>8</w:t>
      </w:r>
      <w:r w:rsidR="006B7697" w:rsidRPr="007B5401">
        <w:t xml:space="preserve"> года № </w:t>
      </w:r>
      <w:r w:rsidR="00964A73" w:rsidRPr="007B5401">
        <w:rPr>
          <w:lang w:val="en-US"/>
        </w:rPr>
        <w:t>I</w:t>
      </w:r>
      <w:r w:rsidR="00143052" w:rsidRPr="007B5401">
        <w:rPr>
          <w:lang w:val="en-US"/>
        </w:rPr>
        <w:t>V</w:t>
      </w:r>
      <w:r w:rsidR="00964A73" w:rsidRPr="007B5401">
        <w:t>-</w:t>
      </w:r>
      <w:r w:rsidR="007701EB" w:rsidRPr="007B5401">
        <w:t>15</w:t>
      </w:r>
      <w:r w:rsidR="00964A73" w:rsidRPr="007B5401">
        <w:t>-</w:t>
      </w:r>
      <w:r w:rsidR="007701EB" w:rsidRPr="007B5401">
        <w:t>4</w:t>
      </w:r>
      <w:r w:rsidR="006B7697" w:rsidRPr="007B5401">
        <w:t xml:space="preserve"> </w:t>
      </w:r>
      <w:r w:rsidR="00964A73" w:rsidRPr="007B5401">
        <w:t>согласован</w:t>
      </w:r>
      <w:r w:rsidR="006B7697" w:rsidRPr="007B5401">
        <w:t xml:space="preserve"> план работы Контрольно-счетной палаты на 201</w:t>
      </w:r>
      <w:r w:rsidR="007701EB" w:rsidRPr="007B5401">
        <w:t>9</w:t>
      </w:r>
      <w:r w:rsidR="006B7697" w:rsidRPr="007B5401">
        <w:t xml:space="preserve"> год. </w:t>
      </w:r>
      <w:r w:rsidR="00E809A9" w:rsidRPr="007B5401">
        <w:t xml:space="preserve">Согласно пункту 1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B7697" w:rsidRPr="007B5401">
        <w:t xml:space="preserve">Контрольно-счетная палата </w:t>
      </w:r>
      <w:r w:rsidR="00E809A9" w:rsidRPr="007B5401">
        <w:t xml:space="preserve">утверждает план работы самостоятельно.  </w:t>
      </w:r>
    </w:p>
    <w:p w:rsidR="000F4FAB" w:rsidRPr="007B5401" w:rsidRDefault="000F4FAB" w:rsidP="00E54601">
      <w:pPr>
        <w:spacing w:line="360" w:lineRule="auto"/>
        <w:jc w:val="both"/>
      </w:pPr>
      <w:r w:rsidRPr="007B5401">
        <w:lastRenderedPageBreak/>
        <w:t xml:space="preserve">        В соответстви</w:t>
      </w:r>
      <w:r w:rsidR="00044FF3" w:rsidRPr="007B5401">
        <w:t>е</w:t>
      </w:r>
      <w:r w:rsidRPr="007B5401">
        <w:t xml:space="preserve"> с планом работы Контрольно-счетной палаты </w:t>
      </w:r>
      <w:r w:rsidR="00A842DE" w:rsidRPr="007B5401">
        <w:t>в</w:t>
      </w:r>
      <w:r w:rsidRPr="007B5401">
        <w:t xml:space="preserve"> 201</w:t>
      </w:r>
      <w:r w:rsidR="00786181">
        <w:t>9</w:t>
      </w:r>
      <w:r w:rsidRPr="007B5401">
        <w:t xml:space="preserve"> год</w:t>
      </w:r>
      <w:r w:rsidR="00A842DE" w:rsidRPr="007B5401">
        <w:t>у</w:t>
      </w:r>
      <w:r w:rsidRPr="007B5401">
        <w:t xml:space="preserve"> проведено </w:t>
      </w:r>
      <w:r w:rsidR="009F38DD" w:rsidRPr="007B5401">
        <w:t xml:space="preserve"> </w:t>
      </w:r>
      <w:r w:rsidR="007701EB" w:rsidRPr="007B5401">
        <w:t>5</w:t>
      </w:r>
      <w:r w:rsidRPr="007B5401">
        <w:t xml:space="preserve"> контрольных и </w:t>
      </w:r>
      <w:r w:rsidR="007D5B72" w:rsidRPr="007B5401">
        <w:t>9</w:t>
      </w:r>
      <w:r w:rsidR="009F38DD" w:rsidRPr="007B5401">
        <w:t xml:space="preserve"> </w:t>
      </w:r>
      <w:r w:rsidRPr="007B5401">
        <w:t>экспертно-аналитических мероприяти</w:t>
      </w:r>
      <w:r w:rsidR="00044FF3" w:rsidRPr="007B5401">
        <w:t>й</w:t>
      </w:r>
      <w:r w:rsidR="00A842DE" w:rsidRPr="007B5401">
        <w:t>,</w:t>
      </w:r>
      <w:r w:rsidR="00E54601" w:rsidRPr="007B5401">
        <w:t xml:space="preserve"> </w:t>
      </w:r>
      <w:r w:rsidR="00A842DE" w:rsidRPr="007B5401">
        <w:t>п</w:t>
      </w:r>
      <w:r w:rsidR="00314340" w:rsidRPr="007B5401">
        <w:t>о итогам ко</w:t>
      </w:r>
      <w:r w:rsidR="00A842DE" w:rsidRPr="007B5401">
        <w:t xml:space="preserve">торых составлено </w:t>
      </w:r>
      <w:r w:rsidR="007701EB" w:rsidRPr="007B5401">
        <w:t>5</w:t>
      </w:r>
      <w:r w:rsidR="00314340" w:rsidRPr="007B5401">
        <w:t xml:space="preserve"> акт</w:t>
      </w:r>
      <w:r w:rsidR="007701EB" w:rsidRPr="007B5401">
        <w:t xml:space="preserve">ов, </w:t>
      </w:r>
      <w:r w:rsidR="007D5B72" w:rsidRPr="007B5401">
        <w:t xml:space="preserve">6 заключений </w:t>
      </w:r>
      <w:r w:rsidRPr="007B5401">
        <w:t xml:space="preserve">на проекты решений </w:t>
      </w:r>
      <w:r w:rsidR="009F38DD" w:rsidRPr="007B5401">
        <w:t xml:space="preserve">городского </w:t>
      </w:r>
      <w:r w:rsidRPr="007B5401">
        <w:t>Совета депутатов</w:t>
      </w:r>
      <w:r w:rsidR="00314340" w:rsidRPr="007B5401">
        <w:t>:</w:t>
      </w:r>
      <w:r w:rsidRPr="007B5401">
        <w:t xml:space="preserve"> </w:t>
      </w:r>
      <w:proofErr w:type="gramStart"/>
      <w:r w:rsidRPr="007B5401">
        <w:t>«О</w:t>
      </w:r>
      <w:r w:rsidR="003F2967" w:rsidRPr="007B5401">
        <w:t>б исполнении бюджета МО «Город Мирный» за 201</w:t>
      </w:r>
      <w:r w:rsidR="007D5B72" w:rsidRPr="007B5401">
        <w:t>8</w:t>
      </w:r>
      <w:r w:rsidR="003F2967" w:rsidRPr="007B5401">
        <w:t xml:space="preserve"> г., проект бюджета</w:t>
      </w:r>
      <w:r w:rsidRPr="007B5401">
        <w:t xml:space="preserve"> </w:t>
      </w:r>
      <w:r w:rsidR="003F2967" w:rsidRPr="007B5401">
        <w:t>МО «Город Мирный» на 20</w:t>
      </w:r>
      <w:r w:rsidR="007D5B72" w:rsidRPr="007B5401">
        <w:t>20</w:t>
      </w:r>
      <w:r w:rsidR="003F2967" w:rsidRPr="007B5401">
        <w:t xml:space="preserve"> г.</w:t>
      </w:r>
      <w:r w:rsidR="00A92780" w:rsidRPr="007B5401">
        <w:t xml:space="preserve"> и плановый период 202</w:t>
      </w:r>
      <w:r w:rsidR="007D5B72" w:rsidRPr="007B5401">
        <w:t>1</w:t>
      </w:r>
      <w:r w:rsidR="00A92780" w:rsidRPr="007B5401">
        <w:t xml:space="preserve"> и 202</w:t>
      </w:r>
      <w:r w:rsidR="007D5B72" w:rsidRPr="007B5401">
        <w:t>2</w:t>
      </w:r>
      <w:r w:rsidR="00A92780" w:rsidRPr="007B5401">
        <w:t xml:space="preserve"> годы</w:t>
      </w:r>
      <w:r w:rsidR="003F2967" w:rsidRPr="007B5401">
        <w:t xml:space="preserve">, </w:t>
      </w:r>
      <w:r w:rsidR="00934816" w:rsidRPr="007B5401">
        <w:t xml:space="preserve">«О внесении изменений и дополнений в решение  Мирнинского городского Совета депутатов от </w:t>
      </w:r>
      <w:r w:rsidR="00E745E7" w:rsidRPr="007B5401">
        <w:t>13</w:t>
      </w:r>
      <w:r w:rsidR="00934816" w:rsidRPr="007B5401">
        <w:t>.1</w:t>
      </w:r>
      <w:r w:rsidR="00E745E7" w:rsidRPr="007B5401">
        <w:t>2</w:t>
      </w:r>
      <w:r w:rsidR="00934816" w:rsidRPr="007B5401">
        <w:t>.201</w:t>
      </w:r>
      <w:r w:rsidR="007D5B72" w:rsidRPr="007B5401">
        <w:t>8</w:t>
      </w:r>
      <w:r w:rsidR="00934816" w:rsidRPr="007B5401">
        <w:t xml:space="preserve"> г.</w:t>
      </w:r>
      <w:r w:rsidR="00E745E7" w:rsidRPr="007B5401">
        <w:t xml:space="preserve"> №</w:t>
      </w:r>
      <w:r w:rsidR="00E745E7" w:rsidRPr="007B5401">
        <w:rPr>
          <w:lang w:val="en-US"/>
        </w:rPr>
        <w:t>IV</w:t>
      </w:r>
      <w:r w:rsidR="00E745E7" w:rsidRPr="007B5401">
        <w:t>-</w:t>
      </w:r>
      <w:r w:rsidR="007D5B72" w:rsidRPr="007B5401">
        <w:t>15</w:t>
      </w:r>
      <w:r w:rsidR="00E745E7" w:rsidRPr="007B5401">
        <w:t>-2</w:t>
      </w:r>
      <w:r w:rsidR="00934816" w:rsidRPr="007B5401">
        <w:t xml:space="preserve"> «О бюджете муниципального образования «Город Мирный» на 201</w:t>
      </w:r>
      <w:r w:rsidR="007D5B72" w:rsidRPr="007B5401">
        <w:t>9</w:t>
      </w:r>
      <w:r w:rsidR="00934816" w:rsidRPr="007B5401">
        <w:t xml:space="preserve"> г.</w:t>
      </w:r>
      <w:r w:rsidR="007D5B72" w:rsidRPr="007B5401">
        <w:t xml:space="preserve"> и на плановый период 2020 и 2021 годов</w:t>
      </w:r>
      <w:r w:rsidR="00934816" w:rsidRPr="007B5401">
        <w:t>» (</w:t>
      </w:r>
      <w:r w:rsidR="00E745E7" w:rsidRPr="007B5401">
        <w:t>4</w:t>
      </w:r>
      <w:r w:rsidR="007D5B72" w:rsidRPr="007B5401">
        <w:t xml:space="preserve"> заключения).</w:t>
      </w:r>
      <w:proofErr w:type="gramEnd"/>
      <w:r w:rsidR="007D5B72" w:rsidRPr="007B5401">
        <w:t xml:space="preserve"> Подготовлена информация по исполнению бюджета МО «Город Мирный за 1 квартал, 1 полугодие и 9 месяцев 2019 г.</w:t>
      </w:r>
      <w:r w:rsidR="00E54601" w:rsidRPr="007B5401">
        <w:t xml:space="preserve"> </w:t>
      </w:r>
      <w:r w:rsidR="00934816" w:rsidRPr="007B5401">
        <w:t xml:space="preserve"> </w:t>
      </w:r>
      <w:r w:rsidR="00E54601" w:rsidRPr="007B5401">
        <w:t xml:space="preserve"> </w:t>
      </w:r>
      <w:r w:rsidRPr="007B5401">
        <w:t xml:space="preserve"> </w:t>
      </w:r>
      <w:r w:rsidR="003F2967" w:rsidRPr="007B5401">
        <w:t xml:space="preserve"> </w:t>
      </w:r>
    </w:p>
    <w:p w:rsidR="00A8319F" w:rsidRPr="007B5401" w:rsidRDefault="00FB6E66" w:rsidP="00A842DE">
      <w:pPr>
        <w:spacing w:before="100" w:beforeAutospacing="1" w:after="100" w:afterAutospacing="1" w:line="360" w:lineRule="auto"/>
        <w:ind w:firstLine="567"/>
        <w:jc w:val="both"/>
      </w:pPr>
      <w:r w:rsidRPr="007B5401">
        <w:t xml:space="preserve">По итогам контрольных и экспертно-аналитических мероприятий составлены отчеты, которые направлены в адрес главы г. Мирного, председателю городского Совета депутатов. </w:t>
      </w:r>
      <w:r w:rsidR="000F4FAB" w:rsidRPr="007B5401">
        <w:t xml:space="preserve">В результате проведенной работы объем проверенных средств составил </w:t>
      </w:r>
      <w:r w:rsidR="00E95D24" w:rsidRPr="007B5401">
        <w:t>36 201,6</w:t>
      </w:r>
      <w:r w:rsidR="00E54601" w:rsidRPr="007B5401">
        <w:t xml:space="preserve"> тыс. руб</w:t>
      </w:r>
      <w:r w:rsidR="00CA71DA" w:rsidRPr="007B5401">
        <w:t>.</w:t>
      </w:r>
      <w:r w:rsidR="000F4FAB" w:rsidRPr="007B5401">
        <w:t xml:space="preserve">, выявлено нарушений и недостатков на общую сумму  </w:t>
      </w:r>
      <w:r w:rsidR="00E95D24" w:rsidRPr="007B5401">
        <w:t>1 537,98</w:t>
      </w:r>
      <w:r w:rsidR="00E54601" w:rsidRPr="007B5401">
        <w:t xml:space="preserve"> тыс</w:t>
      </w:r>
      <w:r w:rsidR="000F4FAB" w:rsidRPr="007B5401">
        <w:t>. руб</w:t>
      </w:r>
      <w:r w:rsidR="00E54601" w:rsidRPr="007B5401">
        <w:t>.</w:t>
      </w:r>
      <w:r w:rsidR="00E745E7" w:rsidRPr="007B5401">
        <w:t xml:space="preserve">, </w:t>
      </w:r>
      <w:r w:rsidR="00A8319F" w:rsidRPr="007B5401">
        <w:t>нецелевого использования бюджетных средств не выявлено.</w:t>
      </w:r>
      <w:r w:rsidR="00952DF4" w:rsidRPr="007B5401">
        <w:t xml:space="preserve"> Выписано одно представление на сумму 861,0 тыс. руб.</w:t>
      </w:r>
    </w:p>
    <w:p w:rsidR="000F4FAB" w:rsidRPr="007B5401" w:rsidRDefault="000F4FAB" w:rsidP="00C7312A">
      <w:pPr>
        <w:spacing w:line="360" w:lineRule="auto"/>
        <w:jc w:val="both"/>
      </w:pPr>
      <w:r w:rsidRPr="007B5401">
        <w:t xml:space="preserve">         Принятые меры способствовали устранению нарушений</w:t>
      </w:r>
      <w:r w:rsidR="00952DF4" w:rsidRPr="007B5401">
        <w:t>. З</w:t>
      </w:r>
      <w:r w:rsidRPr="007B5401">
        <w:t>амечания</w:t>
      </w:r>
      <w:r w:rsidR="00952DF4" w:rsidRPr="007B5401">
        <w:t xml:space="preserve"> и предложения КСП </w:t>
      </w:r>
      <w:r w:rsidRPr="007B5401">
        <w:t xml:space="preserve">приняты к сведению с целью недопущения впредь. </w:t>
      </w:r>
    </w:p>
    <w:p w:rsidR="006B7697" w:rsidRPr="007B5401" w:rsidRDefault="007218E7" w:rsidP="00BB5950">
      <w:pPr>
        <w:spacing w:before="100" w:beforeAutospacing="1" w:after="100" w:afterAutospacing="1" w:line="360" w:lineRule="auto"/>
        <w:ind w:firstLine="708"/>
        <w:jc w:val="both"/>
      </w:pPr>
      <w:proofErr w:type="gramStart"/>
      <w:r w:rsidRPr="007B5401">
        <w:t>О</w:t>
      </w:r>
      <w:r w:rsidR="006B7697" w:rsidRPr="007B5401">
        <w:t>собое внимание уделялось контролю за формированием и исполнением  бюджета города Мирного, оценке эффективности и целевого использования бюджетных средств, контролю за управлением объектами муниципальной собственности, исполнением бюджетных полномочий главными распорядителями бюджетных средств и администраторами поступлений в бюджет города Мирного, проведению работы по повышению уровня финансовой дисциплины всех участников бюджетного процесса,  развитию взаимодействия Контрольно-с</w:t>
      </w:r>
      <w:r w:rsidR="006B7697" w:rsidRPr="007B5401">
        <w:rPr>
          <w:bCs/>
        </w:rPr>
        <w:t xml:space="preserve">четной </w:t>
      </w:r>
      <w:r w:rsidR="006B7697" w:rsidRPr="007B5401">
        <w:t>палаты с Администрацией города, Советом депутатов, муниципальными учреждениями</w:t>
      </w:r>
      <w:proofErr w:type="gramEnd"/>
      <w:r w:rsidR="006B7697" w:rsidRPr="007B5401">
        <w:t>, обеспечению прозрачности и публичности деятельности Контрольно-с</w:t>
      </w:r>
      <w:r w:rsidR="006B7697" w:rsidRPr="007B5401">
        <w:rPr>
          <w:bCs/>
        </w:rPr>
        <w:t xml:space="preserve">четной </w:t>
      </w:r>
      <w:r w:rsidR="006B7697" w:rsidRPr="007B5401">
        <w:t xml:space="preserve">палаты. </w:t>
      </w:r>
    </w:p>
    <w:p w:rsidR="006B7697" w:rsidRPr="007B5401" w:rsidRDefault="00C7312A" w:rsidP="00BB5950">
      <w:pPr>
        <w:spacing w:before="100" w:beforeAutospacing="1" w:after="100" w:afterAutospacing="1" w:line="360" w:lineRule="auto"/>
        <w:ind w:firstLine="708"/>
        <w:jc w:val="both"/>
      </w:pPr>
      <w:r w:rsidRPr="007B5401">
        <w:t xml:space="preserve"> </w:t>
      </w:r>
      <w:r w:rsidR="006B7697" w:rsidRPr="007B5401">
        <w:t>В 201</w:t>
      </w:r>
      <w:r w:rsidR="00952DF4" w:rsidRPr="007B5401">
        <w:t>9</w:t>
      </w:r>
      <w:r w:rsidR="006B7697" w:rsidRPr="007B5401">
        <w:t xml:space="preserve"> году проведены</w:t>
      </w:r>
      <w:r w:rsidR="005A0EF4" w:rsidRPr="007B5401">
        <w:t xml:space="preserve"> плановые</w:t>
      </w:r>
      <w:r w:rsidR="006B7697" w:rsidRPr="007B5401">
        <w:t xml:space="preserve"> контрольные мероприятия в </w:t>
      </w:r>
      <w:r w:rsidR="005B5E27" w:rsidRPr="007B5401">
        <w:t>Администрации г. Мирного</w:t>
      </w:r>
      <w:r w:rsidR="009561E0" w:rsidRPr="007B5401">
        <w:t>,</w:t>
      </w:r>
      <w:r w:rsidR="00750BC1" w:rsidRPr="007B5401">
        <w:t xml:space="preserve"> </w:t>
      </w:r>
      <w:r w:rsidR="00463CF3" w:rsidRPr="007B5401">
        <w:t>МКУ «У</w:t>
      </w:r>
      <w:r w:rsidR="004337C2" w:rsidRPr="007B5401">
        <w:t>СК и МП</w:t>
      </w:r>
      <w:r w:rsidR="00463CF3" w:rsidRPr="007B5401">
        <w:t>»</w:t>
      </w:r>
      <w:r w:rsidR="004337C2" w:rsidRPr="007B5401">
        <w:t>, МКУ «УЖКХ».</w:t>
      </w:r>
      <w:r w:rsidR="00ED5476" w:rsidRPr="007B5401">
        <w:t xml:space="preserve"> </w:t>
      </w:r>
      <w:r w:rsidR="004337C2" w:rsidRPr="007B5401">
        <w:t xml:space="preserve"> </w:t>
      </w:r>
    </w:p>
    <w:p w:rsidR="006B7697" w:rsidRDefault="00A8319F" w:rsidP="00BB5950">
      <w:pPr>
        <w:spacing w:before="100" w:beforeAutospacing="1" w:after="100" w:afterAutospacing="1" w:line="360" w:lineRule="auto"/>
        <w:ind w:firstLine="708"/>
        <w:jc w:val="both"/>
      </w:pPr>
      <w:r w:rsidRPr="007B5401">
        <w:t xml:space="preserve"> </w:t>
      </w:r>
      <w:r w:rsidR="00480CA3" w:rsidRPr="007B5401">
        <w:t xml:space="preserve">Копии актов проверок </w:t>
      </w:r>
      <w:r w:rsidR="00ED5476" w:rsidRPr="007B5401">
        <w:t xml:space="preserve">своевременно </w:t>
      </w:r>
      <w:r w:rsidR="00480CA3" w:rsidRPr="007B5401">
        <w:t>направл</w:t>
      </w:r>
      <w:r w:rsidR="00ED5476" w:rsidRPr="007B5401">
        <w:t>ены</w:t>
      </w:r>
      <w:r w:rsidR="00480CA3" w:rsidRPr="007B5401">
        <w:t xml:space="preserve"> в Прокуратуру г. Мирного (Соглашение КСП и Прокуратуры г. Мирного).</w:t>
      </w:r>
      <w:r w:rsidR="00157BF0" w:rsidRPr="007B5401">
        <w:t xml:space="preserve"> </w:t>
      </w:r>
    </w:p>
    <w:p w:rsidR="00FB65A2" w:rsidRPr="007B5401" w:rsidRDefault="00FB65A2" w:rsidP="00BB5950">
      <w:pPr>
        <w:spacing w:before="100" w:beforeAutospacing="1" w:after="100" w:afterAutospacing="1" w:line="360" w:lineRule="auto"/>
        <w:ind w:firstLine="708"/>
        <w:jc w:val="both"/>
      </w:pPr>
    </w:p>
    <w:p w:rsidR="006B7697" w:rsidRPr="007B5401" w:rsidRDefault="006B7697" w:rsidP="00625FB6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b/>
        </w:rPr>
      </w:pPr>
      <w:r w:rsidRPr="007B5401">
        <w:rPr>
          <w:b/>
        </w:rPr>
        <w:lastRenderedPageBreak/>
        <w:t xml:space="preserve">Контрольные мероприятия </w:t>
      </w:r>
      <w:r w:rsidR="00157BF0" w:rsidRPr="007B5401">
        <w:rPr>
          <w:b/>
        </w:rPr>
        <w:t xml:space="preserve"> </w:t>
      </w:r>
    </w:p>
    <w:p w:rsidR="00071822" w:rsidRPr="007B5401" w:rsidRDefault="00157BF0" w:rsidP="00BB5950">
      <w:pPr>
        <w:spacing w:before="100" w:beforeAutospacing="1" w:after="100" w:afterAutospacing="1" w:line="360" w:lineRule="auto"/>
        <w:ind w:firstLine="708"/>
        <w:jc w:val="both"/>
      </w:pPr>
      <w:r w:rsidRPr="007B5401">
        <w:t xml:space="preserve"> В</w:t>
      </w:r>
      <w:r w:rsidR="00071822" w:rsidRPr="007B5401">
        <w:t xml:space="preserve"> соответстви</w:t>
      </w:r>
      <w:r w:rsidRPr="007B5401">
        <w:t>е</w:t>
      </w:r>
      <w:r w:rsidR="00071822" w:rsidRPr="007B5401">
        <w:t xml:space="preserve"> </w:t>
      </w:r>
      <w:r w:rsidRPr="007B5401">
        <w:t>П</w:t>
      </w:r>
      <w:r w:rsidR="00071822" w:rsidRPr="007B5401">
        <w:t>оложени</w:t>
      </w:r>
      <w:r w:rsidRPr="007B5401">
        <w:t>я</w:t>
      </w:r>
      <w:r w:rsidR="00071822" w:rsidRPr="007B5401">
        <w:t xml:space="preserve"> о Контрольно-счетной палате в целях предотвращения незаконного, нецелевого и неэффективного расходования средств городского бюджета </w:t>
      </w:r>
      <w:r w:rsidR="009561E0" w:rsidRPr="007B5401">
        <w:t>отчет</w:t>
      </w:r>
      <w:r w:rsidR="009A6208" w:rsidRPr="007B5401">
        <w:t>ы</w:t>
      </w:r>
      <w:r w:rsidR="00071822" w:rsidRPr="007B5401">
        <w:t xml:space="preserve"> о результатах проведенных проверок направля</w:t>
      </w:r>
      <w:r w:rsidRPr="007B5401">
        <w:t>ются</w:t>
      </w:r>
      <w:r w:rsidR="00071822" w:rsidRPr="007B5401">
        <w:t xml:space="preserve"> Главе города Мирного и председателю Мирнинского городского Совета, с выводами и предложениями.</w:t>
      </w:r>
    </w:p>
    <w:p w:rsidR="006B7697" w:rsidRPr="007B5401" w:rsidRDefault="007218E7" w:rsidP="007218E7">
      <w:pPr>
        <w:spacing w:line="360" w:lineRule="auto"/>
        <w:jc w:val="both"/>
        <w:rPr>
          <w:b/>
        </w:rPr>
      </w:pPr>
      <w:r w:rsidRPr="007B5401">
        <w:t xml:space="preserve"> </w:t>
      </w:r>
      <w:r w:rsidR="00810006" w:rsidRPr="007B5401">
        <w:rPr>
          <w:b/>
        </w:rPr>
        <w:t>Проверки</w:t>
      </w:r>
      <w:r w:rsidR="006B7697" w:rsidRPr="007B5401">
        <w:rPr>
          <w:b/>
        </w:rPr>
        <w:t xml:space="preserve"> 201</w:t>
      </w:r>
      <w:r w:rsidR="005F3D1F" w:rsidRPr="007B5401">
        <w:rPr>
          <w:b/>
        </w:rPr>
        <w:t>9</w:t>
      </w:r>
      <w:r w:rsidR="006B7697" w:rsidRPr="007B5401">
        <w:rPr>
          <w:b/>
        </w:rPr>
        <w:t xml:space="preserve"> году</w:t>
      </w:r>
      <w:r w:rsidR="00810006" w:rsidRPr="007B5401">
        <w:rPr>
          <w:b/>
        </w:rPr>
        <w:t>:</w:t>
      </w:r>
    </w:p>
    <w:p w:rsidR="00ED5476" w:rsidRPr="007B5401" w:rsidRDefault="005A0D63" w:rsidP="002C2B2F">
      <w:pPr>
        <w:spacing w:before="100" w:beforeAutospacing="1" w:after="100" w:afterAutospacing="1"/>
        <w:ind w:firstLine="360"/>
        <w:jc w:val="both"/>
        <w:rPr>
          <w:i/>
        </w:rPr>
      </w:pPr>
      <w:r w:rsidRPr="007B5401">
        <w:rPr>
          <w:i/>
        </w:rPr>
        <w:t>1.1.</w:t>
      </w:r>
      <w:r w:rsidR="006B7697" w:rsidRPr="007B5401">
        <w:rPr>
          <w:i/>
        </w:rPr>
        <w:t xml:space="preserve"> </w:t>
      </w:r>
      <w:r w:rsidR="00ED5476" w:rsidRPr="007B5401">
        <w:rPr>
          <w:i/>
        </w:rPr>
        <w:t>Проверка использования средств резервного фонда бюджета  МО «Город Мирный» в 201</w:t>
      </w:r>
      <w:r w:rsidR="005F3D1F" w:rsidRPr="007B5401">
        <w:rPr>
          <w:i/>
        </w:rPr>
        <w:t>8</w:t>
      </w:r>
      <w:r w:rsidR="00ED5476" w:rsidRPr="007B5401">
        <w:rPr>
          <w:i/>
        </w:rPr>
        <w:t xml:space="preserve"> году.</w:t>
      </w:r>
    </w:p>
    <w:p w:rsidR="00ED5476" w:rsidRPr="007B5401" w:rsidRDefault="00ED5476" w:rsidP="00ED5476">
      <w:r w:rsidRPr="007B5401">
        <w:tab/>
        <w:t>Нарушений в расходовании бюджетных средств не выявлено.</w:t>
      </w:r>
    </w:p>
    <w:p w:rsidR="005F3D1F" w:rsidRPr="007B5401" w:rsidRDefault="00573C7D" w:rsidP="005F3D1F">
      <w:pPr>
        <w:spacing w:line="360" w:lineRule="auto"/>
        <w:ind w:firstLine="708"/>
        <w:jc w:val="both"/>
        <w:rPr>
          <w:i/>
        </w:rPr>
      </w:pPr>
      <w:r w:rsidRPr="007B5401">
        <w:t xml:space="preserve">1.2. </w:t>
      </w:r>
      <w:r w:rsidR="009F10D2" w:rsidRPr="007B5401">
        <w:rPr>
          <w:i/>
        </w:rPr>
        <w:t>В</w:t>
      </w:r>
      <w:r w:rsidR="005F3D1F" w:rsidRPr="007B5401">
        <w:rPr>
          <w:i/>
        </w:rPr>
        <w:t>неплановая проверка «Эффективного и целевого использования бюджетных средств города Мирного на новогоднее оформление центральной площади Ленина в 2018 году».</w:t>
      </w:r>
      <w:r w:rsidR="009F10D2" w:rsidRPr="007B5401">
        <w:rPr>
          <w:i/>
        </w:rPr>
        <w:t xml:space="preserve"> Предложение председателя МГС.</w:t>
      </w:r>
    </w:p>
    <w:p w:rsidR="009C1BC4" w:rsidRPr="007B5401" w:rsidRDefault="005F3D1F" w:rsidP="002C2B2F">
      <w:pPr>
        <w:spacing w:before="100" w:beforeAutospacing="1" w:after="100" w:afterAutospacing="1"/>
        <w:ind w:firstLine="360"/>
        <w:jc w:val="both"/>
        <w:rPr>
          <w:i/>
        </w:rPr>
      </w:pPr>
      <w:r w:rsidRPr="007B5401">
        <w:rPr>
          <w:i/>
        </w:rPr>
        <w:t xml:space="preserve"> Результат проверки</w:t>
      </w:r>
      <w:r w:rsidR="009C1BC4" w:rsidRPr="007B5401">
        <w:rPr>
          <w:i/>
        </w:rPr>
        <w:t>:</w:t>
      </w:r>
    </w:p>
    <w:p w:rsidR="005F3D1F" w:rsidRPr="007B5401" w:rsidRDefault="005F3D1F" w:rsidP="005F3D1F">
      <w:pPr>
        <w:pStyle w:val="a8"/>
        <w:spacing w:line="360" w:lineRule="auto"/>
        <w:ind w:left="0" w:firstLine="720"/>
        <w:jc w:val="both"/>
      </w:pPr>
      <w:r w:rsidRPr="007B5401">
        <w:t xml:space="preserve">Выводы: </w:t>
      </w:r>
    </w:p>
    <w:p w:rsidR="005F3D1F" w:rsidRPr="007B5401" w:rsidRDefault="005F3D1F" w:rsidP="00625FB6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7B5401">
        <w:t xml:space="preserve"> Закупки осуществлены с соблюдением правовых актов о контрактной системе в сфере закупок, бюджетного законодательства, объекты закупок соответствуют функциям и полномочиям бюджетного учреждения. Нецелевого использования средств не установлено. </w:t>
      </w:r>
    </w:p>
    <w:p w:rsidR="005F3D1F" w:rsidRPr="007B5401" w:rsidRDefault="005F3D1F" w:rsidP="00625FB6">
      <w:pPr>
        <w:pStyle w:val="a8"/>
        <w:numPr>
          <w:ilvl w:val="0"/>
          <w:numId w:val="2"/>
        </w:numPr>
        <w:spacing w:after="200" w:line="360" w:lineRule="auto"/>
        <w:ind w:left="0" w:firstLine="360"/>
        <w:jc w:val="both"/>
      </w:pPr>
      <w:r w:rsidRPr="007B5401">
        <w:t xml:space="preserve">Расходы в размере 861,0 тыс. руб. осуществлены с нарушением  принципа эффективности использования бюджетных средств, предусмотренного статьей 34 Бюджетного кодекса РФ. А именно: приобретенная горка уличная не имеет необходимой документации, без которой эксплуатация данной горки не допускается. </w:t>
      </w:r>
    </w:p>
    <w:p w:rsidR="005F3D1F" w:rsidRPr="007B5401" w:rsidRDefault="005F3D1F" w:rsidP="005F3D1F">
      <w:pPr>
        <w:pStyle w:val="a8"/>
        <w:spacing w:line="360" w:lineRule="auto"/>
        <w:ind w:left="0" w:firstLine="720"/>
        <w:jc w:val="both"/>
      </w:pPr>
      <w:r w:rsidRPr="007B5401">
        <w:t>Признаки неэффективного расходования бюджетных средств:</w:t>
      </w:r>
    </w:p>
    <w:p w:rsidR="005F3D1F" w:rsidRPr="007B5401" w:rsidRDefault="005F3D1F" w:rsidP="005F3D1F">
      <w:pPr>
        <w:pStyle w:val="a8"/>
        <w:spacing w:line="360" w:lineRule="auto"/>
        <w:ind w:left="0" w:firstLine="720"/>
        <w:jc w:val="both"/>
      </w:pPr>
      <w:r w:rsidRPr="007B5401">
        <w:t>- приобретение товаров (работ, услуг) ненадлежащего качества;</w:t>
      </w:r>
    </w:p>
    <w:p w:rsidR="005F3D1F" w:rsidRPr="007B5401" w:rsidRDefault="005F3D1F" w:rsidP="005F3D1F">
      <w:pPr>
        <w:pStyle w:val="a8"/>
        <w:spacing w:line="360" w:lineRule="auto"/>
        <w:ind w:left="0" w:firstLine="720"/>
        <w:jc w:val="both"/>
        <w:rPr>
          <w:b/>
        </w:rPr>
      </w:pPr>
      <w:r w:rsidRPr="007B5401">
        <w:t>- приобретение невостребованного оборудования, инвентаря и иных материальных ценностей, которые не будут использоваться.</w:t>
      </w:r>
    </w:p>
    <w:p w:rsidR="005F3D1F" w:rsidRPr="007B5401" w:rsidRDefault="005F3D1F" w:rsidP="005F3D1F">
      <w:pPr>
        <w:shd w:val="clear" w:color="auto" w:fill="FFFFFF"/>
        <w:spacing w:line="330" w:lineRule="atLeast"/>
        <w:jc w:val="both"/>
        <w:textAlignment w:val="baseline"/>
        <w:rPr>
          <w:u w:val="single"/>
        </w:rPr>
      </w:pPr>
      <w:r w:rsidRPr="007B5401">
        <w:rPr>
          <w:u w:val="single"/>
        </w:rPr>
        <w:t>Предложения:</w:t>
      </w:r>
    </w:p>
    <w:p w:rsidR="005F3D1F" w:rsidRPr="007B5401" w:rsidRDefault="005F3D1F" w:rsidP="005F3D1F">
      <w:pPr>
        <w:shd w:val="clear" w:color="auto" w:fill="FFFFFF"/>
        <w:spacing w:line="330" w:lineRule="atLeast"/>
        <w:jc w:val="both"/>
        <w:textAlignment w:val="baseline"/>
      </w:pPr>
      <w:r w:rsidRPr="007B5401">
        <w:t>МКУ «</w:t>
      </w:r>
      <w:proofErr w:type="spellStart"/>
      <w:r w:rsidRPr="007B5401">
        <w:t>УСКиМП</w:t>
      </w:r>
      <w:proofErr w:type="spellEnd"/>
      <w:r w:rsidRPr="007B5401">
        <w:t>»</w:t>
      </w:r>
    </w:p>
    <w:p w:rsidR="005F3D1F" w:rsidRPr="007B5401" w:rsidRDefault="005F3D1F" w:rsidP="00625FB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7B5401">
        <w:t xml:space="preserve">Принять меры по восстановлению документации на приобретенную уличную горку в соответствие  с ГОСТ </w:t>
      </w:r>
      <w:proofErr w:type="gramStart"/>
      <w:r w:rsidRPr="007B5401">
        <w:t>Р</w:t>
      </w:r>
      <w:proofErr w:type="gramEnd"/>
      <w:r w:rsidRPr="007B5401">
        <w:t xml:space="preserve"> 56987-2016 «Безопасность устройств для развлечений. Горки зимние. Требования безопасности при эксплуатации».</w:t>
      </w:r>
    </w:p>
    <w:p w:rsidR="005F3D1F" w:rsidRPr="007B5401" w:rsidRDefault="005F3D1F" w:rsidP="00625FB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7B5401">
        <w:t xml:space="preserve"> Провести служебную проверку, по результатам которой решить вопрос о привлечении виновных должностных лиц к дисциплинарной ответственности в связи с </w:t>
      </w:r>
      <w:r w:rsidRPr="007B5401">
        <w:lastRenderedPageBreak/>
        <w:t>неэффективными расходами по приобретению и установке горки.</w:t>
      </w:r>
    </w:p>
    <w:p w:rsidR="005F3D1F" w:rsidRPr="007B5401" w:rsidRDefault="005F3D1F" w:rsidP="00625FB6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1276" w:hanging="567"/>
        <w:jc w:val="both"/>
        <w:textAlignment w:val="baseline"/>
      </w:pPr>
      <w:r w:rsidRPr="007B5401">
        <w:t>Усилить работу при подготовке конкурсной документации;</w:t>
      </w:r>
    </w:p>
    <w:p w:rsidR="005F3D1F" w:rsidRPr="007B5401" w:rsidRDefault="005F3D1F" w:rsidP="00625FB6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1276" w:hanging="567"/>
        <w:jc w:val="both"/>
        <w:textAlignment w:val="baseline"/>
      </w:pPr>
      <w:r w:rsidRPr="007B5401">
        <w:t>Не допускать не эффективного расходования средств бюджета города;</w:t>
      </w:r>
    </w:p>
    <w:p w:rsidR="005F3D1F" w:rsidRPr="007B5401" w:rsidRDefault="009F10D2" w:rsidP="009F10D2">
      <w:pPr>
        <w:spacing w:before="100" w:beforeAutospacing="1" w:after="100" w:afterAutospacing="1" w:line="360" w:lineRule="auto"/>
        <w:ind w:firstLine="709"/>
        <w:jc w:val="both"/>
        <w:rPr>
          <w:i/>
        </w:rPr>
      </w:pPr>
      <w:r w:rsidRPr="007B5401">
        <w:t>Контрольно-счетной палатой направлено учреждению представление. В результате служебной проверки директором МУК «</w:t>
      </w:r>
      <w:proofErr w:type="spellStart"/>
      <w:r w:rsidRPr="007B5401">
        <w:t>УСКиМП</w:t>
      </w:r>
      <w:proofErr w:type="spellEnd"/>
      <w:r w:rsidRPr="007B5401">
        <w:t>» применено административное наказание ответственного работника в виде замечания..</w:t>
      </w:r>
    </w:p>
    <w:p w:rsidR="009D47A1" w:rsidRPr="007B5401" w:rsidRDefault="009F10D2" w:rsidP="009F10D2">
      <w:pPr>
        <w:spacing w:before="100" w:beforeAutospacing="1" w:after="100" w:afterAutospacing="1" w:line="360" w:lineRule="auto"/>
        <w:ind w:firstLine="360"/>
        <w:jc w:val="both"/>
        <w:rPr>
          <w:i/>
        </w:rPr>
      </w:pPr>
      <w:r w:rsidRPr="007B5401">
        <w:rPr>
          <w:i/>
        </w:rPr>
        <w:t xml:space="preserve">  </w:t>
      </w:r>
      <w:r w:rsidR="00DF2E58" w:rsidRPr="007B5401">
        <w:rPr>
          <w:i/>
        </w:rPr>
        <w:t xml:space="preserve">1.3.  </w:t>
      </w:r>
      <w:r w:rsidR="00DB639C" w:rsidRPr="007B5401">
        <w:rPr>
          <w:i/>
        </w:rPr>
        <w:t xml:space="preserve">Проверка </w:t>
      </w:r>
      <w:r w:rsidR="008C1082" w:rsidRPr="007B5401">
        <w:rPr>
          <w:i/>
        </w:rPr>
        <w:t xml:space="preserve">целевого и эффективного использования бюджетных средств направленных на </w:t>
      </w:r>
      <w:r w:rsidRPr="007B5401">
        <w:rPr>
          <w:i/>
        </w:rPr>
        <w:t xml:space="preserve">реализацию </w:t>
      </w:r>
      <w:r w:rsidR="008C1082" w:rsidRPr="007B5401">
        <w:rPr>
          <w:i/>
        </w:rPr>
        <w:t>МЦП г. Мирного «</w:t>
      </w:r>
      <w:r w:rsidRPr="007B5401">
        <w:rPr>
          <w:i/>
        </w:rPr>
        <w:t>Капитальный ремонт общего имущества многоквартирных домов</w:t>
      </w:r>
      <w:r w:rsidR="009D47A1" w:rsidRPr="007B5401">
        <w:rPr>
          <w:i/>
        </w:rPr>
        <w:t>» на 2018-2022 годы в 2018 году.</w:t>
      </w:r>
    </w:p>
    <w:p w:rsidR="009D47A1" w:rsidRPr="007B5401" w:rsidRDefault="006A449D" w:rsidP="002803F4">
      <w:pPr>
        <w:spacing w:line="360" w:lineRule="auto"/>
        <w:jc w:val="both"/>
      </w:pPr>
      <w:r w:rsidRPr="007B5401">
        <w:t xml:space="preserve">        </w:t>
      </w:r>
      <w:r w:rsidR="009D47A1" w:rsidRPr="007B5401">
        <w:t>Выявлены следующие нарушения и замечания:</w:t>
      </w:r>
    </w:p>
    <w:p w:rsidR="00CE1A2A" w:rsidRPr="007B5401" w:rsidRDefault="00CE1A2A" w:rsidP="002803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7B5401">
        <w:t xml:space="preserve">Несвоевременное предоставление отчета об использованных денежных средств ООО «МПЖХ». </w:t>
      </w:r>
      <w:proofErr w:type="gramStart"/>
      <w:r w:rsidR="009D47A1" w:rsidRPr="007B5401">
        <w:t>В п. 5.2 соглашения от 05.06.2018 г. № 2/СП -2018 между МКУ «УЖКХ» МО «Город Мирный»  и ООО «МПЖХ» «о предоставлении субсидий на проведение текущего ремонта мест общего пользования (подъезды) многоквартирных домов, расположенных на территории МО «Город Мирный» отражено, что «субсидия подлежит возврату в случае неиспользования заявителем предоставленных бюджетных средств в установленные настоящим Соглашением сроки», т.е. непредставления отчета об</w:t>
      </w:r>
      <w:proofErr w:type="gramEnd"/>
      <w:r w:rsidR="009D47A1" w:rsidRPr="007B5401">
        <w:t xml:space="preserve"> </w:t>
      </w:r>
      <w:proofErr w:type="gramStart"/>
      <w:r w:rsidR="009D47A1" w:rsidRPr="007B5401">
        <w:t>использовании</w:t>
      </w:r>
      <w:proofErr w:type="gramEnd"/>
      <w:r w:rsidR="009D47A1" w:rsidRPr="007B5401">
        <w:t xml:space="preserve"> субсидии. ООО «МПЖХ» в 2018 году получило в рамках подписанного соглашения денежные средства в размере 676 980,00 руб. фактически представило отчеты об их использовании в июне  2019 года.</w:t>
      </w:r>
      <w:r w:rsidRPr="007B5401">
        <w:t xml:space="preserve"> </w:t>
      </w:r>
    </w:p>
    <w:p w:rsidR="00CE1A2A" w:rsidRPr="007B5401" w:rsidRDefault="00CE1A2A" w:rsidP="002803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D47A1" w:rsidRPr="007B5401" w:rsidRDefault="009D47A1" w:rsidP="002803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</w:rPr>
      </w:pPr>
      <w:r w:rsidRPr="007B5401">
        <w:t>В Администрации МО «Город Мирный» отсутствует нормативный документ, регламентирующий порядок проведения  по капитальному строительству, реконструкции, капитальному и текущему ремонту зданий и сооружений.</w:t>
      </w:r>
    </w:p>
    <w:p w:rsidR="009D47A1" w:rsidRPr="007B5401" w:rsidRDefault="009D47A1" w:rsidP="002803F4">
      <w:pPr>
        <w:spacing w:line="360" w:lineRule="auto"/>
        <w:jc w:val="center"/>
        <w:rPr>
          <w:b/>
        </w:rPr>
      </w:pPr>
    </w:p>
    <w:p w:rsidR="009D47A1" w:rsidRPr="007B5401" w:rsidRDefault="009D47A1" w:rsidP="002803F4">
      <w:pPr>
        <w:spacing w:line="360" w:lineRule="auto"/>
        <w:ind w:firstLine="708"/>
        <w:rPr>
          <w:b/>
        </w:rPr>
      </w:pPr>
      <w:r w:rsidRPr="007B5401">
        <w:t>Предложения</w:t>
      </w:r>
    </w:p>
    <w:p w:rsidR="009D47A1" w:rsidRPr="007B5401" w:rsidRDefault="009D47A1" w:rsidP="002803F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</w:rPr>
      </w:pPr>
      <w:r w:rsidRPr="007B5401">
        <w:t>Администрации МО «Город Мирный»:</w:t>
      </w:r>
    </w:p>
    <w:p w:rsidR="009D47A1" w:rsidRPr="007B5401" w:rsidRDefault="009D47A1" w:rsidP="002803F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Calibri"/>
        </w:rPr>
      </w:pPr>
      <w:r w:rsidRPr="007B5401">
        <w:t xml:space="preserve">       1.1. Разработать нормативный документ, регламентирующий порядок проведения мероприятий по капитальному строительству, реконструкции, капитальному и текущему ремонту зданий и сооружений.</w:t>
      </w:r>
    </w:p>
    <w:p w:rsidR="009D47A1" w:rsidRPr="007B5401" w:rsidRDefault="009D47A1" w:rsidP="009D47A1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</w:pPr>
      <w:r w:rsidRPr="007B5401">
        <w:t xml:space="preserve">       </w:t>
      </w:r>
    </w:p>
    <w:p w:rsidR="009D47A1" w:rsidRPr="007B5401" w:rsidRDefault="009D47A1" w:rsidP="009D47A1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cs="Calibri"/>
        </w:rPr>
      </w:pPr>
      <w:r w:rsidRPr="007B5401">
        <w:t xml:space="preserve">       2. МКУ УЖКХ «Город Мирный»:</w:t>
      </w:r>
    </w:p>
    <w:p w:rsidR="009D47A1" w:rsidRPr="007B5401" w:rsidRDefault="009D47A1" w:rsidP="002803F4">
      <w:pPr>
        <w:widowControl w:val="0"/>
        <w:numPr>
          <w:ilvl w:val="1"/>
          <w:numId w:val="5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cs="Calibri"/>
        </w:rPr>
      </w:pPr>
      <w:r w:rsidRPr="007B5401">
        <w:t xml:space="preserve"> Усилить контроль по предоставленным субсидиям, согласно подписанным соглашениям;</w:t>
      </w:r>
    </w:p>
    <w:p w:rsidR="009D47A1" w:rsidRPr="007B5401" w:rsidRDefault="009D47A1" w:rsidP="002803F4">
      <w:pPr>
        <w:widowControl w:val="0"/>
        <w:numPr>
          <w:ilvl w:val="1"/>
          <w:numId w:val="5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cs="Calibri"/>
        </w:rPr>
      </w:pPr>
      <w:r w:rsidRPr="007B5401">
        <w:rPr>
          <w:rFonts w:cs="Calibri"/>
        </w:rPr>
        <w:lastRenderedPageBreak/>
        <w:t xml:space="preserve">Своевременно вносить изменения в целевые программы в соответствие с п.6 </w:t>
      </w:r>
      <w:r w:rsidRPr="007B5401">
        <w:t xml:space="preserve"> порядка разработки, реализации и оценки эффективности муниципальных целевых программ муниципального образования «Город Мирный» Мирнинского района утвержденного постановлением администрации МО «Город Мирный» </w:t>
      </w:r>
      <w:r w:rsidRPr="007B5401">
        <w:rPr>
          <w:bCs/>
          <w:lang w:eastAsia="ar-SA"/>
        </w:rPr>
        <w:t>от 12.12.2014г. № 820</w:t>
      </w:r>
      <w:r w:rsidRPr="007B5401">
        <w:rPr>
          <w:rFonts w:cs="Calibri"/>
        </w:rPr>
        <w:t>;</w:t>
      </w:r>
    </w:p>
    <w:p w:rsidR="009D47A1" w:rsidRPr="007B5401" w:rsidRDefault="009D47A1" w:rsidP="002803F4">
      <w:pPr>
        <w:widowControl w:val="0"/>
        <w:numPr>
          <w:ilvl w:val="1"/>
          <w:numId w:val="5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cs="Calibri"/>
        </w:rPr>
      </w:pPr>
      <w:r w:rsidRPr="007B5401">
        <w:rPr>
          <w:rFonts w:cs="Calibri"/>
        </w:rPr>
        <w:t xml:space="preserve">Соблюдать </w:t>
      </w:r>
      <w:r w:rsidRPr="007B5401">
        <w:t>п. 2.4 «Соглашений о предоставлении субсидий на проведение текущего ремонта мест общего пользования (подъезды) многоквартирных домов, расположенных на территории МО «Город Мирный».</w:t>
      </w:r>
      <w:r w:rsidRPr="007B5401">
        <w:rPr>
          <w:rFonts w:cs="Calibri"/>
        </w:rPr>
        <w:t xml:space="preserve"> </w:t>
      </w:r>
    </w:p>
    <w:p w:rsidR="002803F4" w:rsidRPr="007B5401" w:rsidRDefault="002803F4" w:rsidP="00625FB6">
      <w:pPr>
        <w:ind w:firstLine="708"/>
        <w:jc w:val="both"/>
        <w:rPr>
          <w:i/>
        </w:rPr>
      </w:pPr>
    </w:p>
    <w:p w:rsidR="00625FB6" w:rsidRPr="007B5401" w:rsidRDefault="00625FB6" w:rsidP="00625FB6">
      <w:pPr>
        <w:ind w:firstLine="708"/>
        <w:jc w:val="both"/>
        <w:rPr>
          <w:i/>
        </w:rPr>
      </w:pPr>
      <w:r w:rsidRPr="007B5401">
        <w:rPr>
          <w:i/>
        </w:rPr>
        <w:t>1.4. Проверка предоставления и оплаты проезда в отпуск сотрудников Администрации МО «Город Мирный».</w:t>
      </w:r>
    </w:p>
    <w:p w:rsidR="00625FB6" w:rsidRPr="007B5401" w:rsidRDefault="00625FB6" w:rsidP="00625FB6">
      <w:pPr>
        <w:pStyle w:val="a5"/>
        <w:spacing w:line="360" w:lineRule="auto"/>
        <w:ind w:firstLine="360"/>
        <w:jc w:val="both"/>
      </w:pPr>
      <w:r w:rsidRPr="007B5401">
        <w:t xml:space="preserve">Компенсация расходов на проезд производилась на основании распоряжений Главы города. Все авансовые отчеты подтверждены первичными проездными документами и необходимыми справками. Нарушений сроков сдачи авансовых отчетов по проезду в отпуск не выявлено.  </w:t>
      </w:r>
    </w:p>
    <w:p w:rsidR="00625FB6" w:rsidRPr="007B5401" w:rsidRDefault="00625FB6" w:rsidP="00625FB6">
      <w:pPr>
        <w:pStyle w:val="a5"/>
        <w:spacing w:line="360" w:lineRule="auto"/>
        <w:ind w:firstLine="360"/>
        <w:jc w:val="both"/>
      </w:pPr>
      <w:r w:rsidRPr="007B5401">
        <w:t>Учет компенсации проезда в отпуск на работника и членов его семьи ведется отделом  по муниципальной службе и делопроизводству в отдельном журнале. Данные по работникам своевременно заполняются.</w:t>
      </w:r>
    </w:p>
    <w:p w:rsidR="00625FB6" w:rsidRPr="007B5401" w:rsidRDefault="00625FB6" w:rsidP="00625FB6">
      <w:pPr>
        <w:pStyle w:val="a5"/>
        <w:spacing w:line="360" w:lineRule="auto"/>
        <w:ind w:firstLine="360"/>
        <w:jc w:val="both"/>
      </w:pPr>
      <w:r w:rsidRPr="007B5401">
        <w:t xml:space="preserve"> Нарушений не выявлено.</w:t>
      </w:r>
    </w:p>
    <w:p w:rsidR="001818DD" w:rsidRPr="007B5401" w:rsidRDefault="001818DD" w:rsidP="00625FB6">
      <w:pPr>
        <w:pStyle w:val="a5"/>
        <w:spacing w:line="360" w:lineRule="auto"/>
        <w:ind w:left="426"/>
        <w:jc w:val="center"/>
        <w:rPr>
          <w:b/>
          <w:bCs/>
        </w:rPr>
      </w:pPr>
      <w:r w:rsidRPr="007B5401">
        <w:rPr>
          <w:b/>
          <w:bCs/>
        </w:rPr>
        <w:t xml:space="preserve">2.  </w:t>
      </w:r>
      <w:proofErr w:type="gramStart"/>
      <w:r w:rsidRPr="007B5401">
        <w:rPr>
          <w:b/>
          <w:bCs/>
        </w:rPr>
        <w:t>Контроль за</w:t>
      </w:r>
      <w:proofErr w:type="gramEnd"/>
      <w:r w:rsidRPr="007B5401">
        <w:rPr>
          <w:b/>
          <w:bCs/>
        </w:rPr>
        <w:t xml:space="preserve"> формированием и исполнением бюджета</w:t>
      </w:r>
    </w:p>
    <w:p w:rsidR="00AD0F00" w:rsidRPr="007B5401" w:rsidRDefault="00C2137D" w:rsidP="00BB5950">
      <w:pPr>
        <w:spacing w:line="360" w:lineRule="auto"/>
        <w:ind w:firstLine="709"/>
        <w:jc w:val="both"/>
      </w:pPr>
      <w:r w:rsidRPr="007B5401">
        <w:t xml:space="preserve">Реализуя задачи, определенные Положением о Контрольно-счетной палате МО «Город Мирный», </w:t>
      </w:r>
      <w:r w:rsidR="00AD0F00" w:rsidRPr="007B5401">
        <w:t>в</w:t>
      </w:r>
      <w:r w:rsidR="00B62380" w:rsidRPr="007B5401">
        <w:t xml:space="preserve"> рамках предварительного контроля, на основании норм  Бюджетного кодекса Российской Федерации проведена экспертиза проекта бюджета города Мирного на 20</w:t>
      </w:r>
      <w:r w:rsidR="00844D18" w:rsidRPr="007B5401">
        <w:t>20</w:t>
      </w:r>
      <w:r w:rsidR="00B62380" w:rsidRPr="007B5401">
        <w:t xml:space="preserve"> год</w:t>
      </w:r>
      <w:r w:rsidR="00B873BD" w:rsidRPr="007B5401">
        <w:t xml:space="preserve"> и плановый период 202</w:t>
      </w:r>
      <w:r w:rsidR="00844D18" w:rsidRPr="007B5401">
        <w:t>1</w:t>
      </w:r>
      <w:r w:rsidR="00B873BD" w:rsidRPr="007B5401">
        <w:t xml:space="preserve"> и 202</w:t>
      </w:r>
      <w:r w:rsidR="00844D18" w:rsidRPr="007B5401">
        <w:t>2</w:t>
      </w:r>
      <w:r w:rsidR="00B873BD" w:rsidRPr="007B5401">
        <w:t xml:space="preserve"> годы</w:t>
      </w:r>
      <w:r w:rsidR="00B62380" w:rsidRPr="007B5401">
        <w:t>.</w:t>
      </w:r>
      <w:r w:rsidR="00AD0F00" w:rsidRPr="007B5401">
        <w:t xml:space="preserve">  </w:t>
      </w:r>
    </w:p>
    <w:p w:rsidR="00AD0F00" w:rsidRPr="007B5401" w:rsidRDefault="00AD0F00" w:rsidP="0062479D">
      <w:pPr>
        <w:spacing w:line="360" w:lineRule="auto"/>
        <w:ind w:firstLine="709"/>
        <w:jc w:val="both"/>
      </w:pPr>
      <w:r w:rsidRPr="007B5401">
        <w:t>Заключение на проект решения Мирнинского городского Совета «О бюджете города Мирный на 20</w:t>
      </w:r>
      <w:r w:rsidR="00844D18" w:rsidRPr="007B5401">
        <w:t>20</w:t>
      </w:r>
      <w:r w:rsidRPr="007B5401">
        <w:t xml:space="preserve"> год</w:t>
      </w:r>
      <w:r w:rsidR="00B873BD" w:rsidRPr="007B5401">
        <w:t xml:space="preserve"> и плановый период 202</w:t>
      </w:r>
      <w:r w:rsidR="00844D18" w:rsidRPr="007B5401">
        <w:t>1</w:t>
      </w:r>
      <w:r w:rsidR="00B873BD" w:rsidRPr="007B5401">
        <w:t xml:space="preserve"> и 202</w:t>
      </w:r>
      <w:r w:rsidR="00844D18" w:rsidRPr="007B5401">
        <w:t>2</w:t>
      </w:r>
      <w:r w:rsidR="00B873BD" w:rsidRPr="007B5401">
        <w:t xml:space="preserve"> годы</w:t>
      </w:r>
      <w:r w:rsidRPr="007B5401">
        <w:t>» подготовлено по вопросам обоснованности доходных и расходных статей бюджета, дефицита бюджета, а также на соответствие бюджетному законодательству.</w:t>
      </w:r>
      <w:r w:rsidR="00C873FC" w:rsidRPr="007B5401">
        <w:t xml:space="preserve"> О</w:t>
      </w:r>
      <w:r w:rsidRPr="007B5401">
        <w:t>сновные параметры бюджета соответств</w:t>
      </w:r>
      <w:r w:rsidR="00C705A3" w:rsidRPr="007B5401">
        <w:t>уют</w:t>
      </w:r>
      <w:r w:rsidRPr="007B5401">
        <w:t xml:space="preserve"> требованиям бюджетного законодательства. </w:t>
      </w:r>
    </w:p>
    <w:p w:rsidR="00C2137D" w:rsidRPr="007B5401" w:rsidRDefault="000D40DD" w:rsidP="00BB5950">
      <w:pPr>
        <w:spacing w:before="100" w:beforeAutospacing="1" w:after="100" w:afterAutospacing="1" w:line="360" w:lineRule="auto"/>
        <w:ind w:firstLine="708"/>
        <w:jc w:val="both"/>
      </w:pPr>
      <w:r w:rsidRPr="007B5401">
        <w:t>В истекшем году Контрольно-счетная палата в соответствии со ст. 265 Бюджетного кодекса РФ осуществляла последующий контроль исполнения бюджета за 201</w:t>
      </w:r>
      <w:r w:rsidR="00844D18" w:rsidRPr="007B5401">
        <w:t>8</w:t>
      </w:r>
      <w:r w:rsidRPr="007B5401">
        <w:t xml:space="preserve"> год, </w:t>
      </w:r>
      <w:r w:rsidR="00122D6C" w:rsidRPr="007B5401">
        <w:t xml:space="preserve">подготовлено заключение на проект решения ГС по исполнению бюджета МО «Город </w:t>
      </w:r>
      <w:r w:rsidR="00122D6C" w:rsidRPr="007B5401">
        <w:lastRenderedPageBreak/>
        <w:t>Мирный» за 201</w:t>
      </w:r>
      <w:r w:rsidR="00844D18" w:rsidRPr="007B5401">
        <w:t>8</w:t>
      </w:r>
      <w:r w:rsidR="00122D6C" w:rsidRPr="007B5401">
        <w:t xml:space="preserve"> г., </w:t>
      </w:r>
      <w:r w:rsidRPr="007B5401">
        <w:t>текущий контроль в ходе рассмотрения изменений бюджета 201</w:t>
      </w:r>
      <w:r w:rsidR="00844D18" w:rsidRPr="007B5401">
        <w:t>9</w:t>
      </w:r>
      <w:r w:rsidRPr="007B5401">
        <w:t xml:space="preserve"> года на заседаниях </w:t>
      </w:r>
      <w:r w:rsidR="00C873FC" w:rsidRPr="007B5401">
        <w:t>М</w:t>
      </w:r>
      <w:r w:rsidRPr="007B5401">
        <w:t xml:space="preserve">ирнинского городского Совета. </w:t>
      </w:r>
      <w:r w:rsidR="00C2137D" w:rsidRPr="007B5401">
        <w:t xml:space="preserve">КСП </w:t>
      </w:r>
      <w:r w:rsidR="00122D6C" w:rsidRPr="007B5401">
        <w:t xml:space="preserve">подготовлено </w:t>
      </w:r>
      <w:r w:rsidR="00B873BD" w:rsidRPr="007B5401">
        <w:t>четыре</w:t>
      </w:r>
      <w:r w:rsidR="00122D6C" w:rsidRPr="007B5401">
        <w:t xml:space="preserve"> заключения на проекты решения Мирнинского городского Совета депутатов «О внесении изменений и дополн</w:t>
      </w:r>
      <w:r w:rsidR="00844D18" w:rsidRPr="007B5401">
        <w:t>ений в бюджет МО «Город Мирный», подготовлена информация об исполнении бюджета города за 1 квартал, 1 полугодие, 9 месяцев 2019 года.</w:t>
      </w:r>
    </w:p>
    <w:p w:rsidR="001818DD" w:rsidRPr="007B5401" w:rsidRDefault="00844D18" w:rsidP="002803F4">
      <w:pPr>
        <w:spacing w:before="100" w:beforeAutospacing="1" w:after="100" w:afterAutospacing="1"/>
        <w:ind w:firstLine="708"/>
        <w:jc w:val="both"/>
      </w:pPr>
      <w:r w:rsidRPr="007B5401">
        <w:t xml:space="preserve"> </w:t>
      </w:r>
      <w:r w:rsidR="00513005" w:rsidRPr="007B5401">
        <w:rPr>
          <w:b/>
          <w:bCs/>
        </w:rPr>
        <w:t xml:space="preserve"> </w:t>
      </w:r>
      <w:r w:rsidR="00C820E1" w:rsidRPr="007B5401">
        <w:t xml:space="preserve"> </w:t>
      </w:r>
      <w:r w:rsidR="005B7A4A" w:rsidRPr="007B5401">
        <w:rPr>
          <w:b/>
          <w:i/>
        </w:rPr>
        <w:t xml:space="preserve"> </w:t>
      </w:r>
      <w:r w:rsidR="00723A46" w:rsidRPr="007B5401">
        <w:rPr>
          <w:b/>
          <w:bCs/>
        </w:rPr>
        <w:t>3</w:t>
      </w:r>
      <w:r w:rsidR="001818DD" w:rsidRPr="007B5401">
        <w:rPr>
          <w:b/>
          <w:bCs/>
        </w:rPr>
        <w:t>. Деятельность Контрольно-счетной палаты по информированию общественности, взаимодействию с другими контрольно-счетными органами, органами местного самоуправления</w:t>
      </w:r>
      <w:r w:rsidR="00ED3476" w:rsidRPr="007B5401">
        <w:rPr>
          <w:b/>
          <w:bCs/>
        </w:rPr>
        <w:t>.</w:t>
      </w:r>
    </w:p>
    <w:p w:rsidR="001818DD" w:rsidRPr="007B5401" w:rsidRDefault="001818DD" w:rsidP="00070A57">
      <w:pPr>
        <w:spacing w:before="100" w:beforeAutospacing="1" w:after="100" w:afterAutospacing="1" w:line="360" w:lineRule="auto"/>
        <w:ind w:right="-2" w:firstLine="540"/>
        <w:jc w:val="both"/>
      </w:pPr>
      <w:r w:rsidRPr="007B5401">
        <w:rPr>
          <w:b/>
          <w:bCs/>
        </w:rPr>
        <w:t xml:space="preserve"> </w:t>
      </w:r>
      <w:r w:rsidRPr="007B5401">
        <w:rPr>
          <w:b/>
          <w:bCs/>
        </w:rPr>
        <w:tab/>
      </w:r>
      <w:r w:rsidRPr="007B5401">
        <w:t xml:space="preserve">Информационная деятельность регламентирована  Положением о Контрольно-счетной палате города Мирного и состоит в информировании органов местного самоуправления и населения города о результатах проведения контрольных  мероприятий. Результаты деятельности Контрольно-счетной палаты выражаются в виде справок, актов, заключений, </w:t>
      </w:r>
      <w:r w:rsidR="00513005" w:rsidRPr="007B5401">
        <w:t xml:space="preserve">отчетов, </w:t>
      </w:r>
      <w:r w:rsidRPr="007B5401">
        <w:t xml:space="preserve">информаций которые направляются в обязательном порядке в </w:t>
      </w:r>
      <w:r w:rsidR="003C79C6" w:rsidRPr="007B5401">
        <w:t xml:space="preserve">Мирнинский </w:t>
      </w:r>
      <w:r w:rsidRPr="007B5401">
        <w:t xml:space="preserve">городской Совет и Главе города. </w:t>
      </w:r>
      <w:r w:rsidR="00615762" w:rsidRPr="007B5401">
        <w:t xml:space="preserve">Всего направлено </w:t>
      </w:r>
      <w:r w:rsidR="00B873BD" w:rsidRPr="007B5401">
        <w:t>4</w:t>
      </w:r>
      <w:r w:rsidR="00615762" w:rsidRPr="007B5401">
        <w:t xml:space="preserve"> отчет</w:t>
      </w:r>
      <w:r w:rsidR="00B873BD" w:rsidRPr="007B5401">
        <w:t>а</w:t>
      </w:r>
      <w:r w:rsidR="00615762" w:rsidRPr="007B5401">
        <w:t xml:space="preserve">, </w:t>
      </w:r>
      <w:r w:rsidR="008B36AE" w:rsidRPr="007B5401">
        <w:t xml:space="preserve"> </w:t>
      </w:r>
      <w:r w:rsidR="00844D18" w:rsidRPr="007B5401">
        <w:t>6</w:t>
      </w:r>
      <w:r w:rsidR="00615762" w:rsidRPr="007B5401">
        <w:t xml:space="preserve"> заключени</w:t>
      </w:r>
      <w:r w:rsidR="00BE114A" w:rsidRPr="007B5401">
        <w:t>й</w:t>
      </w:r>
      <w:r w:rsidR="00844D18" w:rsidRPr="007B5401">
        <w:t>, 3 информации</w:t>
      </w:r>
      <w:proofErr w:type="gramStart"/>
      <w:r w:rsidR="00844D18" w:rsidRPr="007B5401">
        <w:t>.</w:t>
      </w:r>
      <w:r w:rsidR="00615762" w:rsidRPr="007B5401">
        <w:t>.</w:t>
      </w:r>
      <w:proofErr w:type="gramEnd"/>
    </w:p>
    <w:p w:rsidR="001818DD" w:rsidRPr="007B5401" w:rsidRDefault="001818DD" w:rsidP="00070A57">
      <w:pPr>
        <w:spacing w:before="100" w:beforeAutospacing="1" w:after="100" w:afterAutospacing="1" w:line="360" w:lineRule="auto"/>
        <w:ind w:right="-2" w:firstLine="540"/>
        <w:jc w:val="both"/>
      </w:pPr>
      <w:r w:rsidRPr="007B5401">
        <w:t xml:space="preserve"> Ежегодный отчет о работе Контрольно-счетной палаты рассматривается на заседании городского Совета и размещается на официальном интернет-сайте Администрации города в рубрике </w:t>
      </w:r>
      <w:r w:rsidR="00070A57" w:rsidRPr="007B5401">
        <w:t xml:space="preserve">«Контрольно-счетная палата». </w:t>
      </w:r>
      <w:r w:rsidR="00070A57" w:rsidRPr="007B5401">
        <w:br/>
      </w:r>
      <w:r w:rsidRPr="007B5401">
        <w:t>Целью информационной деятельности является информирование общественности об участии Контрольно-счетной палаты как органа муниципального финансового контроля в совместной созидательной деятельности органов местного самоуправления по укреплению экономики и финансов города.</w:t>
      </w:r>
      <w:r w:rsidR="00901B88" w:rsidRPr="007B5401">
        <w:t xml:space="preserve"> На с</w:t>
      </w:r>
      <w:r w:rsidR="008B36AE" w:rsidRPr="007B5401">
        <w:t>транице КСП</w:t>
      </w:r>
      <w:r w:rsidR="00901B88" w:rsidRPr="007B5401">
        <w:t xml:space="preserve"> размещен</w:t>
      </w:r>
      <w:r w:rsidR="009D1FC1" w:rsidRPr="007B5401">
        <w:t>ы</w:t>
      </w:r>
      <w:r w:rsidR="00901B88" w:rsidRPr="007B5401">
        <w:t xml:space="preserve"> </w:t>
      </w:r>
      <w:r w:rsidR="009D1FC1" w:rsidRPr="007B5401">
        <w:t xml:space="preserve">годовые </w:t>
      </w:r>
      <w:r w:rsidR="00901B88" w:rsidRPr="007B5401">
        <w:t>отчет</w:t>
      </w:r>
      <w:r w:rsidR="009D1FC1" w:rsidRPr="007B5401">
        <w:t>ы</w:t>
      </w:r>
      <w:r w:rsidR="00901B88" w:rsidRPr="007B5401">
        <w:t xml:space="preserve"> КСП, план</w:t>
      </w:r>
      <w:r w:rsidR="009D1FC1" w:rsidRPr="007B5401">
        <w:t>ы</w:t>
      </w:r>
      <w:r w:rsidR="00901B88" w:rsidRPr="007B5401">
        <w:t xml:space="preserve"> работы</w:t>
      </w:r>
      <w:r w:rsidR="009D1FC1" w:rsidRPr="007B5401">
        <w:t>, стандарты КСП</w:t>
      </w:r>
      <w:r w:rsidR="00901B88" w:rsidRPr="007B5401">
        <w:t>, информация о подписан</w:t>
      </w:r>
      <w:r w:rsidR="009D1FC1" w:rsidRPr="007B5401">
        <w:t>ных</w:t>
      </w:r>
      <w:r w:rsidR="00901B88" w:rsidRPr="007B5401">
        <w:t xml:space="preserve"> соглашения</w:t>
      </w:r>
      <w:r w:rsidR="009D1FC1" w:rsidRPr="007B5401">
        <w:t>х</w:t>
      </w:r>
      <w:r w:rsidR="00901B88" w:rsidRPr="007B5401">
        <w:t xml:space="preserve"> КСП</w:t>
      </w:r>
      <w:r w:rsidR="009D1FC1" w:rsidRPr="007B5401">
        <w:t>.</w:t>
      </w:r>
    </w:p>
    <w:p w:rsidR="00B56095" w:rsidRPr="007B5401" w:rsidRDefault="001818DD" w:rsidP="00070A57">
      <w:pPr>
        <w:spacing w:before="100" w:beforeAutospacing="1" w:after="100" w:afterAutospacing="1" w:line="360" w:lineRule="auto"/>
        <w:ind w:right="-2" w:firstLine="540"/>
        <w:jc w:val="both"/>
      </w:pPr>
      <w:r w:rsidRPr="007B5401">
        <w:rPr>
          <w:b/>
          <w:bCs/>
        </w:rPr>
        <w:t xml:space="preserve"> </w:t>
      </w:r>
      <w:r w:rsidRPr="007B5401">
        <w:rPr>
          <w:b/>
          <w:bCs/>
        </w:rPr>
        <w:tab/>
      </w:r>
      <w:r w:rsidRPr="007B5401">
        <w:t xml:space="preserve">Контрольно-счетной палатой планомерно ведется работа по развитию и углублению сотрудничества с другими контрольно-счетными органами. </w:t>
      </w:r>
      <w:r w:rsidR="00B56095" w:rsidRPr="007B5401">
        <w:t xml:space="preserve">КСП входит в состав </w:t>
      </w:r>
      <w:r w:rsidR="00CE4F93" w:rsidRPr="007B5401">
        <w:t>Совета</w:t>
      </w:r>
      <w:r w:rsidR="00F678A8" w:rsidRPr="007B5401">
        <w:t xml:space="preserve"> </w:t>
      </w:r>
      <w:r w:rsidR="00B56095" w:rsidRPr="007B5401">
        <w:t>контрольно-счетных органов РС (Я)</w:t>
      </w:r>
      <w:r w:rsidR="00F678A8" w:rsidRPr="007B5401">
        <w:t>,</w:t>
      </w:r>
      <w:r w:rsidR="00B56095" w:rsidRPr="007B5401">
        <w:t xml:space="preserve"> Со</w:t>
      </w:r>
      <w:r w:rsidR="00CE4F93" w:rsidRPr="007B5401">
        <w:t>юз</w:t>
      </w:r>
      <w:r w:rsidR="00B56095" w:rsidRPr="007B5401">
        <w:t xml:space="preserve"> МКСО</w:t>
      </w:r>
      <w:r w:rsidR="00CE4F93" w:rsidRPr="007B5401">
        <w:t xml:space="preserve"> РС (Я)</w:t>
      </w:r>
      <w:r w:rsidR="00B56095" w:rsidRPr="007B5401">
        <w:t xml:space="preserve">, </w:t>
      </w:r>
      <w:r w:rsidR="00F678A8" w:rsidRPr="007B5401">
        <w:t>я</w:t>
      </w:r>
      <w:r w:rsidR="00B56095" w:rsidRPr="007B5401">
        <w:t xml:space="preserve">вляется членом Союза </w:t>
      </w:r>
      <w:r w:rsidRPr="007B5401">
        <w:t>муниципальных контрольно-счетных органов Российской Федерации (Союз МКСО РФ)</w:t>
      </w:r>
      <w:r w:rsidR="00B56095" w:rsidRPr="007B5401">
        <w:t>.</w:t>
      </w:r>
      <w:r w:rsidRPr="007B5401">
        <w:t xml:space="preserve"> </w:t>
      </w:r>
      <w:r w:rsidR="00BE114A" w:rsidRPr="007B5401">
        <w:t xml:space="preserve"> </w:t>
      </w:r>
    </w:p>
    <w:p w:rsidR="00723A46" w:rsidRPr="007B5401" w:rsidRDefault="007A7B6B" w:rsidP="00BB5950">
      <w:pPr>
        <w:spacing w:before="100" w:beforeAutospacing="1" w:after="100" w:afterAutospacing="1" w:line="360" w:lineRule="auto"/>
        <w:ind w:right="240" w:firstLine="540"/>
        <w:jc w:val="both"/>
      </w:pPr>
      <w:r w:rsidRPr="007B5401">
        <w:t xml:space="preserve"> КСП МО «Город Мирный» </w:t>
      </w:r>
      <w:r w:rsidR="00723A46" w:rsidRPr="007B5401">
        <w:t>заключ</w:t>
      </w:r>
      <w:r w:rsidRPr="007B5401">
        <w:t>ены</w:t>
      </w:r>
      <w:r w:rsidR="00723A46" w:rsidRPr="007B5401">
        <w:t xml:space="preserve"> соглашени</w:t>
      </w:r>
      <w:r w:rsidRPr="007B5401">
        <w:t>я</w:t>
      </w:r>
      <w:r w:rsidR="00723A46" w:rsidRPr="007B5401">
        <w:t xml:space="preserve"> о сотрудничестве со Счетной палатой РС (Я)</w:t>
      </w:r>
      <w:r w:rsidRPr="007B5401">
        <w:t>, КСП МО «Мирнинский район»</w:t>
      </w:r>
      <w:r w:rsidR="00CE4F93" w:rsidRPr="007B5401">
        <w:t>, Управлением Федерального казначейства по РС (Я)</w:t>
      </w:r>
      <w:r w:rsidR="007B24D8" w:rsidRPr="007B5401">
        <w:t>,</w:t>
      </w:r>
      <w:r w:rsidR="00B811D8" w:rsidRPr="007B5401">
        <w:t xml:space="preserve"> Прокуратурой г. Мирного.</w:t>
      </w:r>
      <w:r w:rsidRPr="007B5401">
        <w:t xml:space="preserve"> </w:t>
      </w:r>
    </w:p>
    <w:p w:rsidR="001818DD" w:rsidRPr="007B5401" w:rsidRDefault="001818DD" w:rsidP="00BB5950">
      <w:pPr>
        <w:tabs>
          <w:tab w:val="num" w:pos="540"/>
        </w:tabs>
        <w:spacing w:line="360" w:lineRule="auto"/>
        <w:ind w:firstLine="540"/>
        <w:jc w:val="both"/>
      </w:pPr>
      <w:r w:rsidRPr="007B5401">
        <w:lastRenderedPageBreak/>
        <w:t>В 20</w:t>
      </w:r>
      <w:r w:rsidR="00AA6694" w:rsidRPr="007B5401">
        <w:t>1</w:t>
      </w:r>
      <w:r w:rsidR="00844D18" w:rsidRPr="007B5401">
        <w:t>9</w:t>
      </w:r>
      <w:r w:rsidRPr="007B5401">
        <w:t xml:space="preserve"> году Контрольно-счетная палата осуществляла постоянное взаимодействие по вопросам текущей деятельности со структурными подразделениями администрации МО «Город Мирный», Мирнинского городского Совета.  При рассмотрении  вопросов </w:t>
      </w:r>
      <w:r w:rsidR="00480CA3" w:rsidRPr="007B5401">
        <w:t xml:space="preserve">бюджета города председатель участвовал в заседаниях постоянных комиссий ГС.  </w:t>
      </w:r>
    </w:p>
    <w:p w:rsidR="002C2B2F" w:rsidRPr="007B5401" w:rsidRDefault="002C2B2F" w:rsidP="00CE4F93">
      <w:pPr>
        <w:spacing w:line="360" w:lineRule="auto"/>
        <w:ind w:firstLine="709"/>
        <w:jc w:val="center"/>
        <w:rPr>
          <w:rStyle w:val="a6"/>
        </w:rPr>
      </w:pPr>
    </w:p>
    <w:p w:rsidR="001818DD" w:rsidRPr="007B5401" w:rsidRDefault="00723A46" w:rsidP="00CE4F93">
      <w:pPr>
        <w:spacing w:line="360" w:lineRule="auto"/>
        <w:ind w:firstLine="709"/>
        <w:jc w:val="center"/>
      </w:pPr>
      <w:r w:rsidRPr="007B5401">
        <w:rPr>
          <w:rStyle w:val="a6"/>
        </w:rPr>
        <w:t>4</w:t>
      </w:r>
      <w:r w:rsidR="001818DD" w:rsidRPr="007B5401">
        <w:rPr>
          <w:rStyle w:val="a6"/>
        </w:rPr>
        <w:t>. Планирование работы</w:t>
      </w:r>
    </w:p>
    <w:p w:rsidR="001818DD" w:rsidRPr="007B5401" w:rsidRDefault="00070A57" w:rsidP="006A6BCB">
      <w:pPr>
        <w:pStyle w:val="a5"/>
        <w:spacing w:line="360" w:lineRule="auto"/>
        <w:ind w:firstLine="540"/>
        <w:jc w:val="both"/>
      </w:pPr>
      <w:r w:rsidRPr="007B5401">
        <w:t xml:space="preserve"> Д</w:t>
      </w:r>
      <w:r w:rsidR="001818DD" w:rsidRPr="007B5401">
        <w:t>еятельност</w:t>
      </w:r>
      <w:r w:rsidRPr="007B5401">
        <w:t>ь КСП</w:t>
      </w:r>
      <w:r w:rsidR="001818DD" w:rsidRPr="007B5401">
        <w:t xml:space="preserve"> в отчетном году </w:t>
      </w:r>
      <w:r w:rsidRPr="007B5401">
        <w:t>осуществлялась на основании</w:t>
      </w:r>
      <w:r w:rsidR="001818DD" w:rsidRPr="007B5401">
        <w:t xml:space="preserve"> план</w:t>
      </w:r>
      <w:r w:rsidRPr="007B5401">
        <w:t>а</w:t>
      </w:r>
      <w:r w:rsidR="001818DD" w:rsidRPr="007B5401">
        <w:t xml:space="preserve"> работы</w:t>
      </w:r>
      <w:r w:rsidRPr="007B5401">
        <w:t>.</w:t>
      </w:r>
      <w:r w:rsidR="001818DD" w:rsidRPr="007B5401">
        <w:t xml:space="preserve"> План работы форм</w:t>
      </w:r>
      <w:r w:rsidRPr="007B5401">
        <w:t xml:space="preserve">ируется </w:t>
      </w:r>
      <w:r w:rsidR="001818DD" w:rsidRPr="007B5401">
        <w:t xml:space="preserve">исходя из необходимости обеспечения  </w:t>
      </w:r>
      <w:proofErr w:type="gramStart"/>
      <w:r w:rsidR="001818DD" w:rsidRPr="007B5401">
        <w:t>контроля за</w:t>
      </w:r>
      <w:proofErr w:type="gramEnd"/>
      <w:r w:rsidR="001818DD" w:rsidRPr="007B5401">
        <w:t xml:space="preserve"> исполнением местного бюджета с учетом  направлений деятельности Контрольно-счетной палаты.</w:t>
      </w:r>
    </w:p>
    <w:p w:rsidR="001818DD" w:rsidRPr="007B5401" w:rsidRDefault="00070A57" w:rsidP="006A6BCB">
      <w:pPr>
        <w:pStyle w:val="a5"/>
        <w:spacing w:line="360" w:lineRule="auto"/>
        <w:ind w:firstLine="540"/>
        <w:jc w:val="both"/>
      </w:pPr>
      <w:r w:rsidRPr="007B5401">
        <w:t xml:space="preserve">В план работы </w:t>
      </w:r>
      <w:r w:rsidR="001818DD" w:rsidRPr="007B5401">
        <w:t>Контрольно-счетной палат</w:t>
      </w:r>
      <w:r w:rsidRPr="007B5401">
        <w:t xml:space="preserve">ы включаются предложения </w:t>
      </w:r>
      <w:r w:rsidR="001818DD" w:rsidRPr="007B5401">
        <w:t>Председателя ГС, Главы города Мирного.</w:t>
      </w:r>
      <w:r w:rsidR="006A6BCB" w:rsidRPr="007B5401">
        <w:t xml:space="preserve"> </w:t>
      </w:r>
      <w:proofErr w:type="gramStart"/>
      <w:r w:rsidR="007B24D8" w:rsidRPr="007B5401">
        <w:t>Обязательно</w:t>
      </w:r>
      <w:r w:rsidR="001818DD" w:rsidRPr="007B5401">
        <w:t xml:space="preserve"> в план работы КСП</w:t>
      </w:r>
      <w:r w:rsidR="007B24D8" w:rsidRPr="007B5401">
        <w:t xml:space="preserve"> включаются</w:t>
      </w:r>
      <w:r w:rsidR="001818DD" w:rsidRPr="007B5401">
        <w:t xml:space="preserve"> мероприятия, предусмотренные Бюджетным кодексом Российской Федерации, положением "О бюджетном процессе в МО «Город Мирный», положением о Контрольно-счетной палате МО «Город Мирный» (в частности: внешние проверки отчетов об исполнении  бюджета города  за прошедший  20</w:t>
      </w:r>
      <w:r w:rsidR="00723A46" w:rsidRPr="007B5401">
        <w:t>1</w:t>
      </w:r>
      <w:r w:rsidR="003965DD" w:rsidRPr="007B5401">
        <w:t>8</w:t>
      </w:r>
      <w:r w:rsidR="001818DD" w:rsidRPr="007B5401">
        <w:t xml:space="preserve"> финансовый год,</w:t>
      </w:r>
      <w:r w:rsidR="00BE114A" w:rsidRPr="007B5401">
        <w:t xml:space="preserve"> готовятся заключения на проекты решений при корректировке бюджета на текущий год и</w:t>
      </w:r>
      <w:r w:rsidR="001818DD" w:rsidRPr="007B5401">
        <w:t xml:space="preserve"> э</w:t>
      </w:r>
      <w:r w:rsidR="007E5CE5" w:rsidRPr="007B5401">
        <w:t xml:space="preserve">кспертизы проекта </w:t>
      </w:r>
      <w:r w:rsidR="001818DD" w:rsidRPr="007B5401">
        <w:t>бюджета на очередной 20</w:t>
      </w:r>
      <w:r w:rsidR="003965DD" w:rsidRPr="007B5401">
        <w:t>20</w:t>
      </w:r>
      <w:r w:rsidR="001818DD" w:rsidRPr="007B5401">
        <w:t xml:space="preserve"> год</w:t>
      </w:r>
      <w:proofErr w:type="gramEnd"/>
      <w:r w:rsidR="00B873BD" w:rsidRPr="007B5401">
        <w:t xml:space="preserve"> и плановый период 202</w:t>
      </w:r>
      <w:r w:rsidR="003965DD" w:rsidRPr="007B5401">
        <w:t>1</w:t>
      </w:r>
      <w:r w:rsidR="00B873BD" w:rsidRPr="007B5401">
        <w:t xml:space="preserve"> и 202</w:t>
      </w:r>
      <w:r w:rsidR="003965DD" w:rsidRPr="007B5401">
        <w:t>2</w:t>
      </w:r>
      <w:r w:rsidR="00B873BD" w:rsidRPr="007B5401">
        <w:t xml:space="preserve"> годы</w:t>
      </w:r>
      <w:r w:rsidR="00377510">
        <w:t xml:space="preserve">, проводится </w:t>
      </w:r>
      <w:r w:rsidR="00377510" w:rsidRPr="007B506F">
        <w:t xml:space="preserve">анализ </w:t>
      </w:r>
      <w:r w:rsidR="00377510" w:rsidRPr="007B506F">
        <w:rPr>
          <w:bCs/>
          <w:iCs/>
        </w:rPr>
        <w:t xml:space="preserve">отчета об исполнении бюджета </w:t>
      </w:r>
      <w:r w:rsidR="00377510" w:rsidRPr="007B506F">
        <w:t>муниципального образования «Город Мирный» за 1 квартал</w:t>
      </w:r>
      <w:r w:rsidR="002A22C6">
        <w:t>, 1 полугодие и 9 месяцев текущего года).</w:t>
      </w:r>
      <w:r w:rsidR="00C8558D" w:rsidRPr="007B5401">
        <w:t xml:space="preserve"> </w:t>
      </w:r>
    </w:p>
    <w:p w:rsidR="001818DD" w:rsidRPr="007B5401" w:rsidRDefault="00723A46" w:rsidP="009A6208">
      <w:pPr>
        <w:spacing w:before="100" w:beforeAutospacing="1" w:after="100" w:afterAutospacing="1" w:line="276" w:lineRule="auto"/>
        <w:ind w:right="240" w:firstLine="540"/>
        <w:jc w:val="center"/>
        <w:rPr>
          <w:b/>
          <w:bCs/>
        </w:rPr>
      </w:pPr>
      <w:r w:rsidRPr="007B5401">
        <w:rPr>
          <w:b/>
          <w:bCs/>
        </w:rPr>
        <w:t>5</w:t>
      </w:r>
      <w:r w:rsidR="001818DD" w:rsidRPr="007B5401">
        <w:rPr>
          <w:b/>
          <w:bCs/>
        </w:rPr>
        <w:t>. Заключение</w:t>
      </w:r>
    </w:p>
    <w:p w:rsidR="006109FD" w:rsidRPr="007B5401" w:rsidRDefault="006109FD" w:rsidP="00E04175">
      <w:pPr>
        <w:autoSpaceDE w:val="0"/>
        <w:spacing w:line="360" w:lineRule="auto"/>
        <w:ind w:firstLine="540"/>
        <w:jc w:val="both"/>
      </w:pPr>
      <w:r w:rsidRPr="007B5401">
        <w:tab/>
      </w:r>
      <w:r w:rsidR="00BE114A" w:rsidRPr="007B5401">
        <w:t xml:space="preserve"> П</w:t>
      </w:r>
      <w:r w:rsidR="00924FC8" w:rsidRPr="007B5401">
        <w:t>о результатам работы за 201</w:t>
      </w:r>
      <w:r w:rsidR="003965DD" w:rsidRPr="007B5401">
        <w:t>9</w:t>
      </w:r>
      <w:r w:rsidR="00924FC8" w:rsidRPr="007B5401">
        <w:t xml:space="preserve"> год, Контрольно-счетной палатой города Мирного обеспечено исполнение полномочий органа внешнего финансового контроля, предусмотренных Бюджетным кодексом РФ и Федеральным законом № 6-ФЗ, в полном объеме, годовой план работы выполнен, </w:t>
      </w:r>
      <w:r w:rsidR="0062479D" w:rsidRPr="007B5401">
        <w:t>осуществляется</w:t>
      </w:r>
      <w:r w:rsidR="00924FC8" w:rsidRPr="007B5401">
        <w:t xml:space="preserve"> взаимодействие с органами местного самоуправления.  </w:t>
      </w:r>
    </w:p>
    <w:p w:rsidR="006109FD" w:rsidRPr="007B5401" w:rsidRDefault="006109FD" w:rsidP="00E04175">
      <w:pPr>
        <w:autoSpaceDE w:val="0"/>
        <w:spacing w:line="360" w:lineRule="auto"/>
        <w:ind w:firstLine="709"/>
        <w:jc w:val="both"/>
      </w:pPr>
      <w:r w:rsidRPr="007B5401">
        <w:t>Реализация задач КСП проводилась в рамках полномочий по контролю  исполнени</w:t>
      </w:r>
      <w:r w:rsidR="006A6BCB" w:rsidRPr="007B5401">
        <w:t>я</w:t>
      </w:r>
      <w:r w:rsidRPr="007B5401">
        <w:t xml:space="preserve"> городского бюджета, за эффективным распоряжением муниципальной собственностью.</w:t>
      </w:r>
    </w:p>
    <w:p w:rsidR="00E04175" w:rsidRPr="007B5401" w:rsidRDefault="00E04175" w:rsidP="00E04175">
      <w:pPr>
        <w:spacing w:line="360" w:lineRule="auto"/>
        <w:ind w:firstLine="708"/>
        <w:jc w:val="both"/>
      </w:pPr>
      <w:r w:rsidRPr="007B5401">
        <w:t xml:space="preserve">В течение года Контрольно-счетная палата размещала информацию о своей деятельности на информационной странице официального сайта администрации города в сети Интернет.  </w:t>
      </w:r>
    </w:p>
    <w:p w:rsidR="00AE371E" w:rsidRPr="007B5401" w:rsidRDefault="00AE371E" w:rsidP="00AE371E">
      <w:pPr>
        <w:spacing w:before="100" w:beforeAutospacing="1" w:after="100" w:afterAutospacing="1" w:line="360" w:lineRule="auto"/>
        <w:ind w:firstLine="708"/>
        <w:jc w:val="both"/>
      </w:pPr>
      <w:proofErr w:type="gramStart"/>
      <w:r w:rsidRPr="007B5401">
        <w:lastRenderedPageBreak/>
        <w:t xml:space="preserve">Контрольно - счётная </w:t>
      </w:r>
      <w:r w:rsidR="00855577" w:rsidRPr="007B5401">
        <w:t xml:space="preserve">палата </w:t>
      </w:r>
      <w:r w:rsidRPr="007B5401">
        <w:t>стремиться к тому, чтобы материалы проведённых контрольных и экспертно-аналитических мероприятий всегда являлись для депутатов  городского Совета одним из источников объективной информации о состоянии городских финансов, уровне бюджетной обеспеченности и дисциплины</w:t>
      </w:r>
      <w:r w:rsidR="007B7B0E" w:rsidRPr="007B5401">
        <w:t>,</w:t>
      </w:r>
      <w:r w:rsidRPr="007B5401">
        <w:t xml:space="preserve">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  <w:proofErr w:type="gramEnd"/>
      <w:r w:rsidRPr="007B5401">
        <w:t xml:space="preserve"> При этом следует учитывать специфичность бюджетного контроля, так как его эффективность не всегда измеряется только количественными показателями. Главное в контроле, неизбежность проверок, </w:t>
      </w:r>
      <w:proofErr w:type="gramStart"/>
      <w:r w:rsidRPr="007B5401">
        <w:t>а</w:t>
      </w:r>
      <w:proofErr w:type="gramEnd"/>
      <w:r w:rsidRPr="007B5401">
        <w:t xml:space="preserve"> следовательно неотвратимость наказания за допущенные нарушения.</w:t>
      </w:r>
    </w:p>
    <w:p w:rsidR="006109FD" w:rsidRPr="007B5401" w:rsidRDefault="00914B49" w:rsidP="00AE371E">
      <w:pPr>
        <w:spacing w:line="360" w:lineRule="auto"/>
        <w:ind w:firstLine="709"/>
        <w:jc w:val="both"/>
      </w:pPr>
      <w:r w:rsidRPr="007B5401">
        <w:t xml:space="preserve"> </w:t>
      </w:r>
    </w:p>
    <w:p w:rsidR="00924FC8" w:rsidRPr="007B5401" w:rsidRDefault="00924FC8" w:rsidP="00924FC8">
      <w:pPr>
        <w:ind w:firstLine="708"/>
        <w:jc w:val="both"/>
        <w:rPr>
          <w:sz w:val="26"/>
          <w:szCs w:val="26"/>
        </w:rPr>
      </w:pPr>
      <w:r w:rsidRPr="007B5401">
        <w:rPr>
          <w:sz w:val="26"/>
          <w:szCs w:val="26"/>
        </w:rPr>
        <w:t xml:space="preserve"> </w:t>
      </w:r>
    </w:p>
    <w:p w:rsidR="00C52EC2" w:rsidRPr="00FB65A2" w:rsidRDefault="00924FC8" w:rsidP="00FB65A2">
      <w:pPr>
        <w:spacing w:line="360" w:lineRule="auto"/>
        <w:jc w:val="both"/>
        <w:rPr>
          <w:sz w:val="28"/>
          <w:szCs w:val="28"/>
        </w:rPr>
      </w:pPr>
      <w:r w:rsidRPr="007B5401">
        <w:t xml:space="preserve"> </w:t>
      </w:r>
      <w:r w:rsidR="00AF21EC" w:rsidRPr="007B5401">
        <w:t>Председатель</w:t>
      </w:r>
      <w:r w:rsidR="001818DD" w:rsidRPr="007B5401">
        <w:t xml:space="preserve"> КСП</w:t>
      </w:r>
      <w:r w:rsidR="001818DD" w:rsidRPr="007B5401">
        <w:tab/>
      </w:r>
      <w:r w:rsidR="001818DD" w:rsidRPr="007B5401">
        <w:tab/>
      </w:r>
      <w:r w:rsidR="001818DD" w:rsidRPr="007B5401">
        <w:tab/>
      </w:r>
      <w:r w:rsidR="001818DD" w:rsidRPr="007B5401">
        <w:tab/>
      </w:r>
      <w:r w:rsidR="001818DD" w:rsidRPr="007B5401">
        <w:tab/>
      </w:r>
      <w:r w:rsidR="001818DD" w:rsidRPr="007B5401">
        <w:tab/>
      </w:r>
      <w:r w:rsidR="00FB65A2">
        <w:t xml:space="preserve">                             </w:t>
      </w:r>
      <w:bookmarkStart w:id="1" w:name="_GoBack"/>
      <w:bookmarkEnd w:id="1"/>
      <w:r w:rsidR="001818DD" w:rsidRPr="007B5401">
        <w:t>А.С. Ульчугачев</w:t>
      </w:r>
    </w:p>
    <w:p w:rsidR="00AE371E" w:rsidRPr="007B5401" w:rsidRDefault="00AE371E" w:rsidP="00AE371E">
      <w:pPr>
        <w:spacing w:line="360" w:lineRule="auto"/>
        <w:jc w:val="both"/>
      </w:pPr>
      <w:r w:rsidRPr="007B5401">
        <w:t xml:space="preserve"> </w:t>
      </w:r>
    </w:p>
    <w:p w:rsidR="00C52EC2" w:rsidRDefault="00C52EC2" w:rsidP="00BB5950">
      <w:pPr>
        <w:spacing w:line="360" w:lineRule="auto"/>
        <w:ind w:firstLine="709"/>
        <w:jc w:val="both"/>
      </w:pPr>
    </w:p>
    <w:sectPr w:rsidR="00C52EC2" w:rsidSect="00FB6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FC1"/>
    <w:multiLevelType w:val="multilevel"/>
    <w:tmpl w:val="DC5A0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C4707C"/>
    <w:multiLevelType w:val="hybridMultilevel"/>
    <w:tmpl w:val="AA96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C89"/>
    <w:multiLevelType w:val="multilevel"/>
    <w:tmpl w:val="7BF8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u w:val="none"/>
      </w:rPr>
    </w:lvl>
  </w:abstractNum>
  <w:abstractNum w:abstractNumId="3">
    <w:nsid w:val="390815B0"/>
    <w:multiLevelType w:val="multilevel"/>
    <w:tmpl w:val="E1841A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6A017802"/>
    <w:multiLevelType w:val="multilevel"/>
    <w:tmpl w:val="6AEE94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">
    <w:nsid w:val="7D806A45"/>
    <w:multiLevelType w:val="hybridMultilevel"/>
    <w:tmpl w:val="AD1E055A"/>
    <w:lvl w:ilvl="0" w:tplc="C374BEC2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D"/>
    <w:rsid w:val="000115DA"/>
    <w:rsid w:val="00015F4B"/>
    <w:rsid w:val="0001711A"/>
    <w:rsid w:val="000436ED"/>
    <w:rsid w:val="00044FF3"/>
    <w:rsid w:val="00051965"/>
    <w:rsid w:val="00061417"/>
    <w:rsid w:val="00070A57"/>
    <w:rsid w:val="00071822"/>
    <w:rsid w:val="00081983"/>
    <w:rsid w:val="00091081"/>
    <w:rsid w:val="000D40DD"/>
    <w:rsid w:val="000E0676"/>
    <w:rsid w:val="000E0DFC"/>
    <w:rsid w:val="000E33CE"/>
    <w:rsid w:val="000F4145"/>
    <w:rsid w:val="000F4FAB"/>
    <w:rsid w:val="00112978"/>
    <w:rsid w:val="001143BC"/>
    <w:rsid w:val="00114E5F"/>
    <w:rsid w:val="00120D42"/>
    <w:rsid w:val="00121D95"/>
    <w:rsid w:val="00122D6C"/>
    <w:rsid w:val="00143052"/>
    <w:rsid w:val="00152B78"/>
    <w:rsid w:val="001544C1"/>
    <w:rsid w:val="0015628B"/>
    <w:rsid w:val="00157BF0"/>
    <w:rsid w:val="00161441"/>
    <w:rsid w:val="001818DD"/>
    <w:rsid w:val="00181C7F"/>
    <w:rsid w:val="001B099B"/>
    <w:rsid w:val="001C476C"/>
    <w:rsid w:val="001C4936"/>
    <w:rsid w:val="001D3CD6"/>
    <w:rsid w:val="001D3E68"/>
    <w:rsid w:val="001D6087"/>
    <w:rsid w:val="001D6F78"/>
    <w:rsid w:val="001E0F3F"/>
    <w:rsid w:val="002215B4"/>
    <w:rsid w:val="0025052B"/>
    <w:rsid w:val="00274B76"/>
    <w:rsid w:val="002803F4"/>
    <w:rsid w:val="00283A2C"/>
    <w:rsid w:val="00287ED5"/>
    <w:rsid w:val="0029151D"/>
    <w:rsid w:val="0029634F"/>
    <w:rsid w:val="00296E18"/>
    <w:rsid w:val="00297D0E"/>
    <w:rsid w:val="002A22C6"/>
    <w:rsid w:val="002A49D2"/>
    <w:rsid w:val="002B0268"/>
    <w:rsid w:val="002B191C"/>
    <w:rsid w:val="002B21CE"/>
    <w:rsid w:val="002B695A"/>
    <w:rsid w:val="002C2B2F"/>
    <w:rsid w:val="002E077F"/>
    <w:rsid w:val="00306ED7"/>
    <w:rsid w:val="00314340"/>
    <w:rsid w:val="003345EC"/>
    <w:rsid w:val="00342752"/>
    <w:rsid w:val="00363DE2"/>
    <w:rsid w:val="0036492E"/>
    <w:rsid w:val="00365F0B"/>
    <w:rsid w:val="00377510"/>
    <w:rsid w:val="00387367"/>
    <w:rsid w:val="003965DD"/>
    <w:rsid w:val="003A353E"/>
    <w:rsid w:val="003A397C"/>
    <w:rsid w:val="003A6337"/>
    <w:rsid w:val="003C109C"/>
    <w:rsid w:val="003C2826"/>
    <w:rsid w:val="003C3BD3"/>
    <w:rsid w:val="003C5A01"/>
    <w:rsid w:val="003C79C6"/>
    <w:rsid w:val="003D0BAA"/>
    <w:rsid w:val="003D2401"/>
    <w:rsid w:val="003D4AD1"/>
    <w:rsid w:val="003E3E48"/>
    <w:rsid w:val="003E4FBC"/>
    <w:rsid w:val="003F2967"/>
    <w:rsid w:val="004337C2"/>
    <w:rsid w:val="00463CF3"/>
    <w:rsid w:val="0046400B"/>
    <w:rsid w:val="004803B8"/>
    <w:rsid w:val="00480CA3"/>
    <w:rsid w:val="00486C4D"/>
    <w:rsid w:val="004A4B96"/>
    <w:rsid w:val="004E549C"/>
    <w:rsid w:val="004E5674"/>
    <w:rsid w:val="005105B4"/>
    <w:rsid w:val="00513005"/>
    <w:rsid w:val="00523248"/>
    <w:rsid w:val="00531213"/>
    <w:rsid w:val="00535354"/>
    <w:rsid w:val="00573C7D"/>
    <w:rsid w:val="00596604"/>
    <w:rsid w:val="005A0D63"/>
    <w:rsid w:val="005A0EF4"/>
    <w:rsid w:val="005A1742"/>
    <w:rsid w:val="005A1C24"/>
    <w:rsid w:val="005B5E27"/>
    <w:rsid w:val="005B7A4A"/>
    <w:rsid w:val="005C5F6F"/>
    <w:rsid w:val="005E3F58"/>
    <w:rsid w:val="005E5F98"/>
    <w:rsid w:val="005F19BD"/>
    <w:rsid w:val="005F3D1F"/>
    <w:rsid w:val="006076F2"/>
    <w:rsid w:val="006109FD"/>
    <w:rsid w:val="00615762"/>
    <w:rsid w:val="00616C9A"/>
    <w:rsid w:val="0062479D"/>
    <w:rsid w:val="00625FB6"/>
    <w:rsid w:val="0062714C"/>
    <w:rsid w:val="00641B83"/>
    <w:rsid w:val="00646E5E"/>
    <w:rsid w:val="0066566D"/>
    <w:rsid w:val="00666785"/>
    <w:rsid w:val="00672790"/>
    <w:rsid w:val="00682095"/>
    <w:rsid w:val="006863C5"/>
    <w:rsid w:val="00694A4F"/>
    <w:rsid w:val="006963A5"/>
    <w:rsid w:val="006A449D"/>
    <w:rsid w:val="006A6BCB"/>
    <w:rsid w:val="006B2E45"/>
    <w:rsid w:val="006B7697"/>
    <w:rsid w:val="006C6DEA"/>
    <w:rsid w:val="006D56EF"/>
    <w:rsid w:val="006E184D"/>
    <w:rsid w:val="006F3020"/>
    <w:rsid w:val="006F47DD"/>
    <w:rsid w:val="007058FD"/>
    <w:rsid w:val="007116C3"/>
    <w:rsid w:val="007218E7"/>
    <w:rsid w:val="00723A46"/>
    <w:rsid w:val="007315CF"/>
    <w:rsid w:val="0073343D"/>
    <w:rsid w:val="00740D8C"/>
    <w:rsid w:val="00750BC1"/>
    <w:rsid w:val="007701EB"/>
    <w:rsid w:val="00785D32"/>
    <w:rsid w:val="00786181"/>
    <w:rsid w:val="007A7B6B"/>
    <w:rsid w:val="007B12AA"/>
    <w:rsid w:val="007B24D8"/>
    <w:rsid w:val="007B5401"/>
    <w:rsid w:val="007B7B0E"/>
    <w:rsid w:val="007C5EB4"/>
    <w:rsid w:val="007D5B72"/>
    <w:rsid w:val="007D6CCB"/>
    <w:rsid w:val="007E1DB7"/>
    <w:rsid w:val="007E38FD"/>
    <w:rsid w:val="007E5CE5"/>
    <w:rsid w:val="008037B0"/>
    <w:rsid w:val="00810006"/>
    <w:rsid w:val="00813ECD"/>
    <w:rsid w:val="0081522A"/>
    <w:rsid w:val="00822713"/>
    <w:rsid w:val="00826834"/>
    <w:rsid w:val="00826A01"/>
    <w:rsid w:val="0082748B"/>
    <w:rsid w:val="00830A3E"/>
    <w:rsid w:val="00837596"/>
    <w:rsid w:val="00844D18"/>
    <w:rsid w:val="00855577"/>
    <w:rsid w:val="0086649C"/>
    <w:rsid w:val="00870CAE"/>
    <w:rsid w:val="0089232C"/>
    <w:rsid w:val="008928F4"/>
    <w:rsid w:val="00893A35"/>
    <w:rsid w:val="008949D6"/>
    <w:rsid w:val="008976D1"/>
    <w:rsid w:val="008B36AE"/>
    <w:rsid w:val="008C1082"/>
    <w:rsid w:val="008C394E"/>
    <w:rsid w:val="008C7B0B"/>
    <w:rsid w:val="008E5563"/>
    <w:rsid w:val="008E5C8B"/>
    <w:rsid w:val="008F0B29"/>
    <w:rsid w:val="0090059B"/>
    <w:rsid w:val="00901B88"/>
    <w:rsid w:val="00903E8D"/>
    <w:rsid w:val="00913ED2"/>
    <w:rsid w:val="00914B49"/>
    <w:rsid w:val="009200AF"/>
    <w:rsid w:val="00923B64"/>
    <w:rsid w:val="00924FC8"/>
    <w:rsid w:val="00934816"/>
    <w:rsid w:val="00952DF4"/>
    <w:rsid w:val="009561E0"/>
    <w:rsid w:val="009633B0"/>
    <w:rsid w:val="00964A73"/>
    <w:rsid w:val="00965FED"/>
    <w:rsid w:val="00980B6F"/>
    <w:rsid w:val="009910CB"/>
    <w:rsid w:val="009A6208"/>
    <w:rsid w:val="009C1BC4"/>
    <w:rsid w:val="009D1FC1"/>
    <w:rsid w:val="009D47A1"/>
    <w:rsid w:val="009E4CCA"/>
    <w:rsid w:val="009F10D2"/>
    <w:rsid w:val="009F38DD"/>
    <w:rsid w:val="009F4884"/>
    <w:rsid w:val="00A110B1"/>
    <w:rsid w:val="00A132CF"/>
    <w:rsid w:val="00A21E9E"/>
    <w:rsid w:val="00A24C64"/>
    <w:rsid w:val="00A350A8"/>
    <w:rsid w:val="00A35E1A"/>
    <w:rsid w:val="00A5237B"/>
    <w:rsid w:val="00A559A3"/>
    <w:rsid w:val="00A55A91"/>
    <w:rsid w:val="00A71A2C"/>
    <w:rsid w:val="00A8319F"/>
    <w:rsid w:val="00A842DE"/>
    <w:rsid w:val="00A847CE"/>
    <w:rsid w:val="00A84988"/>
    <w:rsid w:val="00A92600"/>
    <w:rsid w:val="00A92780"/>
    <w:rsid w:val="00AA06AC"/>
    <w:rsid w:val="00AA34C7"/>
    <w:rsid w:val="00AA6694"/>
    <w:rsid w:val="00AB2562"/>
    <w:rsid w:val="00AD01D4"/>
    <w:rsid w:val="00AD0F00"/>
    <w:rsid w:val="00AE2BCF"/>
    <w:rsid w:val="00AE371E"/>
    <w:rsid w:val="00AF21EC"/>
    <w:rsid w:val="00B11717"/>
    <w:rsid w:val="00B56095"/>
    <w:rsid w:val="00B62380"/>
    <w:rsid w:val="00B62C86"/>
    <w:rsid w:val="00B73BC5"/>
    <w:rsid w:val="00B811D8"/>
    <w:rsid w:val="00B873BD"/>
    <w:rsid w:val="00B966EE"/>
    <w:rsid w:val="00BA2B11"/>
    <w:rsid w:val="00BB5950"/>
    <w:rsid w:val="00BD1505"/>
    <w:rsid w:val="00BE0398"/>
    <w:rsid w:val="00BE114A"/>
    <w:rsid w:val="00BE6D19"/>
    <w:rsid w:val="00BF5773"/>
    <w:rsid w:val="00C01CC9"/>
    <w:rsid w:val="00C052C8"/>
    <w:rsid w:val="00C067A5"/>
    <w:rsid w:val="00C0727A"/>
    <w:rsid w:val="00C07B3B"/>
    <w:rsid w:val="00C1590C"/>
    <w:rsid w:val="00C2137D"/>
    <w:rsid w:val="00C21476"/>
    <w:rsid w:val="00C3147A"/>
    <w:rsid w:val="00C32573"/>
    <w:rsid w:val="00C52EC2"/>
    <w:rsid w:val="00C565E7"/>
    <w:rsid w:val="00C57F7D"/>
    <w:rsid w:val="00C705A3"/>
    <w:rsid w:val="00C7312A"/>
    <w:rsid w:val="00C748E9"/>
    <w:rsid w:val="00C820E1"/>
    <w:rsid w:val="00C83750"/>
    <w:rsid w:val="00C8558D"/>
    <w:rsid w:val="00C873FC"/>
    <w:rsid w:val="00C91E5B"/>
    <w:rsid w:val="00CA6B8A"/>
    <w:rsid w:val="00CA71DA"/>
    <w:rsid w:val="00CB0CD8"/>
    <w:rsid w:val="00CB5AB3"/>
    <w:rsid w:val="00CC6C7F"/>
    <w:rsid w:val="00CD7190"/>
    <w:rsid w:val="00CE1A2A"/>
    <w:rsid w:val="00CE4F93"/>
    <w:rsid w:val="00CE624A"/>
    <w:rsid w:val="00CE7C89"/>
    <w:rsid w:val="00D24236"/>
    <w:rsid w:val="00D24956"/>
    <w:rsid w:val="00D27FC8"/>
    <w:rsid w:val="00D30305"/>
    <w:rsid w:val="00D367BE"/>
    <w:rsid w:val="00D427D2"/>
    <w:rsid w:val="00D45137"/>
    <w:rsid w:val="00D4591F"/>
    <w:rsid w:val="00D50748"/>
    <w:rsid w:val="00D565D3"/>
    <w:rsid w:val="00D67DDD"/>
    <w:rsid w:val="00D8128E"/>
    <w:rsid w:val="00D863A5"/>
    <w:rsid w:val="00D87211"/>
    <w:rsid w:val="00D933C5"/>
    <w:rsid w:val="00DB6289"/>
    <w:rsid w:val="00DB639C"/>
    <w:rsid w:val="00DC06FC"/>
    <w:rsid w:val="00DC1F69"/>
    <w:rsid w:val="00DC1F96"/>
    <w:rsid w:val="00DE0237"/>
    <w:rsid w:val="00DE0D8B"/>
    <w:rsid w:val="00DE542E"/>
    <w:rsid w:val="00DE56C1"/>
    <w:rsid w:val="00DF2E58"/>
    <w:rsid w:val="00E0223C"/>
    <w:rsid w:val="00E04175"/>
    <w:rsid w:val="00E54601"/>
    <w:rsid w:val="00E63A56"/>
    <w:rsid w:val="00E745E7"/>
    <w:rsid w:val="00E75AF9"/>
    <w:rsid w:val="00E809A9"/>
    <w:rsid w:val="00E95D24"/>
    <w:rsid w:val="00EB11F8"/>
    <w:rsid w:val="00EB6E55"/>
    <w:rsid w:val="00EC2FCF"/>
    <w:rsid w:val="00EC7853"/>
    <w:rsid w:val="00ED3476"/>
    <w:rsid w:val="00ED5476"/>
    <w:rsid w:val="00EF1505"/>
    <w:rsid w:val="00EF323E"/>
    <w:rsid w:val="00EF5A08"/>
    <w:rsid w:val="00F003D3"/>
    <w:rsid w:val="00F279D3"/>
    <w:rsid w:val="00F33CDD"/>
    <w:rsid w:val="00F44E1E"/>
    <w:rsid w:val="00F6134E"/>
    <w:rsid w:val="00F678A8"/>
    <w:rsid w:val="00F72087"/>
    <w:rsid w:val="00F83874"/>
    <w:rsid w:val="00F849DB"/>
    <w:rsid w:val="00F932A3"/>
    <w:rsid w:val="00F95668"/>
    <w:rsid w:val="00FA3A25"/>
    <w:rsid w:val="00FB65A2"/>
    <w:rsid w:val="00FB6E66"/>
    <w:rsid w:val="00FD07B4"/>
    <w:rsid w:val="00FD3BAB"/>
    <w:rsid w:val="00FD752C"/>
    <w:rsid w:val="00FE1C91"/>
    <w:rsid w:val="00FF0F8B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8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1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25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1818DD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ConsNormal">
    <w:name w:val="ConsNormal"/>
    <w:rsid w:val="001818DD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3">
    <w:name w:val="header"/>
    <w:basedOn w:val="a"/>
    <w:rsid w:val="001818DD"/>
    <w:pPr>
      <w:tabs>
        <w:tab w:val="center" w:pos="4677"/>
        <w:tab w:val="right" w:pos="9355"/>
      </w:tabs>
    </w:pPr>
  </w:style>
  <w:style w:type="character" w:styleId="a4">
    <w:name w:val="Hyperlink"/>
    <w:rsid w:val="001818DD"/>
    <w:rPr>
      <w:color w:val="0000FF"/>
      <w:u w:val="single"/>
    </w:rPr>
  </w:style>
  <w:style w:type="paragraph" w:styleId="a5">
    <w:name w:val="Normal (Web)"/>
    <w:basedOn w:val="a"/>
    <w:rsid w:val="001818DD"/>
    <w:pPr>
      <w:spacing w:before="100" w:beforeAutospacing="1" w:after="100" w:afterAutospacing="1"/>
    </w:pPr>
  </w:style>
  <w:style w:type="character" w:styleId="a6">
    <w:name w:val="Strong"/>
    <w:qFormat/>
    <w:rsid w:val="001818DD"/>
    <w:rPr>
      <w:b/>
      <w:bCs/>
    </w:rPr>
  </w:style>
  <w:style w:type="paragraph" w:customStyle="1" w:styleId="textindent">
    <w:name w:val="textindent"/>
    <w:basedOn w:val="a"/>
    <w:rsid w:val="001818DD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Body Text"/>
    <w:basedOn w:val="a"/>
    <w:rsid w:val="00A24C64"/>
    <w:pPr>
      <w:spacing w:after="120"/>
    </w:pPr>
  </w:style>
  <w:style w:type="paragraph" w:customStyle="1" w:styleId="210">
    <w:name w:val="Основной текст 21"/>
    <w:basedOn w:val="a"/>
    <w:rsid w:val="00A24C64"/>
    <w:pPr>
      <w:suppressAutoHyphens/>
      <w:jc w:val="center"/>
    </w:pPr>
    <w:rPr>
      <w:szCs w:val="20"/>
      <w:lang w:eastAsia="ar-SA"/>
    </w:rPr>
  </w:style>
  <w:style w:type="paragraph" w:styleId="a8">
    <w:name w:val="List Paragraph"/>
    <w:basedOn w:val="a"/>
    <w:uiPriority w:val="34"/>
    <w:qFormat/>
    <w:rsid w:val="00785D32"/>
    <w:pPr>
      <w:ind w:left="720"/>
      <w:contextualSpacing/>
    </w:pPr>
  </w:style>
  <w:style w:type="paragraph" w:customStyle="1" w:styleId="ConsPlusNonformat">
    <w:name w:val="ConsPlusNonformat"/>
    <w:rsid w:val="00FA3A2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21D95"/>
    <w:rPr>
      <w:rFonts w:eastAsia="Calibri"/>
      <w:color w:val="0101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8976D1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Гипертекстовая ссылка"/>
    <w:uiPriority w:val="99"/>
    <w:rsid w:val="008976D1"/>
    <w:rPr>
      <w:color w:val="106BBE"/>
    </w:rPr>
  </w:style>
  <w:style w:type="paragraph" w:styleId="ab">
    <w:name w:val="Balloon Text"/>
    <w:basedOn w:val="a"/>
    <w:link w:val="ac"/>
    <w:rsid w:val="007B5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B54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B256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8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1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25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1818DD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ConsNormal">
    <w:name w:val="ConsNormal"/>
    <w:rsid w:val="001818DD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3">
    <w:name w:val="header"/>
    <w:basedOn w:val="a"/>
    <w:rsid w:val="001818DD"/>
    <w:pPr>
      <w:tabs>
        <w:tab w:val="center" w:pos="4677"/>
        <w:tab w:val="right" w:pos="9355"/>
      </w:tabs>
    </w:pPr>
  </w:style>
  <w:style w:type="character" w:styleId="a4">
    <w:name w:val="Hyperlink"/>
    <w:rsid w:val="001818DD"/>
    <w:rPr>
      <w:color w:val="0000FF"/>
      <w:u w:val="single"/>
    </w:rPr>
  </w:style>
  <w:style w:type="paragraph" w:styleId="a5">
    <w:name w:val="Normal (Web)"/>
    <w:basedOn w:val="a"/>
    <w:rsid w:val="001818DD"/>
    <w:pPr>
      <w:spacing w:before="100" w:beforeAutospacing="1" w:after="100" w:afterAutospacing="1"/>
    </w:pPr>
  </w:style>
  <w:style w:type="character" w:styleId="a6">
    <w:name w:val="Strong"/>
    <w:qFormat/>
    <w:rsid w:val="001818DD"/>
    <w:rPr>
      <w:b/>
      <w:bCs/>
    </w:rPr>
  </w:style>
  <w:style w:type="paragraph" w:customStyle="1" w:styleId="textindent">
    <w:name w:val="textindent"/>
    <w:basedOn w:val="a"/>
    <w:rsid w:val="001818DD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Body Text"/>
    <w:basedOn w:val="a"/>
    <w:rsid w:val="00A24C64"/>
    <w:pPr>
      <w:spacing w:after="120"/>
    </w:pPr>
  </w:style>
  <w:style w:type="paragraph" w:customStyle="1" w:styleId="210">
    <w:name w:val="Основной текст 21"/>
    <w:basedOn w:val="a"/>
    <w:rsid w:val="00A24C64"/>
    <w:pPr>
      <w:suppressAutoHyphens/>
      <w:jc w:val="center"/>
    </w:pPr>
    <w:rPr>
      <w:szCs w:val="20"/>
      <w:lang w:eastAsia="ar-SA"/>
    </w:rPr>
  </w:style>
  <w:style w:type="paragraph" w:styleId="a8">
    <w:name w:val="List Paragraph"/>
    <w:basedOn w:val="a"/>
    <w:uiPriority w:val="34"/>
    <w:qFormat/>
    <w:rsid w:val="00785D32"/>
    <w:pPr>
      <w:ind w:left="720"/>
      <w:contextualSpacing/>
    </w:pPr>
  </w:style>
  <w:style w:type="paragraph" w:customStyle="1" w:styleId="ConsPlusNonformat">
    <w:name w:val="ConsPlusNonformat"/>
    <w:rsid w:val="00FA3A2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21D95"/>
    <w:rPr>
      <w:rFonts w:eastAsia="Calibri"/>
      <w:color w:val="0101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8976D1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Гипертекстовая ссылка"/>
    <w:uiPriority w:val="99"/>
    <w:rsid w:val="008976D1"/>
    <w:rPr>
      <w:color w:val="106BBE"/>
    </w:rPr>
  </w:style>
  <w:style w:type="paragraph" w:styleId="ab">
    <w:name w:val="Balloon Text"/>
    <w:basedOn w:val="a"/>
    <w:link w:val="ac"/>
    <w:rsid w:val="007B5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B54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B256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6CDC-6BAC-4E43-AB7C-430CB7FE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УльчугачевАС</dc:creator>
  <cp:lastModifiedBy>Илья Сергеевич Уткин</cp:lastModifiedBy>
  <cp:revision>5</cp:revision>
  <cp:lastPrinted>2020-03-30T01:57:00Z</cp:lastPrinted>
  <dcterms:created xsi:type="dcterms:W3CDTF">2021-07-22T03:30:00Z</dcterms:created>
  <dcterms:modified xsi:type="dcterms:W3CDTF">2021-08-02T03:23:00Z</dcterms:modified>
</cp:coreProperties>
</file>