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51" w:rsidRDefault="00AA0E51" w:rsidP="00AA0E51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54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1262"/>
        <w:gridCol w:w="4246"/>
      </w:tblGrid>
      <w:tr w:rsidR="00AA0E51" w:rsidTr="004674B4">
        <w:trPr>
          <w:trHeight w:val="1399"/>
        </w:trPr>
        <w:tc>
          <w:tcPr>
            <w:tcW w:w="4037" w:type="dxa"/>
          </w:tcPr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97132F">
            <w:pPr>
              <w:jc w:val="center"/>
            </w:pPr>
          </w:p>
          <w:p w:rsidR="00AA0E51" w:rsidRPr="00097D91" w:rsidRDefault="00AA0E51" w:rsidP="0097132F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2" w:type="dxa"/>
          </w:tcPr>
          <w:p w:rsidR="00AA0E51" w:rsidRDefault="00AA0E51" w:rsidP="0097132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7132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7132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97132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7132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FC9F127" wp14:editId="7135424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</w:tcPr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97132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97132F">
            <w:pPr>
              <w:jc w:val="center"/>
            </w:pPr>
          </w:p>
          <w:p w:rsidR="00AA0E51" w:rsidRPr="00097D91" w:rsidRDefault="00AA0E51" w:rsidP="0097132F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895FBB" w:rsidRDefault="00AA0E51" w:rsidP="009D2830">
      <w:pPr>
        <w:rPr>
          <w:rFonts w:ascii="Times New Roman" w:hAnsi="Times New Roman" w:cs="Times New Roman"/>
        </w:rPr>
      </w:pPr>
      <w:r w:rsidRPr="00895FBB">
        <w:rPr>
          <w:rFonts w:ascii="Times New Roman" w:hAnsi="Times New Roman" w:cs="Times New Roman"/>
        </w:rPr>
        <w:t xml:space="preserve">от </w:t>
      </w:r>
      <w:r w:rsidR="007879B2">
        <w:rPr>
          <w:rFonts w:ascii="Times New Roman" w:hAnsi="Times New Roman" w:cs="Times New Roman"/>
        </w:rPr>
        <w:t>20.07.</w:t>
      </w:r>
      <w:r w:rsidRPr="00895FBB">
        <w:rPr>
          <w:rFonts w:ascii="Times New Roman" w:hAnsi="Times New Roman" w:cs="Times New Roman"/>
        </w:rPr>
        <w:t>201</w:t>
      </w:r>
      <w:r w:rsidR="00895FBB" w:rsidRPr="00895FBB">
        <w:rPr>
          <w:rFonts w:ascii="Times New Roman" w:hAnsi="Times New Roman" w:cs="Times New Roman"/>
        </w:rPr>
        <w:t>5</w:t>
      </w:r>
      <w:r w:rsidR="0041639C" w:rsidRPr="00895FBB">
        <w:rPr>
          <w:rFonts w:ascii="Times New Roman" w:hAnsi="Times New Roman" w:cs="Times New Roman"/>
        </w:rPr>
        <w:t xml:space="preserve"> г.</w:t>
      </w:r>
      <w:r w:rsidR="0041639C" w:rsidRPr="00895FBB">
        <w:rPr>
          <w:rFonts w:ascii="Times New Roman" w:hAnsi="Times New Roman" w:cs="Times New Roman"/>
        </w:rPr>
        <w:tab/>
      </w:r>
      <w:r w:rsidR="0041639C" w:rsidRPr="00895FBB">
        <w:rPr>
          <w:rFonts w:ascii="Times New Roman" w:hAnsi="Times New Roman" w:cs="Times New Roman"/>
        </w:rPr>
        <w:tab/>
      </w:r>
      <w:r w:rsidRPr="00895FBB">
        <w:rPr>
          <w:rFonts w:ascii="Times New Roman" w:hAnsi="Times New Roman" w:cs="Times New Roman"/>
        </w:rPr>
        <w:tab/>
      </w:r>
      <w:r w:rsidR="00516E19" w:rsidRPr="00895FBB">
        <w:rPr>
          <w:rFonts w:ascii="Times New Roman" w:hAnsi="Times New Roman" w:cs="Times New Roman"/>
        </w:rPr>
        <w:t xml:space="preserve">                     </w:t>
      </w:r>
      <w:r w:rsidR="0041639C" w:rsidRPr="00895FBB">
        <w:rPr>
          <w:rFonts w:ascii="Times New Roman" w:hAnsi="Times New Roman" w:cs="Times New Roman"/>
        </w:rPr>
        <w:t xml:space="preserve">       </w:t>
      </w:r>
      <w:r w:rsidR="00516E19" w:rsidRPr="00895FBB">
        <w:rPr>
          <w:rFonts w:ascii="Times New Roman" w:hAnsi="Times New Roman" w:cs="Times New Roman"/>
        </w:rPr>
        <w:t xml:space="preserve"> </w:t>
      </w:r>
      <w:r w:rsidR="00542959" w:rsidRPr="00895FBB">
        <w:rPr>
          <w:rFonts w:ascii="Times New Roman" w:hAnsi="Times New Roman" w:cs="Times New Roman"/>
        </w:rPr>
        <w:t xml:space="preserve">     </w:t>
      </w:r>
      <w:r w:rsidR="00516E19" w:rsidRPr="00895FBB">
        <w:rPr>
          <w:rFonts w:ascii="Times New Roman" w:hAnsi="Times New Roman" w:cs="Times New Roman"/>
        </w:rPr>
        <w:t xml:space="preserve"> </w:t>
      </w:r>
      <w:r w:rsidR="00895FBB">
        <w:rPr>
          <w:rFonts w:ascii="Times New Roman" w:hAnsi="Times New Roman" w:cs="Times New Roman"/>
        </w:rPr>
        <w:t xml:space="preserve">             </w:t>
      </w:r>
      <w:r w:rsidR="007879B2">
        <w:rPr>
          <w:rFonts w:ascii="Times New Roman" w:hAnsi="Times New Roman" w:cs="Times New Roman"/>
        </w:rPr>
        <w:tab/>
      </w:r>
      <w:r w:rsidR="007879B2">
        <w:rPr>
          <w:rFonts w:ascii="Times New Roman" w:hAnsi="Times New Roman" w:cs="Times New Roman"/>
        </w:rPr>
        <w:tab/>
      </w:r>
      <w:r w:rsidR="007879B2">
        <w:rPr>
          <w:rFonts w:ascii="Times New Roman" w:hAnsi="Times New Roman" w:cs="Times New Roman"/>
        </w:rPr>
        <w:tab/>
      </w:r>
      <w:r w:rsidR="00895FBB">
        <w:rPr>
          <w:rFonts w:ascii="Times New Roman" w:hAnsi="Times New Roman" w:cs="Times New Roman"/>
        </w:rPr>
        <w:t xml:space="preserve"> </w:t>
      </w:r>
      <w:r w:rsidRPr="00895FBB">
        <w:rPr>
          <w:rFonts w:ascii="Times New Roman" w:hAnsi="Times New Roman" w:cs="Times New Roman"/>
        </w:rPr>
        <w:t>№</w:t>
      </w:r>
      <w:r w:rsidR="007879B2">
        <w:rPr>
          <w:rFonts w:ascii="Times New Roman" w:hAnsi="Times New Roman" w:cs="Times New Roman"/>
        </w:rPr>
        <w:t xml:space="preserve"> 777</w:t>
      </w:r>
    </w:p>
    <w:p w:rsidR="004674B4" w:rsidRPr="00895FBB" w:rsidRDefault="004674B4" w:rsidP="009D2830">
      <w:pPr>
        <w:tabs>
          <w:tab w:val="left" w:pos="4500"/>
          <w:tab w:val="left" w:pos="5580"/>
        </w:tabs>
        <w:ind w:right="4855"/>
        <w:jc w:val="both"/>
        <w:rPr>
          <w:rFonts w:ascii="Times New Roman" w:hAnsi="Times New Roman" w:cs="Times New Roman"/>
          <w:b/>
        </w:rPr>
      </w:pPr>
    </w:p>
    <w:p w:rsidR="00523BFF" w:rsidRDefault="00523BFF" w:rsidP="00523BFF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F6851" w:rsidRPr="00135317" w:rsidRDefault="0097132F" w:rsidP="009F6851">
      <w:pPr>
        <w:tabs>
          <w:tab w:val="left" w:pos="-284"/>
        </w:tabs>
        <w:ind w:right="-1"/>
        <w:rPr>
          <w:rFonts w:ascii="Times New Roman" w:hAnsi="Times New Roman" w:cs="Times New Roman"/>
          <w:b/>
        </w:rPr>
      </w:pPr>
      <w:r w:rsidRPr="00135317">
        <w:rPr>
          <w:rFonts w:ascii="Times New Roman" w:hAnsi="Times New Roman" w:cs="Times New Roman"/>
          <w:b/>
        </w:rPr>
        <w:t xml:space="preserve">О внесении изменений </w:t>
      </w:r>
    </w:p>
    <w:p w:rsidR="009F6851" w:rsidRPr="00135317" w:rsidRDefault="0097132F" w:rsidP="009F6851">
      <w:pPr>
        <w:tabs>
          <w:tab w:val="left" w:pos="-284"/>
        </w:tabs>
        <w:ind w:right="-1"/>
        <w:rPr>
          <w:rFonts w:ascii="Times New Roman" w:hAnsi="Times New Roman" w:cs="Times New Roman"/>
          <w:b/>
        </w:rPr>
      </w:pPr>
      <w:r w:rsidRPr="00135317">
        <w:rPr>
          <w:rFonts w:ascii="Times New Roman" w:hAnsi="Times New Roman" w:cs="Times New Roman"/>
          <w:b/>
        </w:rPr>
        <w:t xml:space="preserve">в </w:t>
      </w:r>
      <w:r w:rsidR="0041639C" w:rsidRPr="00135317">
        <w:rPr>
          <w:rFonts w:ascii="Times New Roman" w:hAnsi="Times New Roman" w:cs="Times New Roman"/>
          <w:b/>
        </w:rPr>
        <w:t>норматив финансовых</w:t>
      </w:r>
      <w:r w:rsidR="00542959" w:rsidRPr="00135317">
        <w:rPr>
          <w:rFonts w:ascii="Times New Roman" w:hAnsi="Times New Roman" w:cs="Times New Roman"/>
          <w:b/>
        </w:rPr>
        <w:t xml:space="preserve"> </w:t>
      </w:r>
      <w:r w:rsidR="0041639C" w:rsidRPr="00135317">
        <w:rPr>
          <w:rFonts w:ascii="Times New Roman" w:hAnsi="Times New Roman" w:cs="Times New Roman"/>
          <w:b/>
        </w:rPr>
        <w:t>затрат на производство</w:t>
      </w:r>
    </w:p>
    <w:p w:rsidR="009F6851" w:rsidRPr="00135317" w:rsidRDefault="0041639C" w:rsidP="009F6851">
      <w:pPr>
        <w:tabs>
          <w:tab w:val="left" w:pos="-284"/>
        </w:tabs>
        <w:ind w:right="-1"/>
        <w:rPr>
          <w:rFonts w:ascii="Times New Roman" w:hAnsi="Times New Roman" w:cs="Times New Roman"/>
          <w:b/>
        </w:rPr>
      </w:pPr>
      <w:r w:rsidRPr="00135317">
        <w:rPr>
          <w:rFonts w:ascii="Times New Roman" w:hAnsi="Times New Roman" w:cs="Times New Roman"/>
          <w:b/>
        </w:rPr>
        <w:t>продукции, товара,</w:t>
      </w:r>
      <w:r w:rsidR="00542959" w:rsidRPr="00135317">
        <w:rPr>
          <w:rFonts w:ascii="Times New Roman" w:hAnsi="Times New Roman" w:cs="Times New Roman"/>
          <w:b/>
        </w:rPr>
        <w:t xml:space="preserve"> </w:t>
      </w:r>
      <w:r w:rsidRPr="00135317">
        <w:rPr>
          <w:rFonts w:ascii="Times New Roman" w:hAnsi="Times New Roman" w:cs="Times New Roman"/>
          <w:b/>
        </w:rPr>
        <w:t>работ, услуг, финансируемых</w:t>
      </w:r>
    </w:p>
    <w:p w:rsidR="00F739C5" w:rsidRPr="00135317" w:rsidRDefault="0041639C" w:rsidP="009F6851">
      <w:pPr>
        <w:tabs>
          <w:tab w:val="left" w:pos="-284"/>
        </w:tabs>
        <w:ind w:right="-1"/>
        <w:rPr>
          <w:rFonts w:ascii="Times New Roman" w:hAnsi="Times New Roman" w:cs="Times New Roman"/>
          <w:b/>
        </w:rPr>
      </w:pPr>
      <w:r w:rsidRPr="00135317">
        <w:rPr>
          <w:rFonts w:ascii="Times New Roman" w:hAnsi="Times New Roman" w:cs="Times New Roman"/>
          <w:b/>
        </w:rPr>
        <w:t>за счет средств</w:t>
      </w:r>
      <w:r w:rsidR="00542959" w:rsidRPr="00135317">
        <w:rPr>
          <w:rFonts w:ascii="Times New Roman" w:hAnsi="Times New Roman" w:cs="Times New Roman"/>
          <w:b/>
        </w:rPr>
        <w:t xml:space="preserve"> бюджета </w:t>
      </w:r>
      <w:r w:rsidR="009F6851" w:rsidRPr="00135317">
        <w:rPr>
          <w:rFonts w:ascii="Times New Roman" w:hAnsi="Times New Roman" w:cs="Times New Roman"/>
          <w:b/>
        </w:rPr>
        <w:t>МО</w:t>
      </w:r>
      <w:r w:rsidR="00D20DAB" w:rsidRPr="00135317">
        <w:rPr>
          <w:rFonts w:ascii="Times New Roman" w:hAnsi="Times New Roman" w:cs="Times New Roman"/>
          <w:b/>
        </w:rPr>
        <w:t xml:space="preserve"> </w:t>
      </w:r>
      <w:r w:rsidRPr="00135317">
        <w:rPr>
          <w:rFonts w:ascii="Times New Roman" w:hAnsi="Times New Roman" w:cs="Times New Roman"/>
          <w:b/>
        </w:rPr>
        <w:t>«Город Мирный»</w:t>
      </w:r>
      <w:r w:rsidR="00F739C5" w:rsidRPr="00135317">
        <w:rPr>
          <w:rFonts w:ascii="Times New Roman" w:hAnsi="Times New Roman" w:cs="Times New Roman"/>
          <w:b/>
        </w:rPr>
        <w:t xml:space="preserve">, </w:t>
      </w:r>
    </w:p>
    <w:p w:rsidR="00F739C5" w:rsidRPr="00135317" w:rsidRDefault="00F739C5" w:rsidP="009F6851">
      <w:pPr>
        <w:tabs>
          <w:tab w:val="left" w:pos="-284"/>
        </w:tabs>
        <w:ind w:right="-1"/>
        <w:rPr>
          <w:rFonts w:ascii="Times New Roman" w:hAnsi="Times New Roman" w:cs="Times New Roman"/>
          <w:b/>
        </w:rPr>
      </w:pPr>
      <w:proofErr w:type="gramStart"/>
      <w:r w:rsidRPr="00135317">
        <w:rPr>
          <w:rFonts w:ascii="Times New Roman" w:hAnsi="Times New Roman" w:cs="Times New Roman"/>
          <w:b/>
        </w:rPr>
        <w:t>утвержденный</w:t>
      </w:r>
      <w:proofErr w:type="gramEnd"/>
      <w:r w:rsidRPr="00135317">
        <w:rPr>
          <w:rFonts w:ascii="Times New Roman" w:hAnsi="Times New Roman" w:cs="Times New Roman"/>
          <w:b/>
        </w:rPr>
        <w:t xml:space="preserve"> Постановлением городской </w:t>
      </w:r>
    </w:p>
    <w:p w:rsidR="00523BFF" w:rsidRPr="00135317" w:rsidRDefault="00F739C5" w:rsidP="009F6851">
      <w:pPr>
        <w:tabs>
          <w:tab w:val="left" w:pos="-284"/>
        </w:tabs>
        <w:ind w:right="-1"/>
        <w:rPr>
          <w:rFonts w:ascii="Times New Roman" w:hAnsi="Times New Roman" w:cs="Times New Roman"/>
        </w:rPr>
      </w:pPr>
      <w:r w:rsidRPr="00135317">
        <w:rPr>
          <w:rFonts w:ascii="Times New Roman" w:hAnsi="Times New Roman" w:cs="Times New Roman"/>
          <w:b/>
        </w:rPr>
        <w:t>Администрацией от 24.12.2013 № 1127</w:t>
      </w:r>
    </w:p>
    <w:p w:rsidR="0041639C" w:rsidRDefault="0041639C" w:rsidP="00523BFF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BC5FDD" w:rsidRDefault="00BC5FDD" w:rsidP="00523BFF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BC5FDD" w:rsidRPr="00135317" w:rsidRDefault="00BC5FDD" w:rsidP="00523BFF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181352" w:rsidRPr="004402DF" w:rsidRDefault="0041639C" w:rsidP="00F4499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402DF">
        <w:rPr>
          <w:rFonts w:ascii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11 статьи 13 Федерального закона от 08.10.2007 № 257-ФЗ «Об автомобильных дорогах и дорожной деятельности в Российской Федерации», </w:t>
      </w:r>
      <w:r w:rsidRPr="004402DF">
        <w:rPr>
          <w:rFonts w:ascii="Times New Roman" w:hAnsi="Times New Roman" w:cs="Times New Roman"/>
          <w:b/>
        </w:rPr>
        <w:t>городская Администрация постановляет:</w:t>
      </w:r>
    </w:p>
    <w:p w:rsidR="00A44ECE" w:rsidRPr="00895FBB" w:rsidRDefault="00585E8C" w:rsidP="00F4499B">
      <w:pPr>
        <w:pStyle w:val="a6"/>
        <w:numPr>
          <w:ilvl w:val="0"/>
          <w:numId w:val="15"/>
        </w:numPr>
        <w:tabs>
          <w:tab w:val="left" w:pos="-284"/>
          <w:tab w:val="left" w:pos="0"/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</w:rPr>
      </w:pPr>
      <w:r w:rsidRPr="00895FBB">
        <w:rPr>
          <w:rFonts w:ascii="Times New Roman" w:hAnsi="Times New Roman" w:cs="Times New Roman"/>
        </w:rPr>
        <w:t xml:space="preserve">Внести </w:t>
      </w:r>
      <w:r w:rsidR="009F6851" w:rsidRPr="00895FBB">
        <w:rPr>
          <w:rFonts w:ascii="Times New Roman" w:hAnsi="Times New Roman" w:cs="Times New Roman"/>
        </w:rPr>
        <w:t xml:space="preserve">в </w:t>
      </w:r>
      <w:r w:rsidR="00181352" w:rsidRPr="00895FBB">
        <w:rPr>
          <w:rFonts w:ascii="Times New Roman" w:hAnsi="Times New Roman" w:cs="Times New Roman"/>
        </w:rPr>
        <w:t>Пос</w:t>
      </w:r>
      <w:r w:rsidR="00D20DAB" w:rsidRPr="00895FBB">
        <w:rPr>
          <w:rFonts w:ascii="Times New Roman" w:hAnsi="Times New Roman" w:cs="Times New Roman"/>
        </w:rPr>
        <w:t>тановлени</w:t>
      </w:r>
      <w:r w:rsidR="00F922AA" w:rsidRPr="00895FBB">
        <w:rPr>
          <w:rFonts w:ascii="Times New Roman" w:hAnsi="Times New Roman" w:cs="Times New Roman"/>
        </w:rPr>
        <w:t>е</w:t>
      </w:r>
      <w:r w:rsidR="00CF0DD8" w:rsidRPr="00895FBB">
        <w:rPr>
          <w:rFonts w:ascii="Times New Roman" w:hAnsi="Times New Roman" w:cs="Times New Roman"/>
        </w:rPr>
        <w:t xml:space="preserve"> городской Администраци</w:t>
      </w:r>
      <w:r w:rsidR="007D5493">
        <w:rPr>
          <w:rFonts w:ascii="Times New Roman" w:hAnsi="Times New Roman" w:cs="Times New Roman"/>
        </w:rPr>
        <w:t>и</w:t>
      </w:r>
      <w:r w:rsidR="00D20DAB" w:rsidRPr="00895FBB">
        <w:rPr>
          <w:rFonts w:ascii="Times New Roman" w:hAnsi="Times New Roman" w:cs="Times New Roman"/>
        </w:rPr>
        <w:t xml:space="preserve"> от 24.12.2013</w:t>
      </w:r>
      <w:r w:rsidR="009F6851" w:rsidRPr="00895FBB">
        <w:rPr>
          <w:rFonts w:ascii="Times New Roman" w:hAnsi="Times New Roman" w:cs="Times New Roman"/>
        </w:rPr>
        <w:t xml:space="preserve"> № 1127</w:t>
      </w:r>
      <w:r w:rsidR="00F739C5" w:rsidRPr="00895FBB">
        <w:rPr>
          <w:rFonts w:ascii="Times New Roman" w:hAnsi="Times New Roman" w:cs="Times New Roman"/>
        </w:rPr>
        <w:t xml:space="preserve"> изменения</w:t>
      </w:r>
      <w:r w:rsidR="00F922AA" w:rsidRPr="00895FBB">
        <w:rPr>
          <w:rFonts w:ascii="Times New Roman" w:hAnsi="Times New Roman" w:cs="Times New Roman"/>
        </w:rPr>
        <w:t xml:space="preserve"> изложив </w:t>
      </w:r>
      <w:r w:rsidR="000F2A32" w:rsidRPr="00895FBB">
        <w:rPr>
          <w:rFonts w:ascii="Times New Roman" w:hAnsi="Times New Roman" w:cs="Times New Roman"/>
        </w:rPr>
        <w:t>т</w:t>
      </w:r>
      <w:r w:rsidR="00BC5FDD" w:rsidRPr="00895FBB">
        <w:rPr>
          <w:rFonts w:ascii="Times New Roman" w:hAnsi="Times New Roman" w:cs="Times New Roman"/>
        </w:rPr>
        <w:t>аблицу «Норматив финансовых затрат на содержание автомобильных дорог местного значения, площадей, тротуаров финанс</w:t>
      </w:r>
      <w:r w:rsidR="00F922AA" w:rsidRPr="00895FBB">
        <w:rPr>
          <w:rFonts w:ascii="Times New Roman" w:hAnsi="Times New Roman" w:cs="Times New Roman"/>
        </w:rPr>
        <w:t>ируемых</w:t>
      </w:r>
      <w:r w:rsidR="00BC5FDD" w:rsidRPr="00895FBB">
        <w:rPr>
          <w:rFonts w:ascii="Times New Roman" w:hAnsi="Times New Roman" w:cs="Times New Roman"/>
        </w:rPr>
        <w:t xml:space="preserve"> за счет бюджета МО «Город Мирный» в новой редакции согласно</w:t>
      </w:r>
      <w:r w:rsidR="00F922AA" w:rsidRPr="00895FBB">
        <w:rPr>
          <w:rFonts w:ascii="Times New Roman" w:hAnsi="Times New Roman" w:cs="Times New Roman"/>
        </w:rPr>
        <w:t xml:space="preserve"> приложению</w:t>
      </w:r>
      <w:r w:rsidR="00BC5FDD" w:rsidRPr="00895FBB">
        <w:rPr>
          <w:rFonts w:ascii="Times New Roman" w:hAnsi="Times New Roman" w:cs="Times New Roman"/>
        </w:rPr>
        <w:t xml:space="preserve"> к настоящему Постановлению.</w:t>
      </w:r>
    </w:p>
    <w:p w:rsidR="00101090" w:rsidRPr="004402DF" w:rsidRDefault="00181352" w:rsidP="00F4499B">
      <w:pPr>
        <w:pStyle w:val="a6"/>
        <w:numPr>
          <w:ilvl w:val="0"/>
          <w:numId w:val="15"/>
        </w:numPr>
        <w:tabs>
          <w:tab w:val="left" w:pos="-284"/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</w:rPr>
      </w:pPr>
      <w:r w:rsidRPr="004402DF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  <w:bookmarkStart w:id="40" w:name="_GoBack"/>
      <w:bookmarkEnd w:id="40"/>
    </w:p>
    <w:p w:rsidR="004402DF" w:rsidRPr="004402DF" w:rsidRDefault="004402DF" w:rsidP="00F4499B">
      <w:pPr>
        <w:pStyle w:val="a6"/>
        <w:numPr>
          <w:ilvl w:val="0"/>
          <w:numId w:val="15"/>
        </w:numPr>
        <w:tabs>
          <w:tab w:val="left" w:pos="-284"/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</w:rPr>
      </w:pPr>
      <w:r w:rsidRPr="004402DF">
        <w:rPr>
          <w:rFonts w:ascii="Times New Roman" w:hAnsi="Times New Roman" w:cs="Times New Roman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С.В. Корнилова.</w:t>
      </w:r>
    </w:p>
    <w:p w:rsidR="00181352" w:rsidRPr="00135317" w:rsidRDefault="00181352" w:rsidP="00F4499B">
      <w:pPr>
        <w:tabs>
          <w:tab w:val="left" w:pos="-284"/>
        </w:tabs>
        <w:spacing w:line="360" w:lineRule="auto"/>
        <w:ind w:right="-1"/>
        <w:jc w:val="both"/>
        <w:rPr>
          <w:rFonts w:ascii="Times New Roman" w:hAnsi="Times New Roman" w:cs="Times New Roman"/>
        </w:rPr>
      </w:pPr>
    </w:p>
    <w:p w:rsidR="00181352" w:rsidRDefault="00181352" w:rsidP="00181352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F4499B" w:rsidRPr="00135317" w:rsidRDefault="00F4499B" w:rsidP="00181352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523BFF" w:rsidRPr="00135317" w:rsidRDefault="00523BFF" w:rsidP="00523BFF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523BFF" w:rsidRPr="00135317" w:rsidRDefault="00523BFF" w:rsidP="00523BFF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 w:rsidRPr="00135317">
        <w:rPr>
          <w:rFonts w:ascii="Times New Roman" w:hAnsi="Times New Roman" w:cs="Times New Roman"/>
          <w:b/>
        </w:rPr>
        <w:t>Гла</w:t>
      </w:r>
      <w:r w:rsidR="0041639C" w:rsidRPr="00135317">
        <w:rPr>
          <w:rFonts w:ascii="Times New Roman" w:hAnsi="Times New Roman" w:cs="Times New Roman"/>
          <w:b/>
        </w:rPr>
        <w:t>в</w:t>
      </w:r>
      <w:r w:rsidR="004402DF">
        <w:rPr>
          <w:rFonts w:ascii="Times New Roman" w:hAnsi="Times New Roman" w:cs="Times New Roman"/>
          <w:b/>
        </w:rPr>
        <w:t>а</w:t>
      </w:r>
      <w:r w:rsidR="0041639C" w:rsidRPr="00135317">
        <w:rPr>
          <w:rFonts w:ascii="Times New Roman" w:hAnsi="Times New Roman" w:cs="Times New Roman"/>
          <w:b/>
        </w:rPr>
        <w:t xml:space="preserve"> города</w:t>
      </w:r>
      <w:r w:rsidR="0041639C" w:rsidRPr="00135317">
        <w:rPr>
          <w:rFonts w:ascii="Times New Roman" w:hAnsi="Times New Roman" w:cs="Times New Roman"/>
          <w:b/>
        </w:rPr>
        <w:tab/>
      </w:r>
      <w:r w:rsidR="0041639C" w:rsidRPr="00135317">
        <w:rPr>
          <w:rFonts w:ascii="Times New Roman" w:hAnsi="Times New Roman" w:cs="Times New Roman"/>
          <w:b/>
        </w:rPr>
        <w:tab/>
      </w:r>
      <w:r w:rsidR="0041639C" w:rsidRPr="00135317">
        <w:rPr>
          <w:rFonts w:ascii="Times New Roman" w:hAnsi="Times New Roman" w:cs="Times New Roman"/>
          <w:b/>
        </w:rPr>
        <w:tab/>
      </w:r>
      <w:r w:rsidR="0041639C" w:rsidRPr="00135317">
        <w:rPr>
          <w:rFonts w:ascii="Times New Roman" w:hAnsi="Times New Roman" w:cs="Times New Roman"/>
          <w:b/>
        </w:rPr>
        <w:tab/>
      </w:r>
      <w:r w:rsidR="0041639C" w:rsidRPr="00135317">
        <w:rPr>
          <w:rFonts w:ascii="Times New Roman" w:hAnsi="Times New Roman" w:cs="Times New Roman"/>
          <w:b/>
        </w:rPr>
        <w:tab/>
      </w:r>
      <w:r w:rsidR="0041639C" w:rsidRPr="00135317">
        <w:rPr>
          <w:rFonts w:ascii="Times New Roman" w:hAnsi="Times New Roman" w:cs="Times New Roman"/>
          <w:b/>
        </w:rPr>
        <w:tab/>
      </w:r>
      <w:r w:rsidR="0041639C" w:rsidRPr="00135317">
        <w:rPr>
          <w:rFonts w:ascii="Times New Roman" w:hAnsi="Times New Roman" w:cs="Times New Roman"/>
          <w:b/>
        </w:rPr>
        <w:tab/>
      </w:r>
      <w:r w:rsidR="0041639C" w:rsidRPr="00135317">
        <w:rPr>
          <w:rFonts w:ascii="Times New Roman" w:hAnsi="Times New Roman" w:cs="Times New Roman"/>
          <w:b/>
        </w:rPr>
        <w:tab/>
        <w:t xml:space="preserve"> </w:t>
      </w:r>
      <w:r w:rsidR="00101090" w:rsidRPr="00135317">
        <w:rPr>
          <w:rFonts w:ascii="Times New Roman" w:hAnsi="Times New Roman" w:cs="Times New Roman"/>
          <w:b/>
        </w:rPr>
        <w:t xml:space="preserve">       </w:t>
      </w:r>
      <w:r w:rsidR="0041639C" w:rsidRPr="00135317">
        <w:rPr>
          <w:rFonts w:ascii="Times New Roman" w:hAnsi="Times New Roman" w:cs="Times New Roman"/>
          <w:b/>
        </w:rPr>
        <w:t xml:space="preserve"> </w:t>
      </w:r>
      <w:r w:rsidR="00135317" w:rsidRPr="00135317">
        <w:rPr>
          <w:rFonts w:ascii="Times New Roman" w:hAnsi="Times New Roman" w:cs="Times New Roman"/>
          <w:b/>
        </w:rPr>
        <w:t xml:space="preserve">  </w:t>
      </w:r>
      <w:r w:rsidR="004402DF">
        <w:rPr>
          <w:rFonts w:ascii="Times New Roman" w:hAnsi="Times New Roman" w:cs="Times New Roman"/>
          <w:b/>
        </w:rPr>
        <w:t xml:space="preserve">А.В. </w:t>
      </w:r>
      <w:proofErr w:type="spellStart"/>
      <w:r w:rsidR="004402DF">
        <w:rPr>
          <w:rFonts w:ascii="Times New Roman" w:hAnsi="Times New Roman" w:cs="Times New Roman"/>
          <w:b/>
        </w:rPr>
        <w:t>Басыров</w:t>
      </w:r>
      <w:proofErr w:type="spellEnd"/>
    </w:p>
    <w:p w:rsidR="00433832" w:rsidRPr="00101090" w:rsidRDefault="00433832" w:rsidP="00433832">
      <w:pPr>
        <w:pStyle w:val="a6"/>
        <w:ind w:left="1288"/>
        <w:jc w:val="both"/>
        <w:rPr>
          <w:rFonts w:ascii="Arial" w:hAnsi="Arial"/>
          <w:sz w:val="22"/>
          <w:szCs w:val="22"/>
        </w:rPr>
      </w:pPr>
    </w:p>
    <w:p w:rsidR="008C3432" w:rsidRDefault="008C3432" w:rsidP="00433832">
      <w:pPr>
        <w:pStyle w:val="a6"/>
        <w:ind w:left="1288"/>
        <w:jc w:val="both"/>
        <w:rPr>
          <w:rFonts w:ascii="Arial" w:hAnsi="Arial"/>
        </w:rPr>
      </w:pPr>
    </w:p>
    <w:p w:rsidR="00BC5FDD" w:rsidRDefault="00BC5FDD" w:rsidP="00433832">
      <w:pPr>
        <w:pStyle w:val="a6"/>
        <w:ind w:left="1288"/>
        <w:jc w:val="both"/>
        <w:rPr>
          <w:rFonts w:ascii="Arial" w:hAnsi="Arial"/>
        </w:rPr>
      </w:pPr>
    </w:p>
    <w:p w:rsidR="00BC5FDD" w:rsidRDefault="00BC5FDD" w:rsidP="00433832">
      <w:pPr>
        <w:pStyle w:val="a6"/>
        <w:ind w:left="1288"/>
        <w:jc w:val="both"/>
        <w:rPr>
          <w:rFonts w:ascii="Arial" w:hAnsi="Arial"/>
        </w:rPr>
      </w:pPr>
    </w:p>
    <w:p w:rsidR="00BC5FDD" w:rsidRDefault="00BC5FDD" w:rsidP="00433832">
      <w:pPr>
        <w:pStyle w:val="a6"/>
        <w:ind w:left="1288"/>
        <w:jc w:val="both"/>
        <w:rPr>
          <w:rFonts w:ascii="Arial" w:hAnsi="Arial"/>
        </w:rPr>
      </w:pPr>
    </w:p>
    <w:p w:rsidR="00895FBB" w:rsidRDefault="00895FBB" w:rsidP="008C3432">
      <w:pPr>
        <w:pStyle w:val="a6"/>
        <w:ind w:left="0"/>
        <w:jc w:val="both"/>
        <w:rPr>
          <w:rFonts w:ascii="Arial" w:hAnsi="Arial"/>
          <w:sz w:val="20"/>
          <w:szCs w:val="20"/>
        </w:rPr>
      </w:pPr>
    </w:p>
    <w:p w:rsidR="00895FBB" w:rsidRDefault="00895FBB" w:rsidP="008C3432">
      <w:pPr>
        <w:pStyle w:val="a6"/>
        <w:ind w:left="0"/>
        <w:jc w:val="both"/>
        <w:rPr>
          <w:rFonts w:ascii="Arial" w:hAnsi="Arial"/>
          <w:sz w:val="20"/>
          <w:szCs w:val="20"/>
        </w:rPr>
      </w:pPr>
    </w:p>
    <w:tbl>
      <w:tblPr>
        <w:tblW w:w="9232" w:type="dxa"/>
        <w:tblInd w:w="93" w:type="dxa"/>
        <w:tblLook w:val="04A0" w:firstRow="1" w:lastRow="0" w:firstColumn="1" w:lastColumn="0" w:noHBand="0" w:noVBand="1"/>
      </w:tblPr>
      <w:tblGrid>
        <w:gridCol w:w="531"/>
        <w:gridCol w:w="5721"/>
        <w:gridCol w:w="960"/>
        <w:gridCol w:w="2020"/>
      </w:tblGrid>
      <w:tr w:rsidR="0092517B" w:rsidRPr="00895FBB" w:rsidTr="007F47A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17B" w:rsidRPr="00895FBB" w:rsidRDefault="0092517B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17B" w:rsidRPr="00895FBB" w:rsidRDefault="0092517B" w:rsidP="009251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</w:t>
            </w:r>
          </w:p>
        </w:tc>
      </w:tr>
      <w:tr w:rsidR="0092517B" w:rsidRPr="00895FBB" w:rsidTr="008A41B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17B" w:rsidRPr="00895FBB" w:rsidRDefault="0092517B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17B" w:rsidRPr="00895FBB" w:rsidRDefault="0092517B" w:rsidP="009251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Постановлению городской Администрации</w:t>
            </w:r>
          </w:p>
          <w:p w:rsidR="0092517B" w:rsidRPr="00895FBB" w:rsidRDefault="007879B2" w:rsidP="007879B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20.07.</w:t>
            </w:r>
            <w:r w:rsidRPr="00895FBB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92517B" w:rsidRPr="00895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777</w:t>
            </w:r>
          </w:p>
        </w:tc>
      </w:tr>
      <w:tr w:rsidR="0092517B" w:rsidRPr="00895FBB" w:rsidTr="00130339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17B" w:rsidRPr="00895FBB" w:rsidRDefault="0092517B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17B" w:rsidRPr="00895FBB" w:rsidRDefault="0092517B" w:rsidP="009251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094" w:rsidRPr="00895FBB" w:rsidTr="00F922AA">
        <w:trPr>
          <w:trHeight w:val="300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Норматив</w:t>
            </w:r>
          </w:p>
        </w:tc>
      </w:tr>
      <w:tr w:rsidR="00D10094" w:rsidRPr="00895FBB" w:rsidTr="00F922AA">
        <w:trPr>
          <w:trHeight w:val="585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финансовых затрат на содержание автомобильных дорог местного значения, площадей, тротуаров финансируемых за счет средств бюджета МО "Город Мирный"</w:t>
            </w:r>
          </w:p>
        </w:tc>
      </w:tr>
      <w:tr w:rsidR="00D10094" w:rsidRPr="00895FBB" w:rsidTr="00F922AA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0094" w:rsidRPr="00895FBB" w:rsidTr="00895FBB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Вводиться с 01 января 2015 г.</w:t>
            </w:r>
          </w:p>
        </w:tc>
      </w:tr>
      <w:tr w:rsidR="00D10094" w:rsidRPr="00895FBB" w:rsidTr="00895FBB">
        <w:trPr>
          <w:trHeight w:val="14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95F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895F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и краткая характеристика продукции, товара,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Вводимый норматив финансовых затрат (без учета НДС), руб.</w:t>
            </w:r>
          </w:p>
        </w:tc>
      </w:tr>
      <w:tr w:rsidR="00D10094" w:rsidRPr="00895FBB" w:rsidTr="00895FB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10094" w:rsidRPr="00895FBB" w:rsidTr="00895FBB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Очистка водоотводных канав и кюветов от мусора, грязи и ила вручную при заполнении их объемов до 50%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24,36</w:t>
            </w:r>
          </w:p>
        </w:tc>
      </w:tr>
      <w:tr w:rsidR="00D10094" w:rsidRPr="00895FBB" w:rsidTr="00895FBB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Очистка водоотводных канав и кюветов от мусора, грязи и ила вручную при заполнении их объема свыше 50%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48,71</w:t>
            </w:r>
          </w:p>
        </w:tc>
      </w:tr>
      <w:tr w:rsidR="00D10094" w:rsidRPr="00895FBB" w:rsidTr="00895FBB">
        <w:trPr>
          <w:trHeight w:val="8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Подметание территории от пыли и мусора вручную (подметание территории, уборка и транспортировка мусора в установленное место на расстоянии до 50м)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0,58</w:t>
            </w:r>
          </w:p>
        </w:tc>
      </w:tr>
      <w:tr w:rsidR="00D10094" w:rsidRPr="00895FBB" w:rsidTr="00895FBB">
        <w:trPr>
          <w:trHeight w:val="15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Очистка территории от грязи вручную (снятие лопатой, движком или скребком грязи с дорожного покрытия с укладкой её в кучи и последующей транспортировкой в установленное место на расстоянии до 50м: подметание вручную участков, недоступных для уборки машиной; сметание мусора на полосу механизированной уборки)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</w:tr>
      <w:tr w:rsidR="00D10094" w:rsidRPr="00895FBB" w:rsidTr="00895FBB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Очистка территории от случайного мусора (уборка мусора, транспортировка его в установленное место на расстоянии до 100м)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1,34</w:t>
            </w:r>
          </w:p>
        </w:tc>
      </w:tr>
      <w:tr w:rsidR="00D10094" w:rsidRPr="00895FBB" w:rsidTr="00895FBB">
        <w:trPr>
          <w:trHeight w:val="5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Очистка урн от мусора (вытряхнуть или выбрать мусор из урны и отнести на кучу)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27,39</w:t>
            </w:r>
          </w:p>
        </w:tc>
      </w:tr>
      <w:tr w:rsidR="00D10094" w:rsidRPr="00895FBB" w:rsidTr="00895FBB">
        <w:trPr>
          <w:trHeight w:val="5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Ремонтное профилирование грунтовых дорог автогрейдером при ширине до 7 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3,29</w:t>
            </w:r>
          </w:p>
        </w:tc>
      </w:tr>
      <w:tr w:rsidR="00D10094" w:rsidRPr="00895FBB" w:rsidTr="00895FBB">
        <w:trPr>
          <w:trHeight w:val="9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Механическое подметание проезжей части улиц и площадей (наполнение бака водой, подметание территории с увлажнением, выгрузка смета из бункера) (базовое шасси МАЗ-КО-326)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D10094" w:rsidRPr="00895FBB" w:rsidTr="00895FBB">
        <w:trPr>
          <w:trHeight w:val="9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Механическое подметание тротуаров, перекрестков и съездов (наполнение бака водой, подметание территории с увлажнением, выгрузка смета из бункера) (базовое шасси трактор)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0,11</w:t>
            </w:r>
          </w:p>
        </w:tc>
      </w:tr>
      <w:tr w:rsidR="00D10094" w:rsidRPr="00895FBB" w:rsidTr="00895FBB">
        <w:trPr>
          <w:trHeight w:val="7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Механическая мойка улиц и площадей (ширина мойки 8м</w:t>
            </w:r>
            <w:proofErr w:type="gram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наполнение цистерны водой, мойка проезжей части) (базовое шасси КамАЗ-КО 829Б)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D10094" w:rsidRPr="00895FBB" w:rsidTr="00895FBB">
        <w:trPr>
          <w:trHeight w:val="7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Механическая поливка улиц и площадей (наполнение цистерны водой, поливка проезжей части) (базовое шасси КамАЗ-КО 829Б)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D10094" w:rsidRPr="00895FBB" w:rsidTr="00895FBB">
        <w:trPr>
          <w:trHeight w:val="6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 xml:space="preserve">Мойка территории с помощью шланга (снять шланг с </w:t>
            </w:r>
            <w:proofErr w:type="spellStart"/>
            <w:proofErr w:type="gram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поливо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-моечной</w:t>
            </w:r>
            <w:proofErr w:type="gram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 xml:space="preserve"> машины, вымыть территорию из шланга, убрать шланг)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1,24</w:t>
            </w:r>
          </w:p>
        </w:tc>
      </w:tr>
      <w:tr w:rsidR="00D10094" w:rsidRPr="00895FBB" w:rsidTr="00895FBB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Очистка водоотводных лотков и быстротоков из шланга под давлением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131,99</w:t>
            </w:r>
          </w:p>
        </w:tc>
      </w:tr>
      <w:tr w:rsidR="00D10094" w:rsidRPr="00895FBB" w:rsidTr="00895FBB">
        <w:trPr>
          <w:trHeight w:val="7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Очистка территории от случайного мусора на склонах и в канавах вручную (уборка мусора, транспортировка его в установленное место на расстоянии до 100м)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0,70</w:t>
            </w:r>
          </w:p>
        </w:tc>
      </w:tr>
      <w:tr w:rsidR="00D10094" w:rsidRPr="00895FBB" w:rsidTr="00895FB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Устранение повреждений, быстротоков, лотков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1833,15</w:t>
            </w:r>
          </w:p>
        </w:tc>
      </w:tr>
      <w:tr w:rsidR="00D10094" w:rsidRPr="00895FBB" w:rsidTr="00895FBB">
        <w:trPr>
          <w:trHeight w:val="4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Откидывание и разравнивание грунта при очистке засоренных лотков (грунт 3 группы)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361,82</w:t>
            </w:r>
          </w:p>
        </w:tc>
      </w:tr>
      <w:tr w:rsidR="00D10094" w:rsidRPr="00895FBB" w:rsidTr="00895FB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Погрузка случайного мусора в автосамосвалы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263,76</w:t>
            </w:r>
          </w:p>
        </w:tc>
      </w:tr>
      <w:tr w:rsidR="00D10094" w:rsidRPr="00895FBB" w:rsidTr="00895FBB">
        <w:trPr>
          <w:trHeight w:val="4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Очистка проезжей части на мосту на ширине 1м вдоль тротуаров от грязи и посторонних предметов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6,42</w:t>
            </w:r>
          </w:p>
        </w:tc>
      </w:tr>
      <w:tr w:rsidR="00D10094" w:rsidRPr="00895FBB" w:rsidTr="00895FB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Очистка лестничных сходов от грязи и мусора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2,43</w:t>
            </w:r>
          </w:p>
        </w:tc>
      </w:tr>
      <w:tr w:rsidR="00D10094" w:rsidRPr="00895FBB" w:rsidTr="00895FBB">
        <w:trPr>
          <w:trHeight w:val="4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Скашивание травы вручную на обочинах и разделительной полосе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D10094" w:rsidRPr="00895FBB" w:rsidTr="00895FB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Очистка и мойка сигнальных столбиков и тумб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344,47</w:t>
            </w:r>
          </w:p>
        </w:tc>
      </w:tr>
      <w:tr w:rsidR="00D10094" w:rsidRPr="00895FBB" w:rsidTr="00895FB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Очистка барьерного ограждения от пыли и грязи водой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17,02</w:t>
            </w:r>
          </w:p>
        </w:tc>
      </w:tr>
      <w:tr w:rsidR="00D10094" w:rsidRPr="00895FBB" w:rsidTr="00895FBB">
        <w:trPr>
          <w:trHeight w:val="5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Очистка автобусных остановок, площадок отдыха и стоянок автомобилей от пыли и мусора вручную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3,72</w:t>
            </w:r>
          </w:p>
        </w:tc>
      </w:tr>
      <w:tr w:rsidR="00D10094" w:rsidRPr="00895FBB" w:rsidTr="00895FBB">
        <w:trPr>
          <w:trHeight w:val="4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Очистка автобусных остановок, площадок отдыха и стоянок автомобилей от грязи вручную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6,42</w:t>
            </w:r>
          </w:p>
        </w:tc>
      </w:tr>
      <w:tr w:rsidR="00D10094" w:rsidRPr="00895FBB" w:rsidTr="00895FBB">
        <w:trPr>
          <w:trHeight w:val="38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Механизированная уборка заездных карманов, площадок отдыха и стоянок автомобилей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D10094" w:rsidRPr="00895FBB" w:rsidTr="00895FB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Мойка урн механизированным способом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</w:tr>
      <w:tr w:rsidR="00D10094" w:rsidRPr="00895FBB" w:rsidTr="00895FB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Мойка урн вручную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3,73</w:t>
            </w:r>
          </w:p>
        </w:tc>
      </w:tr>
      <w:tr w:rsidR="00D10094" w:rsidRPr="00895FBB" w:rsidTr="00895FB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Ремонт скамеек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303,88</w:t>
            </w:r>
          </w:p>
        </w:tc>
      </w:tr>
      <w:tr w:rsidR="00D10094" w:rsidRPr="00895FBB" w:rsidTr="00895FB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Очистка тротуаров от пыли и сухого мусора вручную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3,72</w:t>
            </w:r>
          </w:p>
        </w:tc>
      </w:tr>
      <w:tr w:rsidR="00D10094" w:rsidRPr="00895FBB" w:rsidTr="00895FBB">
        <w:trPr>
          <w:trHeight w:val="4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Закрытие отверстий водопропускных труб осенью и открытие их весной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211,35</w:t>
            </w:r>
          </w:p>
        </w:tc>
      </w:tr>
      <w:tr w:rsidR="00D10094" w:rsidRPr="00895FBB" w:rsidTr="00895FBB">
        <w:trPr>
          <w:trHeight w:val="5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Очистка водопропускных труб от снега, льда, мусора и посторонних предметов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91,30</w:t>
            </w:r>
          </w:p>
        </w:tc>
      </w:tr>
      <w:tr w:rsidR="00D10094" w:rsidRPr="00895FBB" w:rsidTr="00895FBB">
        <w:trPr>
          <w:trHeight w:val="7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Выкашивание травы газонокосилкой (скосить траву и другую растительность ручной косой, уложить в рядки, заточка косы в процессе работы)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1,27</w:t>
            </w:r>
          </w:p>
        </w:tc>
      </w:tr>
      <w:tr w:rsidR="00D10094" w:rsidRPr="00895FBB" w:rsidTr="00895FBB">
        <w:trPr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Откидывание и складирование травы на обрез (травы скошенной газонокосилкой) (сгребание скошенной травы граблями, относка травы на расстояние до 30м с укладкой в копны)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0,61</w:t>
            </w:r>
          </w:p>
        </w:tc>
      </w:tr>
      <w:tr w:rsidR="00D10094" w:rsidRPr="00895FBB" w:rsidTr="00895FB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Погрузка скошенной травы в автосамосвалы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574,86</w:t>
            </w:r>
          </w:p>
        </w:tc>
      </w:tr>
      <w:tr w:rsidR="00D10094" w:rsidRPr="00895FBB" w:rsidTr="00895FBB">
        <w:trPr>
          <w:trHeight w:val="4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Подметание свежевыпавшего снега толщиной слоя до 2 см. со сгребанием в кучу или валы (вручную)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0,90</w:t>
            </w:r>
          </w:p>
        </w:tc>
      </w:tr>
      <w:tr w:rsidR="00D10094" w:rsidRPr="00895FBB" w:rsidTr="00895FBB">
        <w:trPr>
          <w:trHeight w:val="5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Посыпка территорий противогололедными материалами (вручную)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3,65</w:t>
            </w:r>
          </w:p>
        </w:tc>
      </w:tr>
      <w:tr w:rsidR="00D10094" w:rsidRPr="00895FBB" w:rsidTr="00895FBB">
        <w:trPr>
          <w:trHeight w:val="5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Подметание свежевыпавшего снега толщиной слоя до 2 см. с помощью навесной щетки (базовое шасси КамАЗ-КО 829Б)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D10094" w:rsidRPr="00895FBB" w:rsidTr="00895FBB">
        <w:trPr>
          <w:trHeight w:val="46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Подметание свежевыпавшего снега толщиной слоя до 2 см. с помощью навесной щетки (базовое шасси МТЗ-82)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D10094" w:rsidRPr="00895FBB" w:rsidTr="00895FBB">
        <w:trPr>
          <w:trHeight w:val="8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Сдвигание свежевыпавшего снега толщиной слоя свыше 2 см в валы или кучи с помощью плуга с одновременным подметанием щеткой (базовое шасси КамАЗ-КО 829Б)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D10094" w:rsidRPr="00895FBB" w:rsidTr="00895FBB">
        <w:trPr>
          <w:trHeight w:val="5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Удаление снежных накатов и наледи на поверхности автогрейдером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0,67</w:t>
            </w:r>
          </w:p>
        </w:tc>
      </w:tr>
      <w:tr w:rsidR="00D10094" w:rsidRPr="00895FBB" w:rsidTr="00895FBB">
        <w:trPr>
          <w:trHeight w:val="3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Сгребание снега с формированием снежного вала автогрейдером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D10094" w:rsidRPr="00895FBB" w:rsidTr="00895FBB">
        <w:trPr>
          <w:trHeight w:val="1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Погрузка снега снегопогрузчиком (установка погрузчика у снежного вала, погрузка снега или скола в автосамосвалы, переезд от вала к валу в пределах рабочей зоны) (емкость кузова более 6м3)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 машина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108,89</w:t>
            </w:r>
          </w:p>
        </w:tc>
      </w:tr>
      <w:tr w:rsidR="00D10094" w:rsidRPr="00895FBB" w:rsidTr="00895FBB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Вывоз снега, льда и др.</w:t>
            </w:r>
            <w:r w:rsidR="00F922AA" w:rsidRPr="00895F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мусора автосамосвалами, простой автосамосвалов, при механизированной погрузке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 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49,03</w:t>
            </w:r>
          </w:p>
        </w:tc>
      </w:tr>
      <w:tr w:rsidR="00D10094" w:rsidRPr="00895FBB" w:rsidTr="00895FBB">
        <w:trPr>
          <w:trHeight w:val="13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Посыпка территорий противогололедными матер</w:t>
            </w:r>
            <w:r w:rsidR="00F922AA" w:rsidRPr="00895FBB">
              <w:rPr>
                <w:rFonts w:ascii="Times New Roman" w:hAnsi="Times New Roman" w:cs="Times New Roman"/>
                <w:sz w:val="22"/>
                <w:szCs w:val="22"/>
              </w:rPr>
              <w:t>иалами (проезд до места заправки</w:t>
            </w: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 xml:space="preserve"> на расстоянии 1 км; загрузка бункера противогололедными материалами; по</w:t>
            </w:r>
            <w:r w:rsidR="00F922AA" w:rsidRPr="00895FBB">
              <w:rPr>
                <w:rFonts w:ascii="Times New Roman" w:hAnsi="Times New Roman" w:cs="Times New Roman"/>
                <w:sz w:val="22"/>
                <w:szCs w:val="22"/>
              </w:rPr>
              <w:t xml:space="preserve">сыпка территорий с помощью </w:t>
            </w:r>
            <w:proofErr w:type="spellStart"/>
            <w:r w:rsidR="00F922AA" w:rsidRPr="00895FBB">
              <w:rPr>
                <w:rFonts w:ascii="Times New Roman" w:hAnsi="Times New Roman" w:cs="Times New Roman"/>
                <w:sz w:val="22"/>
                <w:szCs w:val="22"/>
              </w:rPr>
              <w:t>песко</w:t>
            </w: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разбрасывающего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устройства) (базовое шасси КамАЗ-КО 829Б)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</w:tr>
      <w:tr w:rsidR="00D10094" w:rsidRPr="00895FBB" w:rsidTr="00895FBB">
        <w:trPr>
          <w:trHeight w:val="15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Работа комплекса (срезание наката центральной части (осевой накат); очистка снега с бордюрных камней на проезжую часть; сдвигание снега от обочины к центру; зачистка проездов и остановок от снега к центру проезжей части; сгребание снега в кучу; погрузка и вывоз снега)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6,95</w:t>
            </w:r>
          </w:p>
        </w:tc>
      </w:tr>
      <w:tr w:rsidR="00D10094" w:rsidRPr="00895FBB" w:rsidTr="00895FBB">
        <w:trPr>
          <w:trHeight w:val="7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Сгребание свежевыпавшего снега толщиной слоя свыше 2см плугом с одновременным подметанием щеткой при высоте валов более 03м базовое шасси трактор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220,21</w:t>
            </w:r>
          </w:p>
        </w:tc>
      </w:tr>
      <w:tr w:rsidR="00D10094" w:rsidRPr="00895FBB" w:rsidTr="00895FB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Сгребание снега на перекрестках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D10094" w:rsidRPr="00895FBB" w:rsidTr="00895FB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Очистка площадок от снега (перекидывание снега и скола)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135,26</w:t>
            </w:r>
          </w:p>
        </w:tc>
      </w:tr>
      <w:tr w:rsidR="00D10094" w:rsidRPr="00895FBB" w:rsidTr="00895FBB">
        <w:trPr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Очистка территорий с усовершенствованным покрытием от уплотненного снега (очистка территорий от уплотненного снега скребком, сгребание снега в валы или кучи)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12,75</w:t>
            </w:r>
          </w:p>
        </w:tc>
      </w:tr>
      <w:tr w:rsidR="00D10094" w:rsidRPr="00895FBB" w:rsidTr="00895FBB">
        <w:trPr>
          <w:trHeight w:val="7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Перекидывание снега и скола (перекидывание снега и скола на газоны и свободные участки территорий с последующим равномерным разбрасыванием)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135,26</w:t>
            </w:r>
          </w:p>
        </w:tc>
      </w:tr>
      <w:tr w:rsidR="00D10094" w:rsidRPr="00895FBB" w:rsidTr="00895FBB">
        <w:trPr>
          <w:trHeight w:val="6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Круглосуточное дежурство механизированных бригад для уборки снега и борьбы с зимней скользкостью, патрульная снегоочистка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553,07</w:t>
            </w:r>
          </w:p>
        </w:tc>
      </w:tr>
      <w:tr w:rsidR="00D10094" w:rsidRPr="00895FBB" w:rsidTr="00895FBB">
        <w:trPr>
          <w:trHeight w:val="49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Борьба с наледями на автомобильных дорогах, в том числе у искусственных неровностей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3,97</w:t>
            </w:r>
          </w:p>
        </w:tc>
      </w:tr>
      <w:tr w:rsidR="00D10094" w:rsidRPr="00895FBB" w:rsidTr="00895FBB">
        <w:trPr>
          <w:trHeight w:val="5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светофорного объекта ежемесячное (без стоимости материалов)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10539,00</w:t>
            </w:r>
          </w:p>
        </w:tc>
      </w:tr>
      <w:tr w:rsidR="00D10094" w:rsidRPr="00895FBB" w:rsidTr="00895FBB">
        <w:trPr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94" w:rsidRPr="00895FBB" w:rsidRDefault="00D10094" w:rsidP="00F922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плоского дорожного знака со </w:t>
            </w:r>
            <w:proofErr w:type="spellStart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световозвращающей</w:t>
            </w:r>
            <w:proofErr w:type="spellEnd"/>
            <w:r w:rsidRPr="00895FBB">
              <w:rPr>
                <w:rFonts w:ascii="Times New Roman" w:hAnsi="Times New Roman" w:cs="Times New Roman"/>
                <w:sz w:val="22"/>
                <w:szCs w:val="22"/>
              </w:rPr>
              <w:t xml:space="preserve"> поверхностью ежемесячное</w:t>
            </w:r>
            <w:r w:rsidR="00F922AA" w:rsidRPr="00895FB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светофорного объекта ежемесячное (без стоимости материалов)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94" w:rsidRPr="00895FBB" w:rsidRDefault="00D10094" w:rsidP="00D100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BB">
              <w:rPr>
                <w:rFonts w:ascii="Times New Roman" w:hAnsi="Times New Roman" w:cs="Times New Roman"/>
                <w:sz w:val="22"/>
                <w:szCs w:val="22"/>
              </w:rPr>
              <w:t>222,00</w:t>
            </w:r>
          </w:p>
        </w:tc>
      </w:tr>
    </w:tbl>
    <w:p w:rsidR="00D20DAB" w:rsidRDefault="00D20DAB" w:rsidP="008C3432">
      <w:pPr>
        <w:pStyle w:val="a6"/>
        <w:ind w:left="0"/>
        <w:jc w:val="both"/>
        <w:rPr>
          <w:rFonts w:ascii="Arial" w:hAnsi="Arial"/>
        </w:rPr>
      </w:pPr>
    </w:p>
    <w:p w:rsidR="00D20DAB" w:rsidRDefault="00D20DAB" w:rsidP="008C3432">
      <w:pPr>
        <w:pStyle w:val="a6"/>
        <w:ind w:left="0"/>
        <w:jc w:val="both"/>
        <w:rPr>
          <w:rFonts w:ascii="Arial" w:hAnsi="Arial"/>
        </w:rPr>
      </w:pPr>
    </w:p>
    <w:p w:rsidR="00101090" w:rsidRDefault="00101090" w:rsidP="008C3432">
      <w:pPr>
        <w:pStyle w:val="a6"/>
        <w:ind w:left="0"/>
        <w:jc w:val="both"/>
        <w:rPr>
          <w:rFonts w:ascii="Arial" w:hAnsi="Arial"/>
        </w:rPr>
      </w:pPr>
    </w:p>
    <w:p w:rsidR="00101090" w:rsidRDefault="00101090" w:rsidP="008C3432">
      <w:pPr>
        <w:pStyle w:val="a6"/>
        <w:ind w:left="0"/>
        <w:jc w:val="both"/>
        <w:rPr>
          <w:rFonts w:ascii="Arial" w:hAnsi="Arial"/>
        </w:rPr>
      </w:pPr>
    </w:p>
    <w:p w:rsidR="00101090" w:rsidRDefault="00101090" w:rsidP="008C3432">
      <w:pPr>
        <w:pStyle w:val="a6"/>
        <w:ind w:left="0"/>
        <w:jc w:val="both"/>
        <w:rPr>
          <w:rFonts w:ascii="Arial" w:hAnsi="Arial"/>
        </w:rPr>
      </w:pPr>
    </w:p>
    <w:p w:rsidR="00D20DAB" w:rsidRDefault="00D20DAB" w:rsidP="008C3432">
      <w:pPr>
        <w:pStyle w:val="a6"/>
        <w:ind w:left="0"/>
        <w:jc w:val="both"/>
        <w:rPr>
          <w:rFonts w:ascii="Arial" w:hAnsi="Arial"/>
        </w:rPr>
      </w:pPr>
    </w:p>
    <w:p w:rsidR="00185110" w:rsidRPr="009D2830" w:rsidRDefault="00185110" w:rsidP="00D10094">
      <w:pPr>
        <w:ind w:left="4956" w:firstLine="708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ab/>
      </w:r>
    </w:p>
    <w:sectPr w:rsidR="00185110" w:rsidRPr="009D2830" w:rsidSect="00895FBB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</w:lvl>
    <w:lvl w:ilvl="2" w:tplc="0588AFBC">
      <w:numFmt w:val="none"/>
      <w:lvlText w:val=""/>
      <w:lvlJc w:val="left"/>
      <w:pPr>
        <w:tabs>
          <w:tab w:val="num" w:pos="360"/>
        </w:tabs>
      </w:pPr>
    </w:lvl>
    <w:lvl w:ilvl="3" w:tplc="4576159E">
      <w:numFmt w:val="none"/>
      <w:lvlText w:val=""/>
      <w:lvlJc w:val="left"/>
      <w:pPr>
        <w:tabs>
          <w:tab w:val="num" w:pos="360"/>
        </w:tabs>
      </w:pPr>
    </w:lvl>
    <w:lvl w:ilvl="4" w:tplc="8D603442">
      <w:numFmt w:val="none"/>
      <w:lvlText w:val=""/>
      <w:lvlJc w:val="left"/>
      <w:pPr>
        <w:tabs>
          <w:tab w:val="num" w:pos="360"/>
        </w:tabs>
      </w:pPr>
    </w:lvl>
    <w:lvl w:ilvl="5" w:tplc="31923556">
      <w:numFmt w:val="none"/>
      <w:lvlText w:val=""/>
      <w:lvlJc w:val="left"/>
      <w:pPr>
        <w:tabs>
          <w:tab w:val="num" w:pos="360"/>
        </w:tabs>
      </w:pPr>
    </w:lvl>
    <w:lvl w:ilvl="6" w:tplc="80CA3CF8">
      <w:numFmt w:val="none"/>
      <w:lvlText w:val=""/>
      <w:lvlJc w:val="left"/>
      <w:pPr>
        <w:tabs>
          <w:tab w:val="num" w:pos="360"/>
        </w:tabs>
      </w:pPr>
    </w:lvl>
    <w:lvl w:ilvl="7" w:tplc="7A323B3C">
      <w:numFmt w:val="none"/>
      <w:lvlText w:val=""/>
      <w:lvlJc w:val="left"/>
      <w:pPr>
        <w:tabs>
          <w:tab w:val="num" w:pos="360"/>
        </w:tabs>
      </w:pPr>
    </w:lvl>
    <w:lvl w:ilvl="8" w:tplc="BC84C9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0BFB4CC9"/>
    <w:multiLevelType w:val="multilevel"/>
    <w:tmpl w:val="35CC23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14012A27"/>
    <w:multiLevelType w:val="multilevel"/>
    <w:tmpl w:val="AA66BB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4" w:hanging="2160"/>
      </w:pPr>
      <w:rPr>
        <w:rFonts w:hint="default"/>
      </w:rPr>
    </w:lvl>
  </w:abstractNum>
  <w:abstractNum w:abstractNumId="4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hint="default"/>
      </w:rPr>
    </w:lvl>
  </w:abstractNum>
  <w:abstractNum w:abstractNumId="5">
    <w:nsid w:val="18070A15"/>
    <w:multiLevelType w:val="multilevel"/>
    <w:tmpl w:val="554C9D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7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16616"/>
    <w:multiLevelType w:val="hybridMultilevel"/>
    <w:tmpl w:val="5E1A9FC4"/>
    <w:lvl w:ilvl="0" w:tplc="1BE2FB18">
      <w:start w:val="2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10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12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4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5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48D04AC"/>
    <w:multiLevelType w:val="multilevel"/>
    <w:tmpl w:val="AA86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Arial" w:hint="default"/>
        <w:b w:val="0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F07"/>
    <w:rsid w:val="000E4A65"/>
    <w:rsid w:val="000E7D01"/>
    <w:rsid w:val="000F02C4"/>
    <w:rsid w:val="000F2A32"/>
    <w:rsid w:val="000F310C"/>
    <w:rsid w:val="000F3DD3"/>
    <w:rsid w:val="000F4E43"/>
    <w:rsid w:val="000F7119"/>
    <w:rsid w:val="000F7AEB"/>
    <w:rsid w:val="00101090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35CD"/>
    <w:rsid w:val="00135317"/>
    <w:rsid w:val="001361A4"/>
    <w:rsid w:val="001365DF"/>
    <w:rsid w:val="00137567"/>
    <w:rsid w:val="001415CC"/>
    <w:rsid w:val="00143BB1"/>
    <w:rsid w:val="0015284B"/>
    <w:rsid w:val="001529E7"/>
    <w:rsid w:val="0015365B"/>
    <w:rsid w:val="00163A20"/>
    <w:rsid w:val="00164D01"/>
    <w:rsid w:val="00171C6A"/>
    <w:rsid w:val="0017242A"/>
    <w:rsid w:val="00176E31"/>
    <w:rsid w:val="001800C6"/>
    <w:rsid w:val="00180F42"/>
    <w:rsid w:val="00181352"/>
    <w:rsid w:val="00185110"/>
    <w:rsid w:val="00190308"/>
    <w:rsid w:val="00193C45"/>
    <w:rsid w:val="00194CD0"/>
    <w:rsid w:val="00196C34"/>
    <w:rsid w:val="00197387"/>
    <w:rsid w:val="00197A5A"/>
    <w:rsid w:val="001A085E"/>
    <w:rsid w:val="001A1D87"/>
    <w:rsid w:val="001A29D4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1AF2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B21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15E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F30"/>
    <w:rsid w:val="002E0491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6297"/>
    <w:rsid w:val="003477E7"/>
    <w:rsid w:val="00347FC6"/>
    <w:rsid w:val="00352A9B"/>
    <w:rsid w:val="00353B52"/>
    <w:rsid w:val="00354AAB"/>
    <w:rsid w:val="0035657C"/>
    <w:rsid w:val="00360297"/>
    <w:rsid w:val="00362058"/>
    <w:rsid w:val="00372CBA"/>
    <w:rsid w:val="0037766D"/>
    <w:rsid w:val="0038144E"/>
    <w:rsid w:val="00383131"/>
    <w:rsid w:val="00384859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5EF1"/>
    <w:rsid w:val="003D3BE9"/>
    <w:rsid w:val="003D73B2"/>
    <w:rsid w:val="003E3CB5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639C"/>
    <w:rsid w:val="00417B4A"/>
    <w:rsid w:val="0042251E"/>
    <w:rsid w:val="00423C0F"/>
    <w:rsid w:val="00424B1B"/>
    <w:rsid w:val="00425407"/>
    <w:rsid w:val="0042707B"/>
    <w:rsid w:val="004279E5"/>
    <w:rsid w:val="00433832"/>
    <w:rsid w:val="00436681"/>
    <w:rsid w:val="00436C5A"/>
    <w:rsid w:val="004402DF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674B4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4F7889"/>
    <w:rsid w:val="0050163F"/>
    <w:rsid w:val="0050740E"/>
    <w:rsid w:val="00513556"/>
    <w:rsid w:val="00516A2B"/>
    <w:rsid w:val="00516E19"/>
    <w:rsid w:val="00517131"/>
    <w:rsid w:val="0052088C"/>
    <w:rsid w:val="00520B26"/>
    <w:rsid w:val="005221A0"/>
    <w:rsid w:val="00523BFF"/>
    <w:rsid w:val="00524BAD"/>
    <w:rsid w:val="00525C4C"/>
    <w:rsid w:val="005274E8"/>
    <w:rsid w:val="00532C86"/>
    <w:rsid w:val="00535D71"/>
    <w:rsid w:val="00537E73"/>
    <w:rsid w:val="00541D64"/>
    <w:rsid w:val="00542959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5377"/>
    <w:rsid w:val="00585E8C"/>
    <w:rsid w:val="005870FF"/>
    <w:rsid w:val="00593444"/>
    <w:rsid w:val="00593FAE"/>
    <w:rsid w:val="00594A51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57C9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65C9"/>
    <w:rsid w:val="00601B72"/>
    <w:rsid w:val="00602C49"/>
    <w:rsid w:val="00605543"/>
    <w:rsid w:val="00607F59"/>
    <w:rsid w:val="00614437"/>
    <w:rsid w:val="00615F10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2C1"/>
    <w:rsid w:val="0064734D"/>
    <w:rsid w:val="00651B0B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70E3"/>
    <w:rsid w:val="00690780"/>
    <w:rsid w:val="006910E6"/>
    <w:rsid w:val="006922C2"/>
    <w:rsid w:val="0069645E"/>
    <w:rsid w:val="0069685F"/>
    <w:rsid w:val="006A2A3B"/>
    <w:rsid w:val="006A48F3"/>
    <w:rsid w:val="006A6397"/>
    <w:rsid w:val="006B3CB1"/>
    <w:rsid w:val="006B3D58"/>
    <w:rsid w:val="006B5093"/>
    <w:rsid w:val="006B516B"/>
    <w:rsid w:val="006B57D7"/>
    <w:rsid w:val="006B648E"/>
    <w:rsid w:val="006B7E03"/>
    <w:rsid w:val="006C2D2C"/>
    <w:rsid w:val="006C4735"/>
    <w:rsid w:val="006C6139"/>
    <w:rsid w:val="006D1EA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879B2"/>
    <w:rsid w:val="007904E6"/>
    <w:rsid w:val="00792C3D"/>
    <w:rsid w:val="0079331D"/>
    <w:rsid w:val="00793A5D"/>
    <w:rsid w:val="007A1006"/>
    <w:rsid w:val="007A1BD2"/>
    <w:rsid w:val="007A529A"/>
    <w:rsid w:val="007A622B"/>
    <w:rsid w:val="007A688F"/>
    <w:rsid w:val="007B042B"/>
    <w:rsid w:val="007B5A8C"/>
    <w:rsid w:val="007C06FC"/>
    <w:rsid w:val="007C0CF0"/>
    <w:rsid w:val="007C1441"/>
    <w:rsid w:val="007C1E5F"/>
    <w:rsid w:val="007C3EB9"/>
    <w:rsid w:val="007C7958"/>
    <w:rsid w:val="007D32AA"/>
    <w:rsid w:val="007D3B15"/>
    <w:rsid w:val="007D5493"/>
    <w:rsid w:val="007D602D"/>
    <w:rsid w:val="007D776D"/>
    <w:rsid w:val="007E0A24"/>
    <w:rsid w:val="007E5F64"/>
    <w:rsid w:val="007E6C18"/>
    <w:rsid w:val="007F09C1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33F2"/>
    <w:rsid w:val="00813BE7"/>
    <w:rsid w:val="008151FE"/>
    <w:rsid w:val="00816676"/>
    <w:rsid w:val="00821CB3"/>
    <w:rsid w:val="00822B23"/>
    <w:rsid w:val="00823A7B"/>
    <w:rsid w:val="00824016"/>
    <w:rsid w:val="0082653B"/>
    <w:rsid w:val="00830598"/>
    <w:rsid w:val="00831810"/>
    <w:rsid w:val="00833E9D"/>
    <w:rsid w:val="008341CF"/>
    <w:rsid w:val="00834C38"/>
    <w:rsid w:val="00843B84"/>
    <w:rsid w:val="00845865"/>
    <w:rsid w:val="00850D05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60F6"/>
    <w:rsid w:val="00893512"/>
    <w:rsid w:val="008952F2"/>
    <w:rsid w:val="00895FBB"/>
    <w:rsid w:val="008A0DD4"/>
    <w:rsid w:val="008A25F7"/>
    <w:rsid w:val="008A2793"/>
    <w:rsid w:val="008A58BC"/>
    <w:rsid w:val="008A6741"/>
    <w:rsid w:val="008A7890"/>
    <w:rsid w:val="008B0379"/>
    <w:rsid w:val="008B44DD"/>
    <w:rsid w:val="008C3432"/>
    <w:rsid w:val="008C5A6D"/>
    <w:rsid w:val="008C5C83"/>
    <w:rsid w:val="008C6587"/>
    <w:rsid w:val="008D0D4B"/>
    <w:rsid w:val="008D334B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517B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132F"/>
    <w:rsid w:val="009766A4"/>
    <w:rsid w:val="00981669"/>
    <w:rsid w:val="009820E5"/>
    <w:rsid w:val="00985AFD"/>
    <w:rsid w:val="00985C94"/>
    <w:rsid w:val="0099125A"/>
    <w:rsid w:val="009913A8"/>
    <w:rsid w:val="00991649"/>
    <w:rsid w:val="00991F20"/>
    <w:rsid w:val="00991F45"/>
    <w:rsid w:val="00994EA9"/>
    <w:rsid w:val="00994FF8"/>
    <w:rsid w:val="009A58BA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2830"/>
    <w:rsid w:val="009D459E"/>
    <w:rsid w:val="009D6514"/>
    <w:rsid w:val="009E0B27"/>
    <w:rsid w:val="009E2786"/>
    <w:rsid w:val="009E538D"/>
    <w:rsid w:val="009F3405"/>
    <w:rsid w:val="009F64AE"/>
    <w:rsid w:val="009F6851"/>
    <w:rsid w:val="009F70FA"/>
    <w:rsid w:val="009F735D"/>
    <w:rsid w:val="009F787E"/>
    <w:rsid w:val="009F78CE"/>
    <w:rsid w:val="009F7B66"/>
    <w:rsid w:val="00A007E8"/>
    <w:rsid w:val="00A019F4"/>
    <w:rsid w:val="00A05AE0"/>
    <w:rsid w:val="00A0673C"/>
    <w:rsid w:val="00A1697B"/>
    <w:rsid w:val="00A16B4B"/>
    <w:rsid w:val="00A30386"/>
    <w:rsid w:val="00A32972"/>
    <w:rsid w:val="00A35F82"/>
    <w:rsid w:val="00A36926"/>
    <w:rsid w:val="00A44ECE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60F0"/>
    <w:rsid w:val="00B4670F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710E"/>
    <w:rsid w:val="00BB0B8A"/>
    <w:rsid w:val="00BB285F"/>
    <w:rsid w:val="00BB4CF8"/>
    <w:rsid w:val="00BB50FF"/>
    <w:rsid w:val="00BC0CC4"/>
    <w:rsid w:val="00BC5FDD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1EC9"/>
    <w:rsid w:val="00C2583B"/>
    <w:rsid w:val="00C25A60"/>
    <w:rsid w:val="00C321D2"/>
    <w:rsid w:val="00C3304B"/>
    <w:rsid w:val="00C35C41"/>
    <w:rsid w:val="00C3776E"/>
    <w:rsid w:val="00C41387"/>
    <w:rsid w:val="00C41F94"/>
    <w:rsid w:val="00C420BD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356"/>
    <w:rsid w:val="00C935CE"/>
    <w:rsid w:val="00C93F87"/>
    <w:rsid w:val="00C950CF"/>
    <w:rsid w:val="00C97187"/>
    <w:rsid w:val="00CA1883"/>
    <w:rsid w:val="00CA6E9E"/>
    <w:rsid w:val="00CB373D"/>
    <w:rsid w:val="00CB68A1"/>
    <w:rsid w:val="00CC45AC"/>
    <w:rsid w:val="00CC4607"/>
    <w:rsid w:val="00CC5096"/>
    <w:rsid w:val="00CD0F0D"/>
    <w:rsid w:val="00CD2863"/>
    <w:rsid w:val="00CD581B"/>
    <w:rsid w:val="00CD5AC0"/>
    <w:rsid w:val="00CD7660"/>
    <w:rsid w:val="00CE2114"/>
    <w:rsid w:val="00CE257F"/>
    <w:rsid w:val="00CF0DD8"/>
    <w:rsid w:val="00CF2AB3"/>
    <w:rsid w:val="00CF2FB7"/>
    <w:rsid w:val="00CF7824"/>
    <w:rsid w:val="00CF795B"/>
    <w:rsid w:val="00D00544"/>
    <w:rsid w:val="00D02333"/>
    <w:rsid w:val="00D037E7"/>
    <w:rsid w:val="00D0657F"/>
    <w:rsid w:val="00D078CB"/>
    <w:rsid w:val="00D10094"/>
    <w:rsid w:val="00D11FDA"/>
    <w:rsid w:val="00D15862"/>
    <w:rsid w:val="00D15BC3"/>
    <w:rsid w:val="00D15D95"/>
    <w:rsid w:val="00D16A44"/>
    <w:rsid w:val="00D2068E"/>
    <w:rsid w:val="00D20DAB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1B46"/>
    <w:rsid w:val="00D43A20"/>
    <w:rsid w:val="00D43F6E"/>
    <w:rsid w:val="00D45718"/>
    <w:rsid w:val="00D461C3"/>
    <w:rsid w:val="00D511B3"/>
    <w:rsid w:val="00D53268"/>
    <w:rsid w:val="00D53BFB"/>
    <w:rsid w:val="00D545A8"/>
    <w:rsid w:val="00D55E33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7F45"/>
    <w:rsid w:val="00DC7AE2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70F8F"/>
    <w:rsid w:val="00E7402B"/>
    <w:rsid w:val="00E80979"/>
    <w:rsid w:val="00E814BC"/>
    <w:rsid w:val="00E8175F"/>
    <w:rsid w:val="00E82A23"/>
    <w:rsid w:val="00E8505C"/>
    <w:rsid w:val="00E85F86"/>
    <w:rsid w:val="00E86EF1"/>
    <w:rsid w:val="00E93AA8"/>
    <w:rsid w:val="00E94551"/>
    <w:rsid w:val="00E977D2"/>
    <w:rsid w:val="00EA067B"/>
    <w:rsid w:val="00EA124F"/>
    <w:rsid w:val="00EA21A9"/>
    <w:rsid w:val="00EA388E"/>
    <w:rsid w:val="00EA4752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E52"/>
    <w:rsid w:val="00EF004E"/>
    <w:rsid w:val="00EF0573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07028"/>
    <w:rsid w:val="00F10511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99B"/>
    <w:rsid w:val="00F44F77"/>
    <w:rsid w:val="00F466C9"/>
    <w:rsid w:val="00F479A8"/>
    <w:rsid w:val="00F47B28"/>
    <w:rsid w:val="00F53C22"/>
    <w:rsid w:val="00F566CB"/>
    <w:rsid w:val="00F57DB6"/>
    <w:rsid w:val="00F6197B"/>
    <w:rsid w:val="00F62131"/>
    <w:rsid w:val="00F6312C"/>
    <w:rsid w:val="00F64A42"/>
    <w:rsid w:val="00F65E7B"/>
    <w:rsid w:val="00F66517"/>
    <w:rsid w:val="00F70076"/>
    <w:rsid w:val="00F723FF"/>
    <w:rsid w:val="00F739C5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2AA"/>
    <w:rsid w:val="00F926C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567E"/>
    <w:rsid w:val="00FF09BB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nhideWhenUsed/>
    <w:rsid w:val="00523BFF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23B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nhideWhenUsed/>
    <w:rsid w:val="00523BFF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23B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BFD2-7576-4441-82DE-B97A9A2C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 Сергеевна Муратаева</cp:lastModifiedBy>
  <cp:revision>2</cp:revision>
  <cp:lastPrinted>2015-07-09T06:53:00Z</cp:lastPrinted>
  <dcterms:created xsi:type="dcterms:W3CDTF">2015-07-24T03:22:00Z</dcterms:created>
  <dcterms:modified xsi:type="dcterms:W3CDTF">2015-07-24T03:22:00Z</dcterms:modified>
</cp:coreProperties>
</file>