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03" w:rsidRDefault="00333403" w:rsidP="003334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71525"/>
            <wp:effectExtent l="19050" t="0" r="9525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03" w:rsidRPr="005E0999" w:rsidRDefault="00333403" w:rsidP="003334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403" w:rsidRPr="005E0999" w:rsidRDefault="00333403" w:rsidP="003334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5E0999">
        <w:rPr>
          <w:rFonts w:ascii="Times New Roman" w:eastAsia="Times New Roman" w:hAnsi="Times New Roman"/>
          <w:b/>
          <w:szCs w:val="28"/>
          <w:lang w:eastAsia="ru-RU"/>
        </w:rPr>
        <w:t>МУНИЦИПАЛЬНОЕ ОБРАЗОВАНИЕ «ГОРОД МИРНЫЙ»</w:t>
      </w:r>
    </w:p>
    <w:p w:rsidR="00333403" w:rsidRPr="005E0999" w:rsidRDefault="00333403" w:rsidP="003334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5E0999">
        <w:rPr>
          <w:rFonts w:ascii="Times New Roman" w:eastAsia="Times New Roman" w:hAnsi="Times New Roman"/>
          <w:b/>
          <w:szCs w:val="28"/>
          <w:lang w:eastAsia="ru-RU"/>
        </w:rPr>
        <w:t>МИРНИНСКОГО РАЙОНА РЕСПУБЛИКИ САХА (ЯКУТИЯ)</w:t>
      </w:r>
    </w:p>
    <w:p w:rsidR="00333403" w:rsidRPr="005E0999" w:rsidRDefault="00333403" w:rsidP="003334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99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СОВЕТ</w:t>
      </w:r>
    </w:p>
    <w:p w:rsidR="00333403" w:rsidRPr="005E0999" w:rsidRDefault="00333403" w:rsidP="00333403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Cs w:val="28"/>
          <w:lang w:eastAsia="ru-RU"/>
        </w:rPr>
      </w:pPr>
      <w:r w:rsidRPr="005E0999">
        <w:rPr>
          <w:rFonts w:ascii="Times New Roman" w:eastAsia="Times New Roman" w:hAnsi="Times New Roman"/>
          <w:b/>
          <w:spacing w:val="-2"/>
          <w:szCs w:val="28"/>
          <w:lang w:eastAsia="ru-RU"/>
        </w:rPr>
        <w:t>САХА РЕСПУБЛИКАТЫН МИИРИНЭЙ ОРОЙУОНУН</w:t>
      </w:r>
    </w:p>
    <w:p w:rsidR="00333403" w:rsidRPr="005E0999" w:rsidRDefault="00333403" w:rsidP="00333403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Cs w:val="28"/>
          <w:lang w:eastAsia="ru-RU"/>
        </w:rPr>
      </w:pPr>
      <w:r w:rsidRPr="005E0999">
        <w:rPr>
          <w:rFonts w:ascii="Times New Roman" w:eastAsia="Times New Roman" w:hAnsi="Times New Roman"/>
          <w:b/>
          <w:spacing w:val="-2"/>
          <w:szCs w:val="28"/>
          <w:lang w:eastAsia="ru-RU"/>
        </w:rPr>
        <w:t>«МИИРИНЭЙ КУОРАТ»  МУНИЦИПАЛЬНАЙ ТЭРИЛЛИИ</w:t>
      </w:r>
    </w:p>
    <w:p w:rsidR="00333403" w:rsidRPr="005E0999" w:rsidRDefault="00333403" w:rsidP="00333403">
      <w:pPr>
        <w:spacing w:after="0" w:line="36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5E0999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КУОРАТ СЭБИЭТЭ</w:t>
      </w:r>
    </w:p>
    <w:p w:rsidR="00333403" w:rsidRPr="005E0999" w:rsidRDefault="00333403" w:rsidP="0033340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99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33403" w:rsidRPr="005E0999" w:rsidRDefault="00333403" w:rsidP="0033340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E0999">
        <w:rPr>
          <w:rFonts w:ascii="Times New Roman" w:eastAsia="Times New Roman" w:hAnsi="Times New Roman"/>
          <w:b/>
          <w:sz w:val="28"/>
          <w:szCs w:val="28"/>
          <w:lang w:eastAsia="ru-RU"/>
        </w:rPr>
        <w:t>БЫ</w:t>
      </w:r>
      <w:proofErr w:type="gramEnd"/>
      <w:r w:rsidRPr="005E0999">
        <w:rPr>
          <w:rFonts w:ascii="Times New Roman" w:eastAsia="Times New Roman" w:hAnsi="Times New Roman"/>
          <w:b/>
          <w:sz w:val="28"/>
          <w:szCs w:val="28"/>
          <w:lang w:eastAsia="ru-RU"/>
        </w:rPr>
        <w:t>ҺААРЫЫ</w:t>
      </w:r>
    </w:p>
    <w:p w:rsidR="00333403" w:rsidRPr="00251946" w:rsidRDefault="00333403" w:rsidP="003334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33403" w:rsidRPr="00251946" w:rsidRDefault="00333403" w:rsidP="0033340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55FC" w:rsidRPr="0083086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.12.2016</w:t>
      </w:r>
      <w:r w:rsidRPr="00251946">
        <w:rPr>
          <w:rFonts w:ascii="Times New Roman" w:hAnsi="Times New Roman"/>
          <w:sz w:val="28"/>
          <w:szCs w:val="28"/>
        </w:rPr>
        <w:tab/>
      </w:r>
      <w:r w:rsidR="001F55FC" w:rsidRPr="0083086A">
        <w:rPr>
          <w:rFonts w:ascii="Times New Roman" w:hAnsi="Times New Roman"/>
          <w:sz w:val="28"/>
          <w:szCs w:val="28"/>
        </w:rPr>
        <w:t xml:space="preserve">  </w:t>
      </w:r>
      <w:r w:rsidRPr="002519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 w:rsidRPr="00251946">
        <w:rPr>
          <w:rFonts w:ascii="Times New Roman" w:hAnsi="Times New Roman"/>
          <w:sz w:val="28"/>
          <w:szCs w:val="28"/>
        </w:rPr>
        <w:tab/>
      </w:r>
      <w:r w:rsidRPr="00251946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F55FC" w:rsidRPr="0083086A">
        <w:rPr>
          <w:rFonts w:ascii="Times New Roman" w:hAnsi="Times New Roman"/>
          <w:sz w:val="28"/>
          <w:szCs w:val="28"/>
        </w:rPr>
        <w:t xml:space="preserve">       </w:t>
      </w:r>
      <w:r w:rsidRPr="00251946">
        <w:rPr>
          <w:rFonts w:ascii="Times New Roman" w:hAnsi="Times New Roman"/>
          <w:sz w:val="28"/>
          <w:szCs w:val="28"/>
        </w:rPr>
        <w:t xml:space="preserve">№ </w:t>
      </w:r>
      <w:r w:rsidR="001F55FC">
        <w:rPr>
          <w:rFonts w:ascii="Times New Roman" w:hAnsi="Times New Roman"/>
          <w:sz w:val="28"/>
          <w:szCs w:val="28"/>
          <w:lang w:val="en-US"/>
        </w:rPr>
        <w:t>III</w:t>
      </w:r>
      <w:r w:rsidR="001F55FC" w:rsidRPr="0083086A">
        <w:rPr>
          <w:rFonts w:ascii="Times New Roman" w:hAnsi="Times New Roman"/>
          <w:sz w:val="28"/>
          <w:szCs w:val="28"/>
        </w:rPr>
        <w:t xml:space="preserve"> – 42-</w:t>
      </w:r>
      <w:r w:rsidR="00877FD5" w:rsidRPr="0083086A">
        <w:rPr>
          <w:rFonts w:ascii="Times New Roman" w:hAnsi="Times New Roman"/>
          <w:sz w:val="28"/>
          <w:szCs w:val="28"/>
        </w:rPr>
        <w:t>4</w:t>
      </w:r>
      <w:r w:rsidRPr="00251946">
        <w:rPr>
          <w:rFonts w:ascii="Times New Roman" w:hAnsi="Times New Roman"/>
          <w:sz w:val="28"/>
          <w:szCs w:val="28"/>
        </w:rPr>
        <w:t xml:space="preserve"> </w:t>
      </w:r>
    </w:p>
    <w:p w:rsidR="00333403" w:rsidRPr="005E0999" w:rsidRDefault="00333403" w:rsidP="00333403">
      <w:pPr>
        <w:spacing w:after="0" w:line="240" w:lineRule="auto"/>
        <w:ind w:left="142" w:right="283"/>
        <w:jc w:val="center"/>
        <w:rPr>
          <w:rFonts w:ascii="Times New Roman" w:hAnsi="Times New Roman"/>
          <w:sz w:val="28"/>
          <w:szCs w:val="28"/>
        </w:rPr>
      </w:pPr>
      <w:r w:rsidRPr="00251946">
        <w:rPr>
          <w:rFonts w:ascii="Times New Roman" w:hAnsi="Times New Roman"/>
          <w:sz w:val="28"/>
          <w:szCs w:val="28"/>
        </w:rPr>
        <w:t xml:space="preserve">              </w:t>
      </w:r>
    </w:p>
    <w:p w:rsidR="00466086" w:rsidRPr="00333403" w:rsidRDefault="00466086" w:rsidP="00466086">
      <w:pPr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333403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</w:t>
      </w:r>
      <w:r w:rsidR="00717AE5" w:rsidRPr="00333403">
        <w:rPr>
          <w:rFonts w:ascii="Times New Roman" w:hAnsi="Times New Roman"/>
          <w:b/>
          <w:sz w:val="28"/>
          <w:szCs w:val="28"/>
        </w:rPr>
        <w:t>К</w:t>
      </w:r>
      <w:r w:rsidRPr="00333403">
        <w:rPr>
          <w:rFonts w:ascii="Times New Roman" w:hAnsi="Times New Roman"/>
          <w:b/>
          <w:sz w:val="28"/>
          <w:szCs w:val="28"/>
        </w:rPr>
        <w:t xml:space="preserve">онтрольно-счетной палатой муниципального </w:t>
      </w:r>
      <w:r w:rsidR="00782D58" w:rsidRPr="00333403">
        <w:rPr>
          <w:rFonts w:ascii="Times New Roman" w:hAnsi="Times New Roman"/>
          <w:b/>
          <w:sz w:val="28"/>
          <w:szCs w:val="28"/>
        </w:rPr>
        <w:t xml:space="preserve">образования «Город Мирный» Мирнинского района </w:t>
      </w:r>
      <w:r w:rsidRPr="00333403">
        <w:rPr>
          <w:rFonts w:ascii="Times New Roman" w:hAnsi="Times New Roman"/>
          <w:b/>
          <w:sz w:val="28"/>
          <w:szCs w:val="28"/>
        </w:rPr>
        <w:t>Республики Саха (Якутия)  полномочий по внешнему муниципальному финансовому контролю</w:t>
      </w:r>
    </w:p>
    <w:p w:rsidR="007E1B0D" w:rsidRPr="00A304D9" w:rsidRDefault="007E1B0D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sah-RU"/>
        </w:rPr>
      </w:pPr>
      <w:r>
        <w:rPr>
          <w:rFonts w:ascii="Times New Roman" w:eastAsia="Times New Roman" w:hAnsi="Times New Roman"/>
          <w:sz w:val="28"/>
          <w:szCs w:val="24"/>
        </w:rPr>
        <w:t>Р</w:t>
      </w:r>
      <w:r w:rsidRPr="007E1B0D">
        <w:rPr>
          <w:rFonts w:ascii="Times New Roman" w:eastAsia="Times New Roman" w:hAnsi="Times New Roman"/>
          <w:sz w:val="28"/>
          <w:szCs w:val="24"/>
        </w:rPr>
        <w:t xml:space="preserve">уководствуясь </w:t>
      </w:r>
      <w:r w:rsidRPr="007E1B0D">
        <w:rPr>
          <w:rFonts w:ascii="Times New Roman" w:hAnsi="Times New Roman"/>
          <w:sz w:val="28"/>
          <w:szCs w:val="24"/>
        </w:rPr>
        <w:t>Бюджетным кодексом Российской Федерации, Федеральным законом от 07.02.2011 №6-ФЗ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1B0D">
        <w:rPr>
          <w:rFonts w:ascii="Times New Roman" w:hAnsi="Times New Roman"/>
          <w:sz w:val="28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«Город Мирный» Республики Саха (Якутия)</w:t>
      </w:r>
      <w:r w:rsidRPr="007E1B0D">
        <w:rPr>
          <w:rFonts w:ascii="Times New Roman" w:hAnsi="Times New Roman"/>
          <w:color w:val="333333"/>
          <w:sz w:val="20"/>
          <w:szCs w:val="18"/>
        </w:rPr>
        <w:t xml:space="preserve"> </w:t>
      </w:r>
      <w:r w:rsidRPr="007E1B0D">
        <w:rPr>
          <w:rFonts w:ascii="Times New Roman" w:eastAsia="Times New Roman" w:hAnsi="Times New Roman"/>
          <w:sz w:val="28"/>
          <w:szCs w:val="24"/>
        </w:rPr>
        <w:t xml:space="preserve"> </w:t>
      </w:r>
      <w:r w:rsidRPr="007E1B0D">
        <w:rPr>
          <w:rFonts w:ascii="Times New Roman" w:eastAsia="Times New Roman" w:hAnsi="Times New Roman"/>
          <w:b/>
          <w:sz w:val="28"/>
          <w:szCs w:val="24"/>
        </w:rPr>
        <w:t xml:space="preserve">городской Совет </w:t>
      </w:r>
      <w:r w:rsidRPr="007E1B0D">
        <w:rPr>
          <w:rFonts w:ascii="Times New Roman" w:eastAsia="Times New Roman" w:hAnsi="Times New Roman"/>
          <w:b/>
          <w:sz w:val="28"/>
          <w:szCs w:val="24"/>
          <w:lang w:val="sah-RU"/>
        </w:rPr>
        <w:t>РЕШ</w:t>
      </w:r>
      <w:r w:rsidRPr="007E1B0D">
        <w:rPr>
          <w:rFonts w:ascii="Times New Roman" w:eastAsia="Times New Roman" w:hAnsi="Times New Roman"/>
          <w:b/>
          <w:sz w:val="28"/>
          <w:szCs w:val="24"/>
        </w:rPr>
        <w:t>ИЛ</w:t>
      </w:r>
      <w:r w:rsidRPr="007E1B0D">
        <w:rPr>
          <w:rFonts w:ascii="Times New Roman" w:eastAsia="Times New Roman" w:hAnsi="Times New Roman"/>
          <w:b/>
          <w:i/>
          <w:sz w:val="28"/>
          <w:szCs w:val="24"/>
        </w:rPr>
        <w:t>:</w:t>
      </w:r>
    </w:p>
    <w:p w:rsidR="007E1B0D" w:rsidRPr="007E1B0D" w:rsidRDefault="007E1B0D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7E1B0D">
        <w:rPr>
          <w:rFonts w:ascii="Times New Roman" w:eastAsia="Times New Roman" w:hAnsi="Times New Roman"/>
          <w:sz w:val="28"/>
          <w:szCs w:val="24"/>
        </w:rPr>
        <w:t xml:space="preserve">1. Утвердить Порядок осуществления Контрольно-счётной палатой муниципального </w:t>
      </w:r>
      <w:r w:rsidRPr="007E1B0D">
        <w:rPr>
          <w:rFonts w:ascii="Times New Roman" w:hAnsi="Times New Roman"/>
          <w:sz w:val="28"/>
          <w:szCs w:val="24"/>
        </w:rPr>
        <w:t xml:space="preserve">образования «Город Мирный» </w:t>
      </w:r>
      <w:r w:rsidRPr="007E1B0D">
        <w:rPr>
          <w:rFonts w:ascii="Times New Roman" w:eastAsia="Times New Roman" w:hAnsi="Times New Roman"/>
          <w:sz w:val="28"/>
          <w:szCs w:val="24"/>
        </w:rPr>
        <w:t>полномочий по внешнему муниципальному финансовому контролю (Приложение №1).</w:t>
      </w:r>
    </w:p>
    <w:p w:rsidR="007E1B0D" w:rsidRPr="007E1B0D" w:rsidRDefault="007E1B0D" w:rsidP="00A30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E1B0D">
        <w:rPr>
          <w:rFonts w:ascii="Times New Roman" w:eastAsia="Times New Roman" w:hAnsi="Times New Roman"/>
          <w:sz w:val="28"/>
          <w:szCs w:val="24"/>
        </w:rPr>
        <w:t xml:space="preserve">2.  </w:t>
      </w:r>
      <w:r w:rsidRPr="007E1B0D">
        <w:rPr>
          <w:rFonts w:ascii="Times New Roman" w:hAnsi="Times New Roman"/>
          <w:sz w:val="28"/>
          <w:szCs w:val="24"/>
        </w:rPr>
        <w:t xml:space="preserve">Настоящее решение вступает в силу с момента принятия. </w:t>
      </w:r>
    </w:p>
    <w:p w:rsidR="00717AE5" w:rsidRPr="007E1B0D" w:rsidRDefault="007E1B0D" w:rsidP="007E1B0D">
      <w:pPr>
        <w:pStyle w:val="ConsNormal"/>
        <w:widowControl/>
        <w:tabs>
          <w:tab w:val="num" w:pos="0"/>
        </w:tabs>
        <w:spacing w:line="360" w:lineRule="auto"/>
        <w:ind w:right="0" w:firstLine="709"/>
        <w:jc w:val="both"/>
        <w:rPr>
          <w:sz w:val="32"/>
        </w:rPr>
      </w:pPr>
      <w:r w:rsidRPr="007E1B0D">
        <w:rPr>
          <w:szCs w:val="24"/>
        </w:rPr>
        <w:t>3. Контроль исполнения настоящего решения возложить на председателя Городского</w:t>
      </w:r>
      <w:r w:rsidR="00A304D9">
        <w:rPr>
          <w:szCs w:val="24"/>
        </w:rPr>
        <w:t xml:space="preserve"> </w:t>
      </w:r>
      <w:r w:rsidRPr="007E1B0D">
        <w:rPr>
          <w:szCs w:val="24"/>
        </w:rPr>
        <w:t>Совета МО «Город Мирный» (Путинцеву О.В.).</w:t>
      </w:r>
    </w:p>
    <w:p w:rsidR="00466086" w:rsidRPr="00333403" w:rsidRDefault="00717AE5" w:rsidP="00717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403">
        <w:rPr>
          <w:rFonts w:ascii="Times New Roman" w:eastAsia="Times New Roman" w:hAnsi="Times New Roman"/>
          <w:sz w:val="28"/>
          <w:szCs w:val="28"/>
        </w:rPr>
        <w:t xml:space="preserve"> </w:t>
      </w:r>
      <w:r w:rsidR="00782D58" w:rsidRPr="00333403">
        <w:rPr>
          <w:rFonts w:ascii="Times New Roman" w:hAnsi="Times New Roman"/>
          <w:sz w:val="28"/>
          <w:szCs w:val="28"/>
        </w:rPr>
        <w:t xml:space="preserve"> </w:t>
      </w:r>
    </w:p>
    <w:p w:rsidR="00466086" w:rsidRDefault="00466086" w:rsidP="00466086">
      <w:pPr>
        <w:spacing w:after="0"/>
        <w:rPr>
          <w:rFonts w:ascii="Times New Roman" w:hAnsi="Times New Roman"/>
          <w:sz w:val="28"/>
          <w:szCs w:val="28"/>
        </w:rPr>
      </w:pPr>
    </w:p>
    <w:p w:rsidR="00A304D9" w:rsidRPr="00C32F9B" w:rsidRDefault="00A304D9" w:rsidP="00A304D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2F9B">
        <w:rPr>
          <w:rFonts w:ascii="Times New Roman" w:hAnsi="Times New Roman"/>
          <w:b/>
          <w:sz w:val="28"/>
          <w:szCs w:val="28"/>
        </w:rPr>
        <w:t xml:space="preserve">Председатель городского Совета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2F9B">
        <w:rPr>
          <w:rFonts w:ascii="Times New Roman" w:hAnsi="Times New Roman"/>
          <w:b/>
          <w:sz w:val="28"/>
          <w:szCs w:val="28"/>
        </w:rPr>
        <w:t xml:space="preserve">Глава города   </w:t>
      </w:r>
      <w:r w:rsidRPr="00C32F9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304D9" w:rsidRDefault="00A304D9" w:rsidP="00A304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304D9" w:rsidRPr="005F3CB6" w:rsidRDefault="00A304D9" w:rsidP="00A304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5F3CB6">
        <w:rPr>
          <w:rFonts w:ascii="Times New Roman" w:hAnsi="Times New Roman"/>
          <w:b/>
          <w:sz w:val="28"/>
          <w:szCs w:val="28"/>
        </w:rPr>
        <w:t xml:space="preserve">_________________О.В. Путинцева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F3CB6">
        <w:rPr>
          <w:rFonts w:ascii="Times New Roman" w:hAnsi="Times New Roman"/>
          <w:b/>
          <w:sz w:val="28"/>
          <w:szCs w:val="28"/>
        </w:rPr>
        <w:t xml:space="preserve"> ________________А.В. Басыров</w:t>
      </w:r>
    </w:p>
    <w:p w:rsidR="00782D58" w:rsidRPr="00333403" w:rsidRDefault="00EC5F7A" w:rsidP="00333403">
      <w:pPr>
        <w:rPr>
          <w:rFonts w:ascii="Times New Roman" w:hAnsi="Times New Roman"/>
          <w:b/>
          <w:bCs/>
          <w:sz w:val="28"/>
          <w:szCs w:val="28"/>
        </w:rPr>
      </w:pPr>
      <w:r w:rsidRPr="00333403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466086" w:rsidRPr="00333403" w:rsidRDefault="00466086" w:rsidP="004660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33403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466086" w:rsidRPr="00333403" w:rsidRDefault="00466086" w:rsidP="004660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33403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="00782D58" w:rsidRPr="00333403">
        <w:rPr>
          <w:rFonts w:ascii="Times New Roman" w:eastAsia="Times New Roman" w:hAnsi="Times New Roman"/>
          <w:sz w:val="28"/>
          <w:szCs w:val="28"/>
        </w:rPr>
        <w:t xml:space="preserve"> </w:t>
      </w:r>
      <w:r w:rsidR="00333403">
        <w:rPr>
          <w:rFonts w:ascii="Times New Roman" w:eastAsia="Times New Roman" w:hAnsi="Times New Roman"/>
          <w:sz w:val="28"/>
          <w:szCs w:val="28"/>
        </w:rPr>
        <w:t xml:space="preserve">городского </w:t>
      </w:r>
      <w:r w:rsidRPr="00333403">
        <w:rPr>
          <w:rFonts w:ascii="Times New Roman" w:eastAsia="Times New Roman" w:hAnsi="Times New Roman"/>
          <w:sz w:val="28"/>
          <w:szCs w:val="28"/>
        </w:rPr>
        <w:t xml:space="preserve"> Совета </w:t>
      </w:r>
    </w:p>
    <w:p w:rsidR="00466086" w:rsidRPr="00A304D9" w:rsidRDefault="00782D58" w:rsidP="004660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33403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66086" w:rsidRPr="00333403">
        <w:rPr>
          <w:rFonts w:ascii="Times New Roman" w:eastAsia="Times New Roman" w:hAnsi="Times New Roman"/>
          <w:sz w:val="28"/>
          <w:szCs w:val="28"/>
        </w:rPr>
        <w:t xml:space="preserve"> </w:t>
      </w:r>
      <w:r w:rsidR="00333403">
        <w:rPr>
          <w:rFonts w:ascii="Times New Roman" w:eastAsia="Times New Roman" w:hAnsi="Times New Roman"/>
          <w:sz w:val="28"/>
          <w:szCs w:val="28"/>
        </w:rPr>
        <w:t xml:space="preserve"> от 13.12.2016 № </w:t>
      </w:r>
      <w:r w:rsidR="00333403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333403" w:rsidRPr="00523DD5">
        <w:rPr>
          <w:rFonts w:ascii="Times New Roman" w:eastAsia="Times New Roman" w:hAnsi="Times New Roman"/>
          <w:sz w:val="28"/>
          <w:szCs w:val="28"/>
        </w:rPr>
        <w:t xml:space="preserve"> – 42-</w:t>
      </w:r>
      <w:r w:rsidR="00877FD5" w:rsidRPr="00A304D9">
        <w:rPr>
          <w:rFonts w:ascii="Times New Roman" w:eastAsia="Times New Roman" w:hAnsi="Times New Roman"/>
          <w:sz w:val="28"/>
          <w:szCs w:val="28"/>
        </w:rPr>
        <w:t>4</w:t>
      </w:r>
    </w:p>
    <w:p w:rsidR="00A304D9" w:rsidRDefault="00A304D9" w:rsidP="00A304D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04D9" w:rsidRPr="00A304D9" w:rsidRDefault="00A304D9" w:rsidP="00A304D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304D9" w:rsidRPr="00A304D9" w:rsidRDefault="00A304D9" w:rsidP="00A304D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осуществления Контрольно-счётной палатой муниципального образования «Город Мирный» Мирнинского района Республики Саха (Якутия) полномочий по внешнему муниципальному финансовому контролю</w:t>
      </w:r>
    </w:p>
    <w:p w:rsid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Статья 1.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Общие положения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 xml:space="preserve">Настоящий Порядок осуществления Контрольно-счётной палатой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полномочий по внешнему муниципальному финансовому контролю (далее - Порядок)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, Положением о Контрольно-счётной палате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(далее – Положение о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 xml:space="preserve"> Контрольно-счётной палате), утверждённым решением Мирнинского городского Совета от 23.12.2011 № 39-7.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2. Настоящий Порядок регулирует вопросы осуществления Контрольно-счётной палатой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(далее - Контрольно-счётная палата) полномочий по внешнему муниципальному финансовому контролю.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Статья 2.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Виды внешнего муниципального финансового контроля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2. Внешний муниципальный финансовый контроль подразделяется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 xml:space="preserve"> предварительный и последующий.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lastRenderedPageBreak/>
        <w:t xml:space="preserve">3. Предварительный контроль осуществляется в целях предупреждения и пресечения бюджетных нарушений в процессе исполнения бюджета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(далее – бюджет).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4. Последующий контроль осуществляется по результатам исполнения бюджета в целях установления законности его исполнения, достоверности учёта и отчётности.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Статья 3.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Полномочия Контрольно-счётной палаты по осуществлению внешнего муниципального финансового контроля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 xml:space="preserve">Полномочия Контрольно-счётной палаты по внешнему муниципальному финансовому контролю, а также объекты муниципального финансового контроля (далее – объекты контроля) устанавливаются Бюджетным кодексом Российской Федерации,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, Положением о Контрольно-счётной палате и иными нормативными правовыми актами Мирнинского городского Совета депутатов.  </w:t>
      </w:r>
      <w:proofErr w:type="gramEnd"/>
    </w:p>
    <w:p w:rsidR="0083086A" w:rsidRPr="00A304D9" w:rsidRDefault="00A304D9" w:rsidP="008308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2. Внешний муниципальный финансовый контроль в отношении объектов контроля (за исключением участников бюджетного процесса, муниципальных бюджетных и автономных учреждений, муниципальных унитарных предприятий, хозяйственных товариществ и обществ с участием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Контрольно-счётной палатой только в части соблюдения ими условий предоставления средств из бюджета, в процессе проверки главных распорядителей (распорядителей) бюджетных средств, их предоставивших.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Статья 4.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Планирование деятельности Контрольно-счётной палаты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1. Контрольно-счётная палата осуществляет свою деятельность на основе годового плана работы, который разрабатывается и утверждается ею самостоятельно. 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lastRenderedPageBreak/>
        <w:t>В планы работы включаются контрольные и экспертно-аналитические мероприятия с указанием сроков их проведения и основания включения в план.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2. План работы формируется на основании: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результатов контрольных и экспертно-аналитических мероприятий;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поручений городского Совета;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- предложений и запросов главы муниципального </w:t>
      </w:r>
      <w:r w:rsidRPr="00A304D9">
        <w:rPr>
          <w:rFonts w:ascii="Times New Roman" w:hAnsi="Times New Roman"/>
          <w:sz w:val="28"/>
          <w:szCs w:val="28"/>
        </w:rPr>
        <w:t xml:space="preserve">образования «Город Мирный» </w:t>
      </w:r>
      <w:r w:rsidRPr="00A304D9">
        <w:rPr>
          <w:rFonts w:ascii="Times New Roman" w:eastAsia="Times New Roman" w:hAnsi="Times New Roman"/>
          <w:sz w:val="28"/>
          <w:szCs w:val="28"/>
        </w:rPr>
        <w:t>(далее – Глава).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Поручения городского Совета, предложения и запросы Главы направляются в Контрольно-счётную палату в срок до 15 декабря года, предшествующего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>планируемому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>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В случае не включения в план работы поручений городского Совета, предложений и запросов Главы инициатору направляется письменный ответ с обоснованием не включения в план.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План работы Контрольно-счётной палаты согласовывается решением сессии городского Совета, утверждается  распоряжением председателя Контрольно-счётной палаты и в срок до 25 декабря года, предшествующего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>планируемому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 xml:space="preserve"> размещается на официальном сайте Администрации города Мирного в сети Интернет в разделе «Контрольно-счетная палата».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3. Порядок формирования плана работы Контрольно-счётной палаты (внесения в него изменений) осуществляется в соответствии с Положением о Контрольно-счётной палате.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Статья 5.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Осуществление полномочий по внешнему муниципальному финансовому контролю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1. При осуществлении внешнего муниципального финансового контроля Контрольно-счётная палата руководствуется Конституцией Российской Федерации, законодательством Российской Федерации, законодательством Республики Саха (Якутия), Уставом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, муниципальными правовыми актами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lastRenderedPageBreak/>
        <w:t>2. Внешний муниципальный финансовый контроль осуществляется Контрольно-счётной палатой в форме контрольных и экспертно-аналитических мероприятий.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3. Контрольно-счётной палатой применяются следующие методы осуществления внешнего муниципального финансового контроля: проверка, ревизия, обследование.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4.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5.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операций, достоверности и правильности их отражения в бюджетной (бухгалтерской) отчётности.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Результаты проверки, ревизии оформляются актом.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6. Проверки подразделяются на камеральные и выездные, в том числе встречные проверки.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Под камеральными проверками понимаются проверки, проводимые по месту нахождения Контрольно-счётной палаты, на основании бюджетной (бухгалтерской) отчётности и иных документов, представленных по её запросу.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совершённых операций данным бюджетной (бухгалтерской) отчётности и первичных документов.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lastRenderedPageBreak/>
        <w:t xml:space="preserve">7. Под обследованием понимаются анализ и оценка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>состояния определённой сферы деятельности объекта контроля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>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Результаты обследования оформляются заключением.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8. В рамках одного контрольного мероприятия возможно проведение нескольких проверок, ревизий или обследований.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Статья 6.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Порядок проведения проверок (выездных и камеральных), ревизий и обследований.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1. Проверка, ревизия или обследование проводятся на основании распоряжения председателя Контрольно-счётной палаты.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 Распоряжение вручается лично руководителю объекта контроля или иному ответственному должностному лицу.  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2. Сроки контрольных мероприятий определяются программой, планом работы Контрольно-счётной палаты, стандартами внешнего муниципального финансового контроля.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3. По результатам проверки или ревизии оформляется а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>кт в дв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>ух экземплярах.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Порядок оформления и подписания акта определяется Регламентом Контрольно-счётной палаты и стандартами внешнего муниципального финансового контроля.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А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>кт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04D9">
        <w:rPr>
          <w:rFonts w:ascii="Times New Roman" w:eastAsia="Times New Roman" w:hAnsi="Times New Roman"/>
          <w:sz w:val="28"/>
          <w:szCs w:val="28"/>
        </w:rPr>
        <w:t>в дв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>ух экземплярах в течение одного рабочего дня после его регистрации в соответствии с Регламентом Контрольно-счётной палаты направляется для ознакомления руководителю объекта контроля с сопроводительным письмом, которое подписывается председателем Контрольно-счётной палаты.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В сопроводительном письме к акту в обязательном порядке указываются: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необходимость письменного удостоверения факта ознакомления руководителя (уполномоченного лица) с актом;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сроки ознакомления и возврата акта (не более пяти рабочих дней);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информация о необходимости подготовки письменных пояснений и замечаний (разногласий) к акту (при их наличии).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lastRenderedPageBreak/>
        <w:t>Один экземпляр акта после подписания руководителем и (или) иным ответственным должностным лицом объекта контроля подлежит возврату в Контрольно-счётную палату.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Пояснения и замечания руководителя объекта (уполномоченного лица) контроля, представленные в Контрольно-счётную палату в срок до пяти рабочих дней со дня получения акта, прилагаются к актам и в дальнейшем являются их неотъемлемой частью. После истечения установленных сроков ознакомления с актом документы, касающиеся финансово-хозяйственной деятельности, от объекта контроля не принимаются.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 xml:space="preserve"> если руководитель объекта контроля (уполномоченное лицо) не возвращает акт в сроки, установленные в сопроводительном письме, возвращает акт без подписи ознакомления либо в Контрольно-счётную палату не представлено письмо, обосновывающее причины задержки ознакомления с актом, акт считается доведённым до сведения руководителя объекта контроля по истечении пяти рабочих дней со дня получения акта объектом контроля.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Результаты рассмотрения Контрольно-счётной палатой пояснений и замечаний руководителей объектов контроля, поступившие в установленный Положением о Контрольно-счётной палате срок, отражаются в отчёте. </w:t>
      </w:r>
      <w:r w:rsidRPr="00A304D9">
        <w:rPr>
          <w:rFonts w:ascii="Times New Roman" w:eastAsia="Times New Roman" w:hAnsi="Times New Roman"/>
          <w:sz w:val="28"/>
          <w:szCs w:val="28"/>
        </w:rPr>
        <w:br/>
        <w:t>О результатах рассмотрения Контрольно-счётной палатой указанных пояснений и замечаний письменно сообщается не позднее пяти рабочих дней со дня получения от руководителя объекта контроля.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4. 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 В случае проведения проверки или ревизии в отношении нескольких объектов контроля, акт по результатам проведения такой проверки или ревизии составляется по каждому объекту контроля.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5. По результатам обследования ответственный исполнитель оформляет заключение. Заключение направляется объекту контроля в порядке, установленном </w:t>
      </w:r>
      <w:r w:rsidRPr="00A304D9">
        <w:rPr>
          <w:rFonts w:ascii="Times New Roman" w:eastAsia="Times New Roman" w:hAnsi="Times New Roman"/>
          <w:sz w:val="28"/>
          <w:szCs w:val="28"/>
        </w:rPr>
        <w:lastRenderedPageBreak/>
        <w:t>стандартами внешнего муниципального финансового контроля, и используется при подготовке акта по результатам контрольного мероприятия.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6. На основании акта (актов) Контрольно-счётной палатой составляется отчёт по итогам контрольного мероприятия. Порядок оформления отчёта определяется стандартами внешнего муниципального финансового контроля и Регламентом Контрольно-счётной палаты.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7.  Отчёт о проведённом контрольном мероприятии с сопроводительным письмом в течение десяти рабочих дней с момента утверждения председателем Контрольно-счётной палаты представляется (направляется) в городской Совет и Главе города.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По итогам рассмотрения отчёта Глава города в течение тридцати дней направляет в Контрольно-счётную палату информацию о принятых мерах.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8. В рамках контрольного мероприятия может быть проверен период, не превышающий трёх календарных лет, предшествующих году, в котором вынесено решение о проведении проверки.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9. Сроки проведения проверок, ревизий, обследований, подготовки актов и отчётов,  утверждения отчётов председателем Контрольно-счётной палаты, направления отчётов в городской Совет и Главе города устанавливаются Регламентом Контрольно-счётной палаты и стандартами внешнего муниципального финансового контроля.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Статья 7.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Проведение экспертизы и подготовка заключений по проекту бюджета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 xml:space="preserve">Глава города не позднее 15 ноября текущего года вносит в  городской Совет проект решения городского Совета о бюджете города на очередной финансовый год и документы, представляемые одновременно с ним в соответствии с требованиями Бюджетного кодекса Российской Федерации и положениями Устава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, Положения о бюджетном процессе </w:t>
      </w:r>
      <w:r w:rsidRPr="00A304D9">
        <w:rPr>
          <w:rFonts w:ascii="Times New Roman" w:eastAsia="Times New Roman" w:hAnsi="Times New Roman"/>
          <w:sz w:val="28"/>
          <w:szCs w:val="28"/>
        </w:rPr>
        <w:lastRenderedPageBreak/>
        <w:t xml:space="preserve">в муниципальном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Мирный».</w:t>
      </w:r>
      <w:proofErr w:type="gramEnd"/>
      <w:r w:rsidRPr="00A304D9">
        <w:rPr>
          <w:rFonts w:ascii="Times New Roman" w:hAnsi="Times New Roman"/>
          <w:sz w:val="28"/>
          <w:szCs w:val="28"/>
        </w:rPr>
        <w:t xml:space="preserve">  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Городской Совет в этот же день направляет все поступившие материалы в Контрольно-счётную палату  для подготовки заключения.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2. Заключение на проект решения городского Совета о бюджете города подготавливается в течение десяти рабочих дней со дня направления в Контрольно-счётную палату проекта бюджета на очередной финансовый год.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В случае принятия городским Советом решения о передаче проекта решения о бюджете в согласительную комиссию, в работе согласительной комиссии  принимает участие председатель Контрольно-счётной палаты.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3. Экспертиза проекта бюджета на очередной финансовый год состоит из комплекса экспертно-аналитических мероприятий, направленных на осуществление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>анализа обоснованности показателей проекта бюджета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 xml:space="preserve"> на очередной финансовый год, наличия и состояния нормативной методической базы его формирования и подготовки заключения Контрольно-счётной палаты на проект решения городского Совета о бюджете на очередной финансовый год.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Экспертиза проекта бюджета проводится в соответствии с требованиями Бюджетного кодекса Российской Федерации, другими федеральными законами и иными нормативными правовыми актами Российской Федерации, законами Республики Саха (Якутия), Уставом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, Положением о Контрольно-счётной палате, настоящим Порядком, муниципальными правовыми актами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и стандартами внешнего муниципального финансового контроля.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4. Заключение Контрольно-счётной палаты на проект решения городского Совета о бюджете на очередной финансовый год подписывается председателем Контрольно-счётной палаты и направляется в городской Совет и Главе города.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Статья 8.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Подготовка заключений на внесение изменений в бюджет на очередной финансовый год.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1. Глава города вносит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 xml:space="preserve">в городской Совет проект решения городского Совета о внесении изменений в решение городского Совета о бюджете города на текущий </w:t>
      </w:r>
      <w:r w:rsidRPr="00A304D9">
        <w:rPr>
          <w:rFonts w:ascii="Times New Roman" w:eastAsia="Times New Roman" w:hAnsi="Times New Roman"/>
          <w:sz w:val="28"/>
          <w:szCs w:val="28"/>
        </w:rPr>
        <w:lastRenderedPageBreak/>
        <w:t>финансовый год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>.</w:t>
      </w:r>
      <w:r w:rsidRPr="00A304D9">
        <w:rPr>
          <w:rFonts w:ascii="Times New Roman" w:hAnsi="Times New Roman"/>
          <w:sz w:val="28"/>
          <w:szCs w:val="28"/>
        </w:rPr>
        <w:t xml:space="preserve">  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Городской Совет в этот же день направляет все поступившие материалы в Контрольно-счётную палату  для подготовки заключения.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 На проект решения городского Совета о внесении изменений в решение городского Совета о бюджете города Контрольно-счётной палатой готовится заключение в течение пяти рабочих дней.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 2. Заключения Контрольно-счётной палаты на внесение изменений в решение городского Совета о бюджете города в текущем году подписываются председателем Контрольно-счётной палаты и направляются в городской  Совет и Главе города.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Статья 9.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 Проверка годового отчёта об исполнении бюджета города.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1. Годовой отчёт об исполнении бюджета города до его рассмотрения в городском Совете подлежит проверке Контрольно-счётной палатой.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 Проверка годового отчёта об исполнении бюджета включает в себя: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 проверка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подготовку заключения на годовой отчёт об исполнении бюджета города.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 2. Городская Администрация не позднее 01 апреля текущего года представляет в Контрольно-счётную палату проект решения об исполнении бюджета города, отчёт об исполнении бюджета и иные документы, подлежащие представлению для подготовки заключения, одновременно с годовым отчётом в соответствии с бюджетным законодательством и муниципальными правовыми актами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>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A304D9">
        <w:rPr>
          <w:rFonts w:ascii="Times New Roman" w:eastAsia="Times New Roman" w:hAnsi="Times New Roman"/>
          <w:sz w:val="28"/>
          <w:szCs w:val="28"/>
        </w:rPr>
        <w:t>. При подготовке заключений на годовой отчёт об исполнении бюджета и по результатам проверки годовой отчётности главных администраторов бюджетных средств запросы Контрольно-счётной палаты о представлении необходимых материалов исполняются в срок не более пяти рабочих дней.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304D9">
        <w:rPr>
          <w:rFonts w:ascii="Times New Roman" w:eastAsia="Times New Roman" w:hAnsi="Times New Roman"/>
          <w:sz w:val="28"/>
          <w:szCs w:val="28"/>
        </w:rPr>
        <w:t>. Подготовка заключения на годовой отчёт об исполнении бюджета проводится в срок, не превышающий один месяц.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lastRenderedPageBreak/>
        <w:t>Не позднее 01 мая текущего финансового года Контрольно-счётная палата представляет заключение на проект годового отчёта об исполнении бюджета МО «Город Мирный» в городской Совет, Главе г. Мирного.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Статья 10.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Порядок проведения экспертно-аналитических мероприятий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1. Проведение экспертно-аналитических мероприятий осуществляется в соответствии со стандартами внешнего муниципального финансового контроля и Регламентом Контрольно-счётной палаты.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2. Проекты муниципальных правовых актов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в части, касающейся расходных обязательств муниципального образования (далее – проекты муниципальных правовых актов), а также муниципальные программы, в целях проведения финансово-экономической экспертизы направляются в городской Совет Администрацией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 xml:space="preserve">. Мирного. Городской Совет в этот же день направляет поступившие документы в Контрольно-счётную палату.   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Направляемые проекты муниципальных правовых актов, а также муниципальные программы с приложением пояснительной записки и финансово-экономического обоснования, должны содержать: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сведения об источнике финансирования расходов;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расчётные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расчёт (включая методику расчёта) обоснования объёма финансирования с приложением документального обоснования;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сведения об объёмах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объёмов финансирования объектов капитального строительства за счёт средств бюджета;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- информацию о связанных с принятием проекта муниципального правового акта или муниципальной программы изменениях в объёмах финансирования действующих расходных обязательств муниципального </w:t>
      </w:r>
      <w:r w:rsidRPr="00A304D9">
        <w:rPr>
          <w:rFonts w:ascii="Times New Roman" w:hAnsi="Times New Roman"/>
          <w:sz w:val="28"/>
          <w:szCs w:val="28"/>
        </w:rPr>
        <w:t xml:space="preserve">образования «Город </w:t>
      </w:r>
      <w:r w:rsidRPr="00A304D9">
        <w:rPr>
          <w:rFonts w:ascii="Times New Roman" w:hAnsi="Times New Roman"/>
          <w:sz w:val="28"/>
          <w:szCs w:val="28"/>
        </w:rPr>
        <w:lastRenderedPageBreak/>
        <w:t>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или о принятии новых расходных обязательств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>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3. Проекты муниципальных правовых актов, а также муниципальные программы рассматриваются Контрольно-счётной палатой в течение семи рабочих дней со дня поступления на экспертизу.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проекта муниципального правового акта, муниципальной программы Контрольно-счётная палата готовит заключение, которое подписывается председателем Контрольно-счётной палаты 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4. При наличии замечаний в заключени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 xml:space="preserve"> Контрольно-счетной палаты, городская Администрация в течение пяти рабочих дней со дня получения заключения направляет в Контрольно-счётную палату мотивированный ответ.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5. Контрольно-счётная палата по результатам повторного рассмотрения документов и мотивированного ответа в течение пяти рабочих дней готовит новое заключение.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04D9">
        <w:rPr>
          <w:rFonts w:ascii="Times New Roman" w:eastAsia="Times New Roman" w:hAnsi="Times New Roman"/>
          <w:b/>
          <w:sz w:val="28"/>
          <w:szCs w:val="28"/>
        </w:rPr>
        <w:t>Статья 11.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Аудит в сфере закупок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1. Аудит в сфере закупок осуществляется Контрольно-счётной палатой в соответствии с Федеральным законом от 05.04.2013 №44-ФЗ «О контрактной системе в сфере закупок товаров, работ, услуг для обеспечения государственных и муниципальных нужд» (далее – Федеральный закон №44-ФЗ) и стандартами внешнего муниципального финансового контроля.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2. Контрольно-счётная палата в пределах своих полномочий осуществляет анализ и оценку результатов закупок, достижения целей осуществления закупок, определённых в соответствии со статьёй 13 Федерального закона №44-ФЗ.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3. Контрольно-счётная палата для достижения целей, указанных в части 2 настоящей статьи,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заключённым и исполненным контрактам.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lastRenderedPageBreak/>
        <w:t>4. При проведении Контрольно-счётной палатой мероприятий по аудиту в сфере закупок предметом аудита являются: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документы планирования закупок товаров, работ, услуг;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документы, регламентирующие определение поставщиков (подрядчиков, исполнителей);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- гражданско-правовые договоры (контракты), предметом которых являются поставка товара, выполнение работы, оказание услуги, заключённые от имени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>, а также бюджетного учреждения либо иного юридического лица в соответствии с частями 1, 4, 5 статьи 15 Федерального закона №44-ФЗ;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документы об исполнении контрактов;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заявки заказчиков, участников закупки;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протоколы, составленные в соответствии с Федеральным законом №44-ФЗ;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реестры закупок (договоров, контрактов);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информация, размещённая в единой информационной системе в </w:t>
      </w:r>
      <w:r w:rsidRPr="00A304D9">
        <w:rPr>
          <w:rFonts w:ascii="Times New Roman" w:eastAsia="Times New Roman" w:hAnsi="Times New Roman"/>
          <w:sz w:val="28"/>
          <w:szCs w:val="28"/>
        </w:rPr>
        <w:br/>
        <w:t>сфере закупок, указанная в части 3 статьи 4 Федерального закона №44-ФЗ, </w:t>
      </w:r>
      <w:r w:rsidRPr="00A304D9">
        <w:rPr>
          <w:rFonts w:ascii="Times New Roman" w:eastAsia="Times New Roman" w:hAnsi="Times New Roman"/>
          <w:sz w:val="28"/>
          <w:szCs w:val="28"/>
        </w:rPr>
        <w:br/>
        <w:t>на официальном сайте </w:t>
      </w:r>
      <w:hyperlink r:id="rId8" w:history="1">
        <w:r w:rsidRPr="00A304D9">
          <w:rPr>
            <w:rFonts w:ascii="Times New Roman" w:eastAsia="Times New Roman" w:hAnsi="Times New Roman"/>
            <w:sz w:val="28"/>
            <w:szCs w:val="28"/>
            <w:u w:val="single"/>
          </w:rPr>
          <w:t>www.zakupki.gov.ru</w:t>
        </w:r>
      </w:hyperlink>
      <w:r w:rsidRPr="00A304D9">
        <w:rPr>
          <w:rFonts w:ascii="Times New Roman" w:eastAsia="Times New Roman" w:hAnsi="Times New Roman"/>
          <w:sz w:val="28"/>
          <w:szCs w:val="28"/>
        </w:rPr>
        <w:t>, в информационно-телекоммуникационной сети Интернет, а также в других информационных системах;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- иные вопросы аудита в сфере закупок, установленные федеральными законами, законами Республики Саха (Якутия), Уставом и иными нормативными правовыми актами городского Совета, относящиеся к полномочиям Контрольно-счётной палаты.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5. Контрольно-счётная палата обобщает результаты своей деятельности в сфере аудита закупок, в том числе устанавливает причины выявленных отклонений, нарушений и недостатков.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 xml:space="preserve">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обобщённой информации о таких результатах в единой информационной системе и </w:t>
      </w:r>
      <w:r w:rsidRPr="00A304D9">
        <w:rPr>
          <w:rFonts w:ascii="Times New Roman" w:eastAsia="Times New Roman" w:hAnsi="Times New Roman"/>
          <w:sz w:val="28"/>
          <w:szCs w:val="28"/>
        </w:rPr>
        <w:lastRenderedPageBreak/>
        <w:t xml:space="preserve">в разделе «Контрольно-счётная палата» официального сайта органов местного самоуправления муниципального </w:t>
      </w:r>
      <w:r w:rsidRPr="00A304D9">
        <w:rPr>
          <w:rFonts w:ascii="Times New Roman" w:hAnsi="Times New Roman"/>
          <w:sz w:val="28"/>
          <w:szCs w:val="28"/>
        </w:rPr>
        <w:t>образования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в сети Интернет осуществляется в соответствии с Регламентом контрольно-счётной палаты.</w:t>
      </w:r>
      <w:proofErr w:type="gramEnd"/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04D9">
        <w:rPr>
          <w:rFonts w:ascii="Times New Roman" w:eastAsia="Times New Roman" w:hAnsi="Times New Roman"/>
          <w:b/>
          <w:sz w:val="28"/>
          <w:szCs w:val="28"/>
        </w:rPr>
        <w:t>Статья 12.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Представление контрольно-счётной палаты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>Представление - документ Контрольно-счётной палаты, который должен содержать обязательную для рассмотрения в установленные в нём сроки или, если срок не указан, в течение тридцати дней со дня его получения информацию о выявленных нарушениях бюджетного законодательства Российской Федерации, Республики Саха (Якутия) и иных нормативных правовых актов, регулирующих бюджетные правоотношения, и требования о принятии мер по их устранению, а также устранению причин и</w:t>
      </w:r>
      <w:proofErr w:type="gramEnd"/>
      <w:r w:rsidRPr="00A304D9">
        <w:rPr>
          <w:rFonts w:ascii="Times New Roman" w:eastAsia="Times New Roman" w:hAnsi="Times New Roman"/>
          <w:sz w:val="28"/>
          <w:szCs w:val="28"/>
        </w:rPr>
        <w:t xml:space="preserve"> условий таких нарушений.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2. Представление составляется председателем  по результатам проведения контрольного или экспертно-аналитического мероприятия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Представление подписывается председателем Контрольно-счётной палаты.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3. Представление вносится председателем Контрольно-счётной палаты объекту контроля и их должностным лицам не позднее пяти рабочих дней со дня утверждения председателем Контрольно-счётной палаты отчёта о проведении контрольного мероприятия.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4. Объекты контроля в течение тридцати дней со дня получения представления обязаны уведомить в письменной форме Контрольно-счётную палату о принятых по результатам рассмотрения представления решениях и мерах.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b/>
          <w:sz w:val="28"/>
          <w:szCs w:val="28"/>
        </w:rPr>
        <w:t>Статья 13.</w:t>
      </w:r>
      <w:r w:rsidRPr="00A304D9">
        <w:rPr>
          <w:rFonts w:ascii="Times New Roman" w:eastAsia="Times New Roman" w:hAnsi="Times New Roman"/>
          <w:sz w:val="28"/>
          <w:szCs w:val="28"/>
        </w:rPr>
        <w:t xml:space="preserve"> Предписание контрольно-счётной палаты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A304D9">
        <w:rPr>
          <w:rFonts w:ascii="Times New Roman" w:eastAsia="Times New Roman" w:hAnsi="Times New Roman"/>
          <w:sz w:val="28"/>
          <w:szCs w:val="28"/>
        </w:rPr>
        <w:t xml:space="preserve">Предписание - документ Контрольно-счётной палаты,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причинённого такими нарушениями ущерба муниципальному </w:t>
      </w:r>
      <w:r w:rsidRPr="00A304D9">
        <w:rPr>
          <w:rFonts w:ascii="Times New Roman" w:hAnsi="Times New Roman"/>
          <w:sz w:val="28"/>
          <w:szCs w:val="28"/>
        </w:rPr>
        <w:t>образованию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lastRenderedPageBreak/>
        <w:t>2. Предписание Контрольно-счётной палаты составляется председателем   незамедлительно после выявления нарушений, требующих безотлагательных мер по их пресечению, а также в случае воспрепятствования проведению должностными лицами Контрольно-счётной палаты контрольных мероприятий.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3. Предписание Контрольно-счётной палаты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причинённого такими нарушениями ущерба муниципальному </w:t>
      </w:r>
      <w:r w:rsidRPr="00A304D9">
        <w:rPr>
          <w:rFonts w:ascii="Times New Roman" w:hAnsi="Times New Roman"/>
          <w:sz w:val="28"/>
          <w:szCs w:val="28"/>
        </w:rPr>
        <w:t>образованию «Город Мирный»</w:t>
      </w:r>
      <w:r w:rsidRPr="00A304D9">
        <w:rPr>
          <w:rFonts w:ascii="Times New Roman" w:eastAsia="Times New Roman" w:hAnsi="Times New Roman"/>
          <w:sz w:val="28"/>
          <w:szCs w:val="28"/>
        </w:rPr>
        <w:t>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4. Предписание Контрольно-счётной палаты подписывается председателем контрольно-счётной палаты и направляется объекту контроля и их должностным лицам.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5. Предписание Контрольно-счётной палаты должно быть исполнено в установленные в нём сроки.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6. Неисполнение или ненадлежащее исполнение в установленный срок  предписания Контрольно-счётной палаты влечёт за собой ответственность, установленную законодательством Российской Федерации и (или) законодательством Республики Саха (Якутия).</w:t>
      </w:r>
    </w:p>
    <w:p w:rsidR="00A304D9" w:rsidRPr="00A304D9" w:rsidRDefault="00A304D9" w:rsidP="0083086A">
      <w:pPr>
        <w:pStyle w:val="ConsPlusNormal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304D9">
        <w:rPr>
          <w:rFonts w:eastAsia="Times New Roman"/>
          <w:b/>
          <w:sz w:val="28"/>
          <w:szCs w:val="28"/>
        </w:rPr>
        <w:t>Статья 14.</w:t>
      </w:r>
      <w:r w:rsidRPr="00A304D9">
        <w:rPr>
          <w:rFonts w:eastAsia="Times New Roman"/>
          <w:sz w:val="28"/>
          <w:szCs w:val="28"/>
        </w:rPr>
        <w:t xml:space="preserve"> </w:t>
      </w:r>
      <w:proofErr w:type="gramStart"/>
      <w:r w:rsidRPr="00A304D9">
        <w:rPr>
          <w:sz w:val="28"/>
          <w:szCs w:val="28"/>
        </w:rPr>
        <w:t>Бюджетные меры принуждения (Статья 306.2.</w:t>
      </w:r>
      <w:proofErr w:type="gramEnd"/>
      <w:r w:rsidRPr="00A304D9">
        <w:rPr>
          <w:sz w:val="28"/>
          <w:szCs w:val="28"/>
        </w:rPr>
        <w:t xml:space="preserve"> </w:t>
      </w:r>
      <w:proofErr w:type="gramStart"/>
      <w:r w:rsidRPr="00A304D9">
        <w:rPr>
          <w:sz w:val="28"/>
          <w:szCs w:val="28"/>
        </w:rPr>
        <w:t>БК РФ)</w:t>
      </w:r>
      <w:proofErr w:type="gramEnd"/>
    </w:p>
    <w:p w:rsidR="00A304D9" w:rsidRPr="00A304D9" w:rsidRDefault="00A304D9" w:rsidP="00A304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304D9">
        <w:rPr>
          <w:sz w:val="28"/>
          <w:szCs w:val="28"/>
        </w:rPr>
        <w:t>1. Бюджетная мера принуждения за совершение бюджетного нарушения применяется финансовыми органами и органами Федерального казначейства (их должностными лицами) на основании уведомления о применении бюджетных мер принуждения органа государственного (муниципального) финансового контроля.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2. Уведомление о применении бюджетных мер принуждения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2.1. Уведомление о применении бюджетных мер принуждения – это документ Контрольно-счётной палаты, обязательный к рассмотрению финансовым органом, содержащий основания для применения предусмотренных Бюджетным кодексом Российской Федерации бюджетных мер принуждения.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 xml:space="preserve">2.2. Уведомление о применении бюджетных мер принуждения составляется  и подписывается председателем Контрольно-счётной палаты. Уведомление о </w:t>
      </w:r>
      <w:r w:rsidRPr="00A304D9">
        <w:rPr>
          <w:rFonts w:ascii="Times New Roman" w:eastAsia="Times New Roman" w:hAnsi="Times New Roman"/>
          <w:sz w:val="28"/>
          <w:szCs w:val="28"/>
        </w:rPr>
        <w:lastRenderedPageBreak/>
        <w:t>применении бюджетных мер принуждения направляется Контрольно-счётной палатой в финансовый орган администрации.</w:t>
      </w:r>
    </w:p>
    <w:p w:rsidR="00A304D9" w:rsidRPr="00A304D9" w:rsidRDefault="00A304D9" w:rsidP="00A304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04D9">
        <w:rPr>
          <w:rFonts w:ascii="Times New Roman" w:eastAsia="Times New Roman" w:hAnsi="Times New Roman"/>
          <w:sz w:val="28"/>
          <w:szCs w:val="28"/>
        </w:rPr>
        <w:t>2.3. Председатель Контрольно-счётной палаты направляет уведомление о применении мер принуждения не позднее тридцати дней после даты окончания проверки (ревизии).</w:t>
      </w:r>
    </w:p>
    <w:p w:rsidR="00824F77" w:rsidRPr="00A304D9" w:rsidRDefault="00824F77" w:rsidP="00A304D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824F77" w:rsidRPr="00A304D9" w:rsidSect="0033340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D9" w:rsidRDefault="00A304D9" w:rsidP="00333403">
      <w:pPr>
        <w:spacing w:after="0" w:line="240" w:lineRule="auto"/>
      </w:pPr>
      <w:r>
        <w:separator/>
      </w:r>
    </w:p>
  </w:endnote>
  <w:endnote w:type="continuationSeparator" w:id="1">
    <w:p w:rsidR="00A304D9" w:rsidRDefault="00A304D9" w:rsidP="0033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D9" w:rsidRDefault="00A304D9" w:rsidP="00333403">
      <w:pPr>
        <w:spacing w:after="0" w:line="240" w:lineRule="auto"/>
      </w:pPr>
      <w:r>
        <w:separator/>
      </w:r>
    </w:p>
  </w:footnote>
  <w:footnote w:type="continuationSeparator" w:id="1">
    <w:p w:rsidR="00A304D9" w:rsidRDefault="00A304D9" w:rsidP="0033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909"/>
      <w:docPartObj>
        <w:docPartGallery w:val="Page Numbers (Top of Page)"/>
        <w:docPartUnique/>
      </w:docPartObj>
    </w:sdtPr>
    <w:sdtContent>
      <w:p w:rsidR="00A304D9" w:rsidRDefault="002C4184">
        <w:pPr>
          <w:pStyle w:val="a6"/>
          <w:jc w:val="center"/>
        </w:pPr>
        <w:r w:rsidRPr="00A304D9">
          <w:rPr>
            <w:rFonts w:ascii="Times New Roman" w:hAnsi="Times New Roman"/>
          </w:rPr>
          <w:fldChar w:fldCharType="begin"/>
        </w:r>
        <w:r w:rsidR="00A304D9" w:rsidRPr="00A304D9">
          <w:rPr>
            <w:rFonts w:ascii="Times New Roman" w:hAnsi="Times New Roman"/>
          </w:rPr>
          <w:instrText xml:space="preserve"> PAGE   \* MERGEFORMAT </w:instrText>
        </w:r>
        <w:r w:rsidRPr="00A304D9">
          <w:rPr>
            <w:rFonts w:ascii="Times New Roman" w:hAnsi="Times New Roman"/>
          </w:rPr>
          <w:fldChar w:fldCharType="separate"/>
        </w:r>
        <w:r w:rsidR="0083086A">
          <w:rPr>
            <w:rFonts w:ascii="Times New Roman" w:hAnsi="Times New Roman"/>
            <w:noProof/>
          </w:rPr>
          <w:t>16</w:t>
        </w:r>
        <w:r w:rsidRPr="00A304D9">
          <w:rPr>
            <w:rFonts w:ascii="Times New Roman" w:hAnsi="Times New Roman"/>
          </w:rPr>
          <w:fldChar w:fldCharType="end"/>
        </w:r>
      </w:p>
    </w:sdtContent>
  </w:sdt>
  <w:p w:rsidR="00A304D9" w:rsidRDefault="00A304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567D"/>
    <w:multiLevelType w:val="hybridMultilevel"/>
    <w:tmpl w:val="E23CB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44D11"/>
    <w:multiLevelType w:val="multilevel"/>
    <w:tmpl w:val="919EC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086"/>
    <w:rsid w:val="00020D1D"/>
    <w:rsid w:val="000A40F6"/>
    <w:rsid w:val="000E171D"/>
    <w:rsid w:val="00197ACE"/>
    <w:rsid w:val="001B41E9"/>
    <w:rsid w:val="001F55FC"/>
    <w:rsid w:val="002C4184"/>
    <w:rsid w:val="002E5148"/>
    <w:rsid w:val="00333403"/>
    <w:rsid w:val="003E7474"/>
    <w:rsid w:val="00424842"/>
    <w:rsid w:val="004530CF"/>
    <w:rsid w:val="004630A0"/>
    <w:rsid w:val="00466086"/>
    <w:rsid w:val="00523DD5"/>
    <w:rsid w:val="005F3BB3"/>
    <w:rsid w:val="0064043D"/>
    <w:rsid w:val="006A17EB"/>
    <w:rsid w:val="00717AE5"/>
    <w:rsid w:val="00732115"/>
    <w:rsid w:val="00782D58"/>
    <w:rsid w:val="007B66AB"/>
    <w:rsid w:val="007E1B0D"/>
    <w:rsid w:val="008054CE"/>
    <w:rsid w:val="00824F77"/>
    <w:rsid w:val="008250B2"/>
    <w:rsid w:val="0083086A"/>
    <w:rsid w:val="00873B2E"/>
    <w:rsid w:val="00877FD5"/>
    <w:rsid w:val="008B0334"/>
    <w:rsid w:val="008B550F"/>
    <w:rsid w:val="008E4F03"/>
    <w:rsid w:val="009C1FF3"/>
    <w:rsid w:val="009F173B"/>
    <w:rsid w:val="00A304D9"/>
    <w:rsid w:val="00A707D9"/>
    <w:rsid w:val="00A818B6"/>
    <w:rsid w:val="00A91025"/>
    <w:rsid w:val="00AC7A31"/>
    <w:rsid w:val="00AD6666"/>
    <w:rsid w:val="00B47A99"/>
    <w:rsid w:val="00B762CF"/>
    <w:rsid w:val="00C7665E"/>
    <w:rsid w:val="00C77C42"/>
    <w:rsid w:val="00D15D67"/>
    <w:rsid w:val="00D1699C"/>
    <w:rsid w:val="00DB6143"/>
    <w:rsid w:val="00E01EB9"/>
    <w:rsid w:val="00E0758C"/>
    <w:rsid w:val="00E203B5"/>
    <w:rsid w:val="00E74E7C"/>
    <w:rsid w:val="00EC5F7A"/>
    <w:rsid w:val="00ED1269"/>
    <w:rsid w:val="00F00D4A"/>
    <w:rsid w:val="00FB400E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86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E0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E5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717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4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34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16</Pages>
  <Words>4047</Words>
  <Characters>23071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Статья 14. Бюджетные меры принуждения (Статья 306.2. БК РФ)</vt:lpstr>
    </vt:vector>
  </TitlesOfParts>
  <Company>Home</Company>
  <LinksUpToDate>false</LinksUpToDate>
  <CharactersWithSpaces>27064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Gorsovet2</cp:lastModifiedBy>
  <cp:revision>21</cp:revision>
  <cp:lastPrinted>2016-12-13T06:04:00Z</cp:lastPrinted>
  <dcterms:created xsi:type="dcterms:W3CDTF">2016-10-19T23:48:00Z</dcterms:created>
  <dcterms:modified xsi:type="dcterms:W3CDTF">2016-12-15T08:19:00Z</dcterms:modified>
</cp:coreProperties>
</file>