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7"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3856"/>
        <w:gridCol w:w="1205"/>
        <w:gridCol w:w="4306"/>
      </w:tblGrid>
      <w:tr w:rsidR="00802701" w:rsidRPr="00FC60ED" w:rsidTr="00B02B83">
        <w:trPr>
          <w:trHeight w:val="1371"/>
        </w:trPr>
        <w:tc>
          <w:tcPr>
            <w:tcW w:w="3856" w:type="dxa"/>
            <w:tcBorders>
              <w:top w:val="nil"/>
              <w:left w:val="nil"/>
              <w:bottom w:val="thickThinMediumGap" w:sz="24" w:space="0" w:color="auto"/>
              <w:right w:val="nil"/>
            </w:tcBorders>
          </w:tcPr>
          <w:p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АДМИНИСТРАЦИЯ</w:t>
            </w:r>
          </w:p>
          <w:p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МУНИЦИПАЛЬНОГО ОБРАЗОВАНИЯ</w:t>
            </w:r>
          </w:p>
          <w:p w:rsidR="00802701" w:rsidRPr="00FC60ED" w:rsidRDefault="00802701" w:rsidP="00B02B83">
            <w:pPr>
              <w:keepNext/>
              <w:autoSpaceDE w:val="0"/>
              <w:autoSpaceDN w:val="0"/>
              <w:jc w:val="center"/>
              <w:outlineLvl w:val="2"/>
              <w:rPr>
                <w:rFonts w:ascii="Arial" w:hAnsi="Arial" w:cs="Arial"/>
                <w:b/>
                <w:bCs/>
                <w:spacing w:val="40"/>
              </w:rPr>
            </w:pPr>
            <w:r w:rsidRPr="00FC60ED">
              <w:rPr>
                <w:rFonts w:ascii="Arial" w:hAnsi="Arial" w:cs="Arial"/>
                <w:b/>
                <w:bCs/>
                <w:spacing w:val="40"/>
              </w:rPr>
              <w:t>«Город Мирный»</w:t>
            </w:r>
          </w:p>
          <w:p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МИРНИНСКОГО РАЙОНА</w:t>
            </w:r>
          </w:p>
          <w:p w:rsidR="00802701" w:rsidRPr="00FC60ED" w:rsidRDefault="00802701" w:rsidP="00B02B83">
            <w:pPr>
              <w:jc w:val="center"/>
              <w:rPr>
                <w:rFonts w:ascii="Arial" w:hAnsi="Arial" w:cs="Arial"/>
                <w:b/>
                <w:bCs/>
              </w:rPr>
            </w:pPr>
          </w:p>
          <w:p w:rsidR="00802701" w:rsidRPr="00FC60ED" w:rsidRDefault="00802701" w:rsidP="00B02B83">
            <w:pPr>
              <w:keepNext/>
              <w:jc w:val="center"/>
              <w:outlineLvl w:val="3"/>
              <w:rPr>
                <w:rFonts w:ascii="Arial" w:hAnsi="Arial" w:cs="Arial"/>
                <w:b/>
                <w:bCs/>
                <w:sz w:val="36"/>
                <w:szCs w:val="36"/>
              </w:rPr>
            </w:pPr>
            <w:r>
              <w:rPr>
                <w:rFonts w:ascii="Arial" w:hAnsi="Arial" w:cs="Arial"/>
                <w:b/>
                <w:bCs/>
                <w:iCs/>
                <w:sz w:val="36"/>
                <w:szCs w:val="36"/>
              </w:rPr>
              <w:t>ПОСТАНОВЛЕНИЕ</w:t>
            </w:r>
          </w:p>
        </w:tc>
        <w:tc>
          <w:tcPr>
            <w:tcW w:w="1205" w:type="dxa"/>
            <w:tcBorders>
              <w:top w:val="nil"/>
              <w:left w:val="nil"/>
              <w:bottom w:val="thickThinMediumGap" w:sz="24" w:space="0" w:color="auto"/>
              <w:right w:val="nil"/>
            </w:tcBorders>
          </w:tcPr>
          <w:p w:rsidR="00802701" w:rsidRPr="00FC60ED" w:rsidRDefault="00802701" w:rsidP="00B02B83">
            <w:pPr>
              <w:jc w:val="center"/>
              <w:rPr>
                <w:rFonts w:ascii="Arial" w:hAnsi="Arial" w:cs="Arial"/>
                <w:b/>
                <w:bCs/>
                <w:sz w:val="6"/>
                <w:szCs w:val="6"/>
              </w:rPr>
            </w:pPr>
          </w:p>
          <w:p w:rsidR="00802701" w:rsidRPr="00FC60ED" w:rsidRDefault="00802701" w:rsidP="00B02B83">
            <w:pPr>
              <w:jc w:val="center"/>
              <w:rPr>
                <w:rFonts w:ascii="Arial" w:hAnsi="Arial" w:cs="Arial"/>
                <w:b/>
                <w:bCs/>
                <w:sz w:val="6"/>
                <w:szCs w:val="6"/>
              </w:rPr>
            </w:pPr>
          </w:p>
          <w:p w:rsidR="00802701" w:rsidRPr="00FC60ED" w:rsidRDefault="00802701" w:rsidP="00B02B83">
            <w:pPr>
              <w:jc w:val="center"/>
              <w:rPr>
                <w:rFonts w:ascii="Arial" w:hAnsi="Arial" w:cs="Arial"/>
                <w:b/>
                <w:bCs/>
                <w:sz w:val="6"/>
                <w:szCs w:val="6"/>
              </w:rPr>
            </w:pPr>
          </w:p>
          <w:p w:rsidR="00802701" w:rsidRPr="00FC60ED" w:rsidRDefault="00802701" w:rsidP="00B02B83">
            <w:pPr>
              <w:jc w:val="center"/>
              <w:rPr>
                <w:rFonts w:ascii="Arial" w:hAnsi="Arial" w:cs="Arial"/>
                <w:b/>
                <w:bCs/>
                <w:sz w:val="6"/>
                <w:szCs w:val="6"/>
              </w:rPr>
            </w:pPr>
          </w:p>
          <w:p w:rsidR="00802701" w:rsidRPr="00FC60ED" w:rsidRDefault="00802701" w:rsidP="00B02B83">
            <w:pPr>
              <w:jc w:val="center"/>
              <w:rPr>
                <w:rFonts w:ascii="Arial" w:hAnsi="Arial" w:cs="Arial"/>
                <w:b/>
                <w:bCs/>
              </w:rPr>
            </w:pPr>
            <w:r w:rsidRPr="00FC60ED">
              <w:rPr>
                <w:rFonts w:ascii="Arial" w:hAnsi="Arial" w:cs="Arial"/>
                <w:b/>
                <w:bCs/>
                <w:noProof/>
              </w:rPr>
              <w:drawing>
                <wp:inline distT="0" distB="0" distL="0" distR="0" wp14:anchorId="6C33FC2C" wp14:editId="215E0E9C">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306" w:type="dxa"/>
            <w:tcBorders>
              <w:top w:val="nil"/>
              <w:left w:val="nil"/>
              <w:bottom w:val="thickThinMediumGap" w:sz="24" w:space="0" w:color="auto"/>
              <w:right w:val="nil"/>
            </w:tcBorders>
          </w:tcPr>
          <w:p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МИИРИНЭЙ ОРОЙУОНУН</w:t>
            </w:r>
          </w:p>
          <w:p w:rsidR="00802701" w:rsidRPr="00FC60ED" w:rsidRDefault="00802701" w:rsidP="00B02B83">
            <w:pPr>
              <w:keepNext/>
              <w:autoSpaceDE w:val="0"/>
              <w:autoSpaceDN w:val="0"/>
              <w:jc w:val="center"/>
              <w:outlineLvl w:val="2"/>
              <w:rPr>
                <w:rFonts w:ascii="Arial" w:hAnsi="Arial" w:cs="Arial"/>
                <w:b/>
                <w:bCs/>
                <w:spacing w:val="40"/>
              </w:rPr>
            </w:pPr>
            <w:r w:rsidRPr="00FC60ED">
              <w:rPr>
                <w:rFonts w:ascii="Arial" w:hAnsi="Arial" w:cs="Arial"/>
                <w:b/>
                <w:bCs/>
                <w:spacing w:val="40"/>
              </w:rPr>
              <w:t>«Мииринэй куорат»</w:t>
            </w:r>
          </w:p>
          <w:p w:rsidR="00802701" w:rsidRPr="00FC60ED" w:rsidRDefault="00802701" w:rsidP="00B02B83">
            <w:pPr>
              <w:jc w:val="center"/>
              <w:rPr>
                <w:rFonts w:ascii="Arial" w:hAnsi="Arial" w:cs="Arial"/>
                <w:b/>
                <w:bCs/>
                <w:sz w:val="18"/>
                <w:szCs w:val="18"/>
              </w:rPr>
            </w:pPr>
            <w:r w:rsidRPr="00FC60ED">
              <w:rPr>
                <w:rFonts w:ascii="Arial" w:hAnsi="Arial" w:cs="Arial"/>
                <w:b/>
                <w:bCs/>
                <w:sz w:val="18"/>
                <w:szCs w:val="18"/>
              </w:rPr>
              <w:t xml:space="preserve">МУНИЦИПАЛЬНАЙ ТЭРИЛЛИИ </w:t>
            </w:r>
          </w:p>
          <w:p w:rsidR="00802701" w:rsidRPr="00FC60ED" w:rsidRDefault="00802701" w:rsidP="00B02B83">
            <w:pPr>
              <w:jc w:val="center"/>
              <w:rPr>
                <w:rFonts w:ascii="Arial" w:hAnsi="Arial" w:cs="Arial"/>
                <w:b/>
                <w:bCs/>
                <w:sz w:val="18"/>
                <w:szCs w:val="18"/>
              </w:rPr>
            </w:pPr>
            <w:r w:rsidRPr="00FC60ED">
              <w:rPr>
                <w:rFonts w:ascii="Arial" w:hAnsi="Arial" w:cs="Arial"/>
                <w:b/>
                <w:bCs/>
                <w:sz w:val="18"/>
                <w:szCs w:val="18"/>
              </w:rPr>
              <w:t>ДЬАHАЛТАТА</w:t>
            </w:r>
          </w:p>
          <w:p w:rsidR="00802701" w:rsidRPr="00FC60ED" w:rsidRDefault="00802701" w:rsidP="00B02B83">
            <w:pPr>
              <w:jc w:val="center"/>
              <w:rPr>
                <w:rFonts w:ascii="Arial" w:hAnsi="Arial" w:cs="Arial"/>
                <w:b/>
                <w:bCs/>
              </w:rPr>
            </w:pPr>
          </w:p>
          <w:p w:rsidR="00802701" w:rsidRPr="00FC60ED" w:rsidRDefault="00802701" w:rsidP="00B02B83">
            <w:pPr>
              <w:keepNext/>
              <w:jc w:val="center"/>
              <w:outlineLvl w:val="3"/>
              <w:rPr>
                <w:rFonts w:ascii="Arial" w:hAnsi="Arial" w:cs="Arial"/>
                <w:b/>
                <w:bCs/>
                <w:sz w:val="36"/>
                <w:szCs w:val="36"/>
              </w:rPr>
            </w:pPr>
            <w:r>
              <w:rPr>
                <w:rFonts w:ascii="Arial" w:hAnsi="Arial" w:cs="Arial"/>
                <w:b/>
                <w:bCs/>
                <w:iCs/>
                <w:sz w:val="36"/>
                <w:szCs w:val="36"/>
              </w:rPr>
              <w:t>УУРААХ</w:t>
            </w:r>
          </w:p>
        </w:tc>
      </w:tr>
    </w:tbl>
    <w:p w:rsidR="0072012B" w:rsidRDefault="0072012B" w:rsidP="0072012B">
      <w:pPr>
        <w:pStyle w:val="2"/>
      </w:pPr>
    </w:p>
    <w:p w:rsidR="0072012B" w:rsidRPr="00280251" w:rsidRDefault="0072012B" w:rsidP="00801C1D">
      <w:pPr>
        <w:ind w:right="-1"/>
        <w:rPr>
          <w:rFonts w:cs="Arial"/>
          <w:b/>
          <w:sz w:val="26"/>
          <w:szCs w:val="26"/>
        </w:rPr>
      </w:pPr>
      <w:r w:rsidRPr="00280251">
        <w:rPr>
          <w:b/>
          <w:sz w:val="26"/>
          <w:szCs w:val="26"/>
        </w:rPr>
        <w:t>от</w:t>
      </w:r>
      <w:r w:rsidR="00801C1D" w:rsidRPr="00280251">
        <w:rPr>
          <w:b/>
          <w:sz w:val="26"/>
          <w:szCs w:val="26"/>
        </w:rPr>
        <w:t xml:space="preserve"> «</w:t>
      </w:r>
      <w:r w:rsidR="00F9229B">
        <w:rPr>
          <w:b/>
          <w:sz w:val="26"/>
          <w:szCs w:val="26"/>
        </w:rPr>
        <w:t>15</w:t>
      </w:r>
      <w:r w:rsidR="00801C1D" w:rsidRPr="00280251">
        <w:rPr>
          <w:b/>
          <w:sz w:val="26"/>
          <w:szCs w:val="26"/>
        </w:rPr>
        <w:t xml:space="preserve">» </w:t>
      </w:r>
      <w:r w:rsidR="00F9229B">
        <w:rPr>
          <w:b/>
          <w:sz w:val="26"/>
          <w:szCs w:val="26"/>
        </w:rPr>
        <w:t xml:space="preserve"> апреля </w:t>
      </w:r>
      <w:r w:rsidR="00801C1D" w:rsidRPr="00280251">
        <w:rPr>
          <w:b/>
          <w:sz w:val="26"/>
          <w:szCs w:val="26"/>
        </w:rPr>
        <w:t xml:space="preserve"> 201</w:t>
      </w:r>
      <w:r w:rsidR="00BC213C">
        <w:rPr>
          <w:b/>
          <w:sz w:val="26"/>
          <w:szCs w:val="26"/>
        </w:rPr>
        <w:t>9</w:t>
      </w:r>
      <w:r w:rsidR="00801C1D" w:rsidRPr="00280251">
        <w:rPr>
          <w:b/>
          <w:sz w:val="26"/>
          <w:szCs w:val="26"/>
        </w:rPr>
        <w:t xml:space="preserve"> г.</w:t>
      </w:r>
      <w:r w:rsidRPr="00280251">
        <w:rPr>
          <w:b/>
          <w:sz w:val="26"/>
          <w:szCs w:val="26"/>
        </w:rPr>
        <w:t xml:space="preserve">                                                         </w:t>
      </w:r>
      <w:r w:rsidR="00802701">
        <w:rPr>
          <w:b/>
          <w:sz w:val="26"/>
          <w:szCs w:val="26"/>
        </w:rPr>
        <w:t xml:space="preserve">  </w:t>
      </w:r>
      <w:r w:rsidR="00F9229B">
        <w:rPr>
          <w:b/>
          <w:sz w:val="26"/>
          <w:szCs w:val="26"/>
        </w:rPr>
        <w:tab/>
      </w:r>
      <w:r w:rsidR="00F9229B">
        <w:rPr>
          <w:b/>
          <w:sz w:val="26"/>
          <w:szCs w:val="26"/>
        </w:rPr>
        <w:tab/>
      </w:r>
      <w:r w:rsidR="00F9229B">
        <w:rPr>
          <w:b/>
          <w:sz w:val="26"/>
          <w:szCs w:val="26"/>
        </w:rPr>
        <w:tab/>
      </w:r>
      <w:r w:rsidRPr="00280251">
        <w:rPr>
          <w:b/>
          <w:sz w:val="26"/>
          <w:szCs w:val="26"/>
        </w:rPr>
        <w:t xml:space="preserve">№  </w:t>
      </w:r>
      <w:r w:rsidR="00F9229B">
        <w:rPr>
          <w:b/>
          <w:sz w:val="26"/>
          <w:szCs w:val="26"/>
        </w:rPr>
        <w:t>492</w:t>
      </w:r>
    </w:p>
    <w:p w:rsidR="0072012B" w:rsidRPr="00280251" w:rsidRDefault="0072012B" w:rsidP="00495DD1">
      <w:pPr>
        <w:pStyle w:val="21"/>
        <w:spacing w:line="276" w:lineRule="auto"/>
        <w:ind w:left="5041" w:hanging="5041"/>
        <w:rPr>
          <w:sz w:val="26"/>
          <w:szCs w:val="26"/>
        </w:rPr>
      </w:pPr>
    </w:p>
    <w:p w:rsidR="00EB13D8" w:rsidRDefault="00EB13D8" w:rsidP="003504B4">
      <w:pPr>
        <w:pStyle w:val="6"/>
        <w:spacing w:before="0" w:after="0"/>
        <w:ind w:right="5102"/>
        <w:rPr>
          <w:rFonts w:ascii="Times New Roman" w:hAnsi="Times New Roman"/>
          <w:sz w:val="24"/>
          <w:szCs w:val="24"/>
        </w:rPr>
      </w:pPr>
    </w:p>
    <w:p w:rsidR="0072012B" w:rsidRPr="00802701" w:rsidRDefault="0072012B" w:rsidP="003504B4">
      <w:pPr>
        <w:pStyle w:val="6"/>
        <w:spacing w:before="0" w:after="0"/>
        <w:ind w:right="5102"/>
        <w:rPr>
          <w:bCs w:val="0"/>
          <w:sz w:val="24"/>
          <w:szCs w:val="24"/>
        </w:rPr>
      </w:pPr>
      <w:r w:rsidRPr="00802701">
        <w:rPr>
          <w:rFonts w:ascii="Times New Roman" w:hAnsi="Times New Roman"/>
          <w:sz w:val="24"/>
          <w:szCs w:val="24"/>
        </w:rPr>
        <w:t>О</w:t>
      </w:r>
      <w:r w:rsidR="004B4969">
        <w:rPr>
          <w:rFonts w:ascii="Times New Roman" w:hAnsi="Times New Roman"/>
          <w:sz w:val="24"/>
          <w:szCs w:val="24"/>
        </w:rPr>
        <w:t xml:space="preserve">б </w:t>
      </w:r>
      <w:r w:rsidR="004F1B80">
        <w:rPr>
          <w:rFonts w:ascii="Times New Roman" w:hAnsi="Times New Roman"/>
          <w:sz w:val="24"/>
          <w:szCs w:val="24"/>
        </w:rPr>
        <w:t xml:space="preserve">утверждении решения об </w:t>
      </w:r>
      <w:r w:rsidR="004B4969">
        <w:rPr>
          <w:rFonts w:ascii="Times New Roman" w:hAnsi="Times New Roman"/>
          <w:sz w:val="24"/>
          <w:szCs w:val="24"/>
        </w:rPr>
        <w:t xml:space="preserve">определении </w:t>
      </w:r>
      <w:r w:rsidR="003504B4">
        <w:rPr>
          <w:rFonts w:ascii="Times New Roman" w:hAnsi="Times New Roman"/>
          <w:sz w:val="24"/>
          <w:szCs w:val="24"/>
        </w:rPr>
        <w:t xml:space="preserve">временных </w:t>
      </w:r>
      <w:r w:rsidR="005F7D1A" w:rsidRPr="00802701">
        <w:rPr>
          <w:rFonts w:ascii="Times New Roman" w:hAnsi="Times New Roman"/>
          <w:sz w:val="24"/>
          <w:szCs w:val="24"/>
        </w:rPr>
        <w:t>управляющих организаций</w:t>
      </w:r>
      <w:r w:rsidR="00F00188" w:rsidRPr="00802701">
        <w:rPr>
          <w:rFonts w:ascii="Times New Roman" w:hAnsi="Times New Roman"/>
          <w:sz w:val="24"/>
          <w:szCs w:val="24"/>
        </w:rPr>
        <w:t xml:space="preserve"> </w:t>
      </w:r>
      <w:r w:rsidR="003504B4" w:rsidRPr="003504B4">
        <w:rPr>
          <w:rFonts w:ascii="Times New Roman" w:hAnsi="Times New Roman"/>
          <w:sz w:val="24"/>
          <w:szCs w:val="24"/>
        </w:rPr>
        <w:t>для управления многоквартирными домами, распол</w:t>
      </w:r>
      <w:r w:rsidR="003504B4">
        <w:rPr>
          <w:rFonts w:ascii="Times New Roman" w:hAnsi="Times New Roman"/>
          <w:sz w:val="24"/>
          <w:szCs w:val="24"/>
        </w:rPr>
        <w:t>оженными на территории г. Мирного</w:t>
      </w:r>
      <w:r w:rsidRPr="00802701">
        <w:rPr>
          <w:sz w:val="24"/>
          <w:szCs w:val="24"/>
        </w:rPr>
        <w:tab/>
      </w:r>
    </w:p>
    <w:p w:rsidR="00280251" w:rsidRPr="00802701" w:rsidRDefault="0072012B" w:rsidP="00495D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r w:rsidRPr="00802701">
        <w:rPr>
          <w:bCs/>
        </w:rPr>
        <w:tab/>
      </w:r>
    </w:p>
    <w:p w:rsidR="00EB13D8" w:rsidRDefault="00280251" w:rsidP="005F69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r w:rsidRPr="00802701">
        <w:rPr>
          <w:bCs/>
        </w:rPr>
        <w:tab/>
      </w:r>
    </w:p>
    <w:p w:rsidR="0072012B" w:rsidRDefault="00EB13D8" w:rsidP="005F69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r>
        <w:rPr>
          <w:bCs/>
        </w:rPr>
        <w:tab/>
      </w:r>
      <w:r w:rsidR="003504B4">
        <w:rPr>
          <w:bCs/>
        </w:rPr>
        <w:t>В целях соблюдения</w:t>
      </w:r>
      <w:r w:rsidR="003504B4" w:rsidRPr="003504B4">
        <w:rPr>
          <w:bCs/>
        </w:rPr>
        <w:t xml:space="preserve"> требований надежности </w:t>
      </w:r>
      <w:r w:rsidR="003504B4">
        <w:rPr>
          <w:bCs/>
        </w:rPr>
        <w:t>и безопасности многоквартирных жилых  домов</w:t>
      </w:r>
      <w:r w:rsidR="003504B4" w:rsidRPr="003504B4">
        <w:rPr>
          <w:bCs/>
        </w:rPr>
        <w:t>, безопасности жизни и здоровья граждан, недопущени</w:t>
      </w:r>
      <w:r w:rsidR="009D142E">
        <w:rPr>
          <w:bCs/>
        </w:rPr>
        <w:t>я</w:t>
      </w:r>
      <w:r w:rsidR="003504B4" w:rsidRPr="003504B4">
        <w:rPr>
          <w:bCs/>
        </w:rPr>
        <w:t xml:space="preserve"> угрозы безопасности пр</w:t>
      </w:r>
      <w:r w:rsidR="003504B4">
        <w:rPr>
          <w:bCs/>
        </w:rPr>
        <w:t>оживания в многоквартирных домах, в соответствии с п. 17 ч. 11 статьи 161 Жилищного кодекса Российской Федерации, Постановления</w:t>
      </w:r>
      <w:r w:rsidR="005F7D1A" w:rsidRPr="00802701">
        <w:rPr>
          <w:bCs/>
        </w:rPr>
        <w:t xml:space="preserve"> Правительства Российской Федерации от 21.</w:t>
      </w:r>
      <w:r w:rsidR="000B0B75">
        <w:rPr>
          <w:bCs/>
        </w:rPr>
        <w:t>12.2018 № 1616 «</w:t>
      </w:r>
      <w:r w:rsidR="005F7D1A" w:rsidRPr="00802701">
        <w:rPr>
          <w:bCs/>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000B0B75">
        <w:rPr>
          <w:bCs/>
        </w:rPr>
        <w:t>вительства Российской Федерации»</w:t>
      </w:r>
      <w:r w:rsidR="0072012B" w:rsidRPr="00802701">
        <w:rPr>
          <w:bCs/>
        </w:rPr>
        <w:t xml:space="preserve">, </w:t>
      </w:r>
      <w:r w:rsidR="0072012B" w:rsidRPr="00802701">
        <w:rPr>
          <w:b/>
          <w:bCs/>
        </w:rPr>
        <w:t>городская Администрация постановляет</w:t>
      </w:r>
      <w:r w:rsidR="0072012B" w:rsidRPr="00802701">
        <w:rPr>
          <w:bCs/>
        </w:rPr>
        <w:t>:</w:t>
      </w:r>
    </w:p>
    <w:p w:rsidR="003504B4" w:rsidRPr="00802701" w:rsidRDefault="003504B4" w:rsidP="005F69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p>
    <w:p w:rsidR="007F18D6" w:rsidRPr="00CB48B7" w:rsidRDefault="005F7D1A" w:rsidP="00495DD1">
      <w:pPr>
        <w:numPr>
          <w:ilvl w:val="0"/>
          <w:numId w:val="1"/>
        </w:numPr>
        <w:tabs>
          <w:tab w:val="clear" w:pos="1068"/>
          <w:tab w:val="num" w:pos="709"/>
        </w:tabs>
        <w:spacing w:line="276" w:lineRule="auto"/>
        <w:ind w:left="0" w:firstLine="708"/>
        <w:jc w:val="both"/>
      </w:pPr>
      <w:r w:rsidRPr="00CB48B7">
        <w:t xml:space="preserve">Утвердить </w:t>
      </w:r>
      <w:r w:rsidR="00BC213C" w:rsidRPr="00CB48B7">
        <w:t>прилагаем</w:t>
      </w:r>
      <w:r w:rsidR="00F209E5" w:rsidRPr="00CB48B7">
        <w:t>ое</w:t>
      </w:r>
      <w:r w:rsidR="00BC213C" w:rsidRPr="00CB48B7">
        <w:t xml:space="preserve"> </w:t>
      </w:r>
      <w:r w:rsidR="00F209E5" w:rsidRPr="00CB48B7">
        <w:t>решение</w:t>
      </w:r>
      <w:r w:rsidR="00BC213C" w:rsidRPr="00CB48B7">
        <w:t xml:space="preserve"> </w:t>
      </w:r>
      <w:r w:rsidR="00CB48B7" w:rsidRPr="00CB48B7">
        <w:t xml:space="preserve">об определении </w:t>
      </w:r>
      <w:r w:rsidR="003504B4">
        <w:t xml:space="preserve">временных </w:t>
      </w:r>
      <w:r w:rsidR="00BC213C" w:rsidRPr="00CB48B7">
        <w:t xml:space="preserve">управляющих организаций </w:t>
      </w:r>
      <w:r w:rsidR="00CB48B7" w:rsidRPr="00CB48B7">
        <w:t>для управления многоквартирными домами</w:t>
      </w:r>
      <w:r w:rsidR="003504B4">
        <w:t>, расположенными на территории г. Мирного</w:t>
      </w:r>
      <w:r w:rsidR="00CB48B7" w:rsidRPr="00CB48B7">
        <w:t xml:space="preserve"> </w:t>
      </w:r>
      <w:r w:rsidR="003504B4">
        <w:t xml:space="preserve">со сроком </w:t>
      </w:r>
      <w:r w:rsidR="00BC213C" w:rsidRPr="00CB48B7">
        <w:t xml:space="preserve">один год с </w:t>
      </w:r>
      <w:r w:rsidR="003504B4">
        <w:t xml:space="preserve">даты внесения изменений в реестр лицензий Управлением государственного </w:t>
      </w:r>
      <w:r w:rsidR="0097737A">
        <w:t xml:space="preserve">строительного и </w:t>
      </w:r>
      <w:r w:rsidR="003504B4">
        <w:t xml:space="preserve">жилищного надзора по Республике Саха (Якутия).  </w:t>
      </w:r>
    </w:p>
    <w:p w:rsidR="00251AFD" w:rsidRPr="00AE2A27" w:rsidRDefault="00251AFD" w:rsidP="005F7D1A">
      <w:pPr>
        <w:numPr>
          <w:ilvl w:val="0"/>
          <w:numId w:val="1"/>
        </w:numPr>
        <w:spacing w:line="276" w:lineRule="auto"/>
        <w:jc w:val="both"/>
        <w:rPr>
          <w:b/>
        </w:rPr>
      </w:pPr>
      <w:r w:rsidRPr="00AE2A27">
        <w:rPr>
          <w:b/>
        </w:rPr>
        <w:t>МКУ «УЖКХ» (Болдуев Е.В.):</w:t>
      </w:r>
    </w:p>
    <w:p w:rsidR="00BC213C" w:rsidRPr="00802701" w:rsidRDefault="00E35846" w:rsidP="00F70362">
      <w:pPr>
        <w:pStyle w:val="a5"/>
        <w:numPr>
          <w:ilvl w:val="1"/>
          <w:numId w:val="1"/>
        </w:numPr>
        <w:spacing w:line="276" w:lineRule="auto"/>
        <w:ind w:left="0" w:firstLine="710"/>
        <w:jc w:val="both"/>
      </w:pPr>
      <w:r>
        <w:t xml:space="preserve">Направить настоящее Постановление в течение одного рабочего дня со дня его принятия в управляющие организации </w:t>
      </w:r>
      <w:r w:rsidR="00204082">
        <w:t>(ООО «</w:t>
      </w:r>
      <w:r w:rsidR="000B0B75">
        <w:t xml:space="preserve">УК </w:t>
      </w:r>
      <w:r w:rsidR="00204082">
        <w:t>Капитал-Сервис», ООО «Экономъ», ООО «</w:t>
      </w:r>
      <w:r w:rsidR="000B0B75">
        <w:t xml:space="preserve">УК </w:t>
      </w:r>
      <w:r w:rsidR="00204082">
        <w:t>Гарант-Сервис», ООО «МПЖХ») и Управление государственного</w:t>
      </w:r>
      <w:r w:rsidR="0097737A">
        <w:t xml:space="preserve"> строительного и</w:t>
      </w:r>
      <w:r w:rsidR="00204082">
        <w:t xml:space="preserve"> жилищного надзора по Республике Саха (Якутия), а также разместить в государственной информационной системе жилищно-коммунального хозяйства;  </w:t>
      </w:r>
    </w:p>
    <w:p w:rsidR="00204082" w:rsidRDefault="00204082" w:rsidP="00204082">
      <w:pPr>
        <w:pStyle w:val="a5"/>
        <w:numPr>
          <w:ilvl w:val="1"/>
          <w:numId w:val="1"/>
        </w:numPr>
        <w:spacing w:line="276" w:lineRule="auto"/>
        <w:ind w:left="0" w:firstLine="709"/>
        <w:jc w:val="both"/>
      </w:pPr>
      <w:r>
        <w:t xml:space="preserve">Направить настоящее Постановление в течение пяти рабочих дней со дня его принятия </w:t>
      </w:r>
      <w:r w:rsidR="00BC213C" w:rsidRPr="00802701">
        <w:t>собственникам п</w:t>
      </w:r>
      <w:r w:rsidR="000F472C">
        <w:t xml:space="preserve">омещений в многоквартирном доме и ресурсоснабжающим организациям г. Мирного. </w:t>
      </w:r>
    </w:p>
    <w:p w:rsidR="000F472C" w:rsidRDefault="000F472C" w:rsidP="00204082">
      <w:pPr>
        <w:pStyle w:val="a5"/>
        <w:numPr>
          <w:ilvl w:val="1"/>
          <w:numId w:val="1"/>
        </w:numPr>
        <w:spacing w:line="276" w:lineRule="auto"/>
        <w:ind w:left="0" w:firstLine="709"/>
        <w:jc w:val="both"/>
      </w:pPr>
      <w:r>
        <w:t>Направить проект договора управления многоквартирным домом в течение трех рабочих дней с даты принятия настоящего Постановления в управляющие организации (ООО «</w:t>
      </w:r>
      <w:r w:rsidR="000B0B75">
        <w:t xml:space="preserve">УК </w:t>
      </w:r>
      <w:r>
        <w:t>Капитал-Сервис», ООО «Экономь», ООО «</w:t>
      </w:r>
      <w:r w:rsidR="000B0B75">
        <w:t xml:space="preserve">УК </w:t>
      </w:r>
      <w:r>
        <w:t>Гарант-Сервис», ООО МПЖХ»);</w:t>
      </w:r>
    </w:p>
    <w:p w:rsidR="000F472C" w:rsidRDefault="000F472C" w:rsidP="00204082">
      <w:pPr>
        <w:pStyle w:val="a5"/>
        <w:numPr>
          <w:ilvl w:val="1"/>
          <w:numId w:val="1"/>
        </w:numPr>
        <w:spacing w:line="276" w:lineRule="auto"/>
        <w:ind w:left="0" w:firstLine="709"/>
        <w:jc w:val="both"/>
      </w:pPr>
      <w:r>
        <w:lastRenderedPageBreak/>
        <w:t>Проводить открытый конкурс по отбору управляющей организации для управления многоквартирным домом в порядке</w:t>
      </w:r>
      <w:r w:rsidR="000C7CBA">
        <w:t>,</w:t>
      </w:r>
      <w:r>
        <w:t xml:space="preserve"> установленном </w:t>
      </w:r>
      <w:r w:rsidR="000C7CBA">
        <w:t>п. 59 Постановления Правительства Российской Федерации от 06.02.2006 № 75.</w:t>
      </w:r>
    </w:p>
    <w:p w:rsidR="0072012B" w:rsidRPr="00802701" w:rsidRDefault="0072012B" w:rsidP="00495DD1">
      <w:pPr>
        <w:numPr>
          <w:ilvl w:val="0"/>
          <w:numId w:val="1"/>
        </w:numPr>
        <w:tabs>
          <w:tab w:val="clear" w:pos="1068"/>
          <w:tab w:val="num" w:pos="1080"/>
        </w:tabs>
        <w:spacing w:line="276" w:lineRule="auto"/>
        <w:ind w:left="0" w:firstLine="709"/>
        <w:jc w:val="both"/>
      </w:pPr>
      <w:r w:rsidRPr="00802701">
        <w:t>Опубликовать настоящее Постановление в порядке, установленном Уставом МО «Город Мирный».</w:t>
      </w:r>
    </w:p>
    <w:p w:rsidR="0072012B" w:rsidRPr="00802701" w:rsidRDefault="0072012B" w:rsidP="00495DD1">
      <w:pPr>
        <w:numPr>
          <w:ilvl w:val="0"/>
          <w:numId w:val="1"/>
        </w:numPr>
        <w:tabs>
          <w:tab w:val="clear" w:pos="1068"/>
          <w:tab w:val="num" w:pos="1080"/>
        </w:tabs>
        <w:spacing w:line="276" w:lineRule="auto"/>
        <w:ind w:left="0" w:firstLine="709"/>
        <w:jc w:val="both"/>
      </w:pPr>
      <w:r w:rsidRPr="00802701">
        <w:t>Настоящее Постановление вступает в силу со дня его официального опубликования.</w:t>
      </w:r>
    </w:p>
    <w:p w:rsidR="0072012B" w:rsidRPr="00802701" w:rsidRDefault="0072012B" w:rsidP="00495DD1">
      <w:pPr>
        <w:numPr>
          <w:ilvl w:val="0"/>
          <w:numId w:val="1"/>
        </w:numPr>
        <w:tabs>
          <w:tab w:val="clear" w:pos="1068"/>
          <w:tab w:val="num" w:pos="0"/>
          <w:tab w:val="num" w:pos="1080"/>
        </w:tabs>
        <w:spacing w:line="276" w:lineRule="auto"/>
        <w:ind w:left="0" w:firstLine="709"/>
        <w:jc w:val="both"/>
      </w:pPr>
      <w:r w:rsidRPr="00802701">
        <w:t>Контроль исполнения настоящего Постановления</w:t>
      </w:r>
      <w:r w:rsidR="00801C1D" w:rsidRPr="00802701">
        <w:t xml:space="preserve"> возложить на 1-го Заместителя </w:t>
      </w:r>
      <w:r w:rsidRPr="00802701">
        <w:t xml:space="preserve">Главы Администрации по ЖКХ, имущественным и земельным отношениям </w:t>
      </w:r>
      <w:r w:rsidR="00C131ED" w:rsidRPr="00802701">
        <w:t xml:space="preserve">С.Ю. </w:t>
      </w:r>
      <w:r w:rsidRPr="00802701">
        <w:t xml:space="preserve">Медведь.  </w:t>
      </w:r>
    </w:p>
    <w:p w:rsidR="0072012B" w:rsidRPr="00802701" w:rsidRDefault="0072012B" w:rsidP="00495DD1">
      <w:pPr>
        <w:tabs>
          <w:tab w:val="num" w:pos="1080"/>
        </w:tabs>
        <w:spacing w:line="276" w:lineRule="auto"/>
        <w:jc w:val="both"/>
        <w:rPr>
          <w:b/>
          <w:bCs/>
          <w:iCs/>
        </w:rPr>
      </w:pPr>
    </w:p>
    <w:p w:rsidR="00EB13D8" w:rsidRDefault="00EB13D8" w:rsidP="00F70362">
      <w:pPr>
        <w:tabs>
          <w:tab w:val="num" w:pos="1080"/>
        </w:tabs>
        <w:spacing w:line="276" w:lineRule="auto"/>
        <w:jc w:val="both"/>
        <w:rPr>
          <w:b/>
          <w:bCs/>
          <w:iCs/>
        </w:rPr>
      </w:pPr>
    </w:p>
    <w:p w:rsidR="00EB13D8" w:rsidRDefault="00EB13D8" w:rsidP="00F70362">
      <w:pPr>
        <w:tabs>
          <w:tab w:val="num" w:pos="1080"/>
        </w:tabs>
        <w:spacing w:line="276" w:lineRule="auto"/>
        <w:jc w:val="both"/>
        <w:rPr>
          <w:b/>
          <w:bCs/>
          <w:iCs/>
        </w:rPr>
      </w:pPr>
    </w:p>
    <w:p w:rsidR="00BC5D18" w:rsidRPr="00802701" w:rsidRDefault="0072012B" w:rsidP="00F70362">
      <w:pPr>
        <w:tabs>
          <w:tab w:val="num" w:pos="1080"/>
        </w:tabs>
        <w:spacing w:line="276" w:lineRule="auto"/>
        <w:jc w:val="both"/>
      </w:pPr>
      <w:r w:rsidRPr="00802701">
        <w:rPr>
          <w:b/>
          <w:bCs/>
          <w:iCs/>
        </w:rPr>
        <w:t>Глава города</w:t>
      </w:r>
      <w:r w:rsidRPr="00802701">
        <w:rPr>
          <w:b/>
          <w:bCs/>
          <w:iCs/>
        </w:rPr>
        <w:tab/>
      </w:r>
      <w:r w:rsidRPr="00802701">
        <w:rPr>
          <w:b/>
          <w:bCs/>
          <w:iCs/>
        </w:rPr>
        <w:tab/>
        <w:t xml:space="preserve">                                    </w:t>
      </w:r>
      <w:r w:rsidR="00DA0011" w:rsidRPr="00802701">
        <w:rPr>
          <w:b/>
          <w:bCs/>
          <w:iCs/>
        </w:rPr>
        <w:t xml:space="preserve">                   </w:t>
      </w:r>
      <w:r w:rsidR="00DA0011" w:rsidRPr="00802701">
        <w:rPr>
          <w:b/>
          <w:bCs/>
          <w:iCs/>
        </w:rPr>
        <w:tab/>
        <w:t xml:space="preserve">  </w:t>
      </w:r>
      <w:r w:rsidR="00802701">
        <w:rPr>
          <w:b/>
          <w:bCs/>
          <w:iCs/>
        </w:rPr>
        <w:tab/>
        <w:t xml:space="preserve">     </w:t>
      </w:r>
      <w:r w:rsidR="00DA0011" w:rsidRPr="00802701">
        <w:rPr>
          <w:b/>
          <w:bCs/>
          <w:iCs/>
        </w:rPr>
        <w:t xml:space="preserve">      </w:t>
      </w:r>
      <w:r w:rsidR="00280251" w:rsidRPr="00802701">
        <w:rPr>
          <w:b/>
          <w:bCs/>
          <w:iCs/>
        </w:rPr>
        <w:t xml:space="preserve">  </w:t>
      </w:r>
      <w:r w:rsidRPr="00802701">
        <w:rPr>
          <w:b/>
          <w:bCs/>
          <w:iCs/>
        </w:rPr>
        <w:t xml:space="preserve">К.Н. Антонов </w:t>
      </w:r>
    </w:p>
    <w:p w:rsidR="00BC5D18" w:rsidRDefault="00BC5D18" w:rsidP="0072012B">
      <w:pPr>
        <w:rPr>
          <w:rFonts w:ascii="Arial" w:hAnsi="Arial" w:cs="Arial"/>
          <w:b/>
        </w:rPr>
      </w:pPr>
    </w:p>
    <w:p w:rsidR="00802701" w:rsidRDefault="00802701" w:rsidP="0072012B">
      <w:pPr>
        <w:rPr>
          <w:rFonts w:ascii="Arial" w:hAnsi="Arial" w:cs="Arial"/>
          <w:b/>
        </w:rPr>
      </w:pPr>
    </w:p>
    <w:p w:rsidR="00802701" w:rsidRDefault="00802701" w:rsidP="0072012B">
      <w:pPr>
        <w:rPr>
          <w:rFonts w:ascii="Arial" w:hAnsi="Arial" w:cs="Arial"/>
          <w:b/>
        </w:rPr>
      </w:pPr>
    </w:p>
    <w:p w:rsidR="004B4969" w:rsidRDefault="004B4969" w:rsidP="0072012B">
      <w:pPr>
        <w:rPr>
          <w:rFonts w:ascii="Arial" w:hAnsi="Arial" w:cs="Arial"/>
          <w:b/>
        </w:rPr>
      </w:pPr>
    </w:p>
    <w:p w:rsidR="00802701" w:rsidRDefault="00802701" w:rsidP="0072012B">
      <w:pPr>
        <w:rPr>
          <w:rFonts w:ascii="Arial" w:hAnsi="Arial" w:cs="Arial"/>
          <w:b/>
        </w:rPr>
      </w:pPr>
    </w:p>
    <w:p w:rsidR="00802701" w:rsidRDefault="00802701" w:rsidP="0072012B">
      <w:pPr>
        <w:rPr>
          <w:rFonts w:ascii="Arial" w:hAnsi="Arial" w:cs="Arial"/>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EB13D8" w:rsidRDefault="00EB13D8" w:rsidP="0072012B">
      <w:pPr>
        <w:rPr>
          <w:b/>
        </w:rPr>
      </w:pPr>
    </w:p>
    <w:p w:rsidR="00480E4B" w:rsidRPr="00FC60ED" w:rsidRDefault="00EB13D8" w:rsidP="00EB13D8">
      <w:pPr>
        <w:ind w:left="3540" w:firstLine="708"/>
        <w:rPr>
          <w:color w:val="000000"/>
          <w:sz w:val="20"/>
          <w:szCs w:val="20"/>
        </w:rPr>
      </w:pPr>
      <w:r>
        <w:rPr>
          <w:sz w:val="22"/>
          <w:szCs w:val="22"/>
        </w:rPr>
        <w:lastRenderedPageBreak/>
        <w:t xml:space="preserve">                                                                     </w:t>
      </w:r>
      <w:r w:rsidR="00480E4B">
        <w:t xml:space="preserve">Приложение </w:t>
      </w:r>
    </w:p>
    <w:p w:rsidR="00480E4B" w:rsidRDefault="00480E4B" w:rsidP="00480E4B">
      <w:pPr>
        <w:pStyle w:val="ConsPlusNormal"/>
        <w:ind w:left="4248"/>
        <w:jc w:val="both"/>
        <w:rPr>
          <w:rFonts w:ascii="Times New Roman" w:hAnsi="Times New Roman" w:cs="Times New Roman"/>
          <w:sz w:val="24"/>
          <w:szCs w:val="24"/>
        </w:rPr>
      </w:pPr>
      <w:r>
        <w:rPr>
          <w:rFonts w:ascii="Times New Roman" w:hAnsi="Times New Roman" w:cs="Times New Roman"/>
          <w:sz w:val="24"/>
          <w:szCs w:val="24"/>
        </w:rPr>
        <w:t xml:space="preserve">        к Постановлению городской Администрации</w:t>
      </w:r>
    </w:p>
    <w:p w:rsidR="00480E4B" w:rsidRPr="002D4C76" w:rsidRDefault="001470AE" w:rsidP="00480E4B">
      <w:pPr>
        <w:pStyle w:val="ConsPlusNormal"/>
        <w:ind w:left="4956"/>
        <w:jc w:val="both"/>
        <w:rPr>
          <w:rFonts w:ascii="Times New Roman" w:hAnsi="Times New Roman" w:cs="Times New Roman"/>
          <w:sz w:val="24"/>
          <w:szCs w:val="24"/>
        </w:rPr>
      </w:pPr>
      <w:r>
        <w:rPr>
          <w:rFonts w:ascii="Times New Roman" w:hAnsi="Times New Roman" w:cs="Times New Roman"/>
          <w:sz w:val="24"/>
          <w:szCs w:val="24"/>
        </w:rPr>
        <w:t xml:space="preserve">    от «15» 04 2019 г. № 492</w:t>
      </w:r>
      <w:bookmarkStart w:id="0" w:name="_GoBack"/>
      <w:bookmarkEnd w:id="0"/>
    </w:p>
    <w:p w:rsidR="00480E4B" w:rsidRDefault="00480E4B" w:rsidP="00480E4B">
      <w:pPr>
        <w:pStyle w:val="ConsPlusTitle"/>
        <w:jc w:val="center"/>
        <w:rPr>
          <w:rFonts w:ascii="Times New Roman" w:hAnsi="Times New Roman" w:cs="Times New Roman"/>
          <w:sz w:val="24"/>
          <w:szCs w:val="24"/>
        </w:rPr>
      </w:pPr>
    </w:p>
    <w:p w:rsidR="00CB48B7" w:rsidRDefault="00CB48B7" w:rsidP="00480E4B">
      <w:pPr>
        <w:pStyle w:val="ConsPlusTitle"/>
        <w:jc w:val="center"/>
        <w:rPr>
          <w:rFonts w:ascii="Times New Roman" w:hAnsi="Times New Roman" w:cs="Times New Roman"/>
          <w:sz w:val="24"/>
          <w:szCs w:val="24"/>
        </w:rPr>
      </w:pPr>
    </w:p>
    <w:p w:rsidR="00CB48B7" w:rsidRDefault="00CB48B7" w:rsidP="00480E4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РЕШЕНИЕ ОБ ОПРЕДЕЛЕНИИ </w:t>
      </w:r>
      <w:r w:rsidR="00EB13D8">
        <w:rPr>
          <w:rFonts w:ascii="Times New Roman" w:hAnsi="Times New Roman" w:cs="Times New Roman"/>
          <w:sz w:val="24"/>
          <w:szCs w:val="24"/>
        </w:rPr>
        <w:t xml:space="preserve">ВРЕМЕННЫХ </w:t>
      </w:r>
      <w:r>
        <w:rPr>
          <w:rFonts w:ascii="Times New Roman" w:hAnsi="Times New Roman" w:cs="Times New Roman"/>
          <w:sz w:val="24"/>
          <w:szCs w:val="24"/>
        </w:rPr>
        <w:t>УПРАВЛЯЮЩИХ ОРГАНИЗАЦИЙ ДЛЯ УПРАВЛЕНИЯ МНОГОКВАРТИРНЫМИ ДОМАМИ</w:t>
      </w:r>
      <w:r w:rsidR="00A3431C">
        <w:rPr>
          <w:rFonts w:ascii="Times New Roman" w:hAnsi="Times New Roman" w:cs="Times New Roman"/>
          <w:sz w:val="24"/>
          <w:szCs w:val="24"/>
        </w:rPr>
        <w:t>, РАСПОЛОЖЕННЫМИ НА ТЕРРИТ</w:t>
      </w:r>
      <w:r w:rsidR="00EB13D8">
        <w:rPr>
          <w:rFonts w:ascii="Times New Roman" w:hAnsi="Times New Roman" w:cs="Times New Roman"/>
          <w:sz w:val="24"/>
          <w:szCs w:val="24"/>
        </w:rPr>
        <w:t>О</w:t>
      </w:r>
      <w:r w:rsidR="00A3431C">
        <w:rPr>
          <w:rFonts w:ascii="Times New Roman" w:hAnsi="Times New Roman" w:cs="Times New Roman"/>
          <w:sz w:val="24"/>
          <w:szCs w:val="24"/>
        </w:rPr>
        <w:t>Р</w:t>
      </w:r>
      <w:r w:rsidR="00EB13D8">
        <w:rPr>
          <w:rFonts w:ascii="Times New Roman" w:hAnsi="Times New Roman" w:cs="Times New Roman"/>
          <w:sz w:val="24"/>
          <w:szCs w:val="24"/>
        </w:rPr>
        <w:t>ИИ</w:t>
      </w:r>
      <w:r>
        <w:rPr>
          <w:rFonts w:ascii="Times New Roman" w:hAnsi="Times New Roman" w:cs="Times New Roman"/>
          <w:sz w:val="24"/>
          <w:szCs w:val="24"/>
        </w:rPr>
        <w:t xml:space="preserve"> </w:t>
      </w:r>
      <w:r w:rsidR="00EB13D8">
        <w:rPr>
          <w:rFonts w:ascii="Times New Roman" w:hAnsi="Times New Roman" w:cs="Times New Roman"/>
          <w:sz w:val="24"/>
          <w:szCs w:val="24"/>
        </w:rPr>
        <w:t>ГОРОДА МИРНОГО</w:t>
      </w:r>
    </w:p>
    <w:p w:rsidR="00480E4B" w:rsidRDefault="00480E4B" w:rsidP="00480E4B">
      <w:pPr>
        <w:pStyle w:val="ConsPlusTitle"/>
        <w:jc w:val="center"/>
        <w:rPr>
          <w:rFonts w:ascii="Times New Roman" w:hAnsi="Times New Roman" w:cs="Times New Roman"/>
          <w:sz w:val="24"/>
          <w:szCs w:val="24"/>
        </w:rPr>
      </w:pPr>
    </w:p>
    <w:p w:rsidR="0042152A" w:rsidRDefault="00CB48B7" w:rsidP="001715B5">
      <w:pPr>
        <w:pStyle w:val="ConsPlusTitle"/>
        <w:jc w:val="both"/>
        <w:rPr>
          <w:rFonts w:ascii="Times New Roman" w:hAnsi="Times New Roman" w:cs="Times New Roman"/>
          <w:sz w:val="24"/>
          <w:szCs w:val="24"/>
        </w:rPr>
      </w:pPr>
      <w:r>
        <w:rPr>
          <w:rFonts w:ascii="Times New Roman" w:hAnsi="Times New Roman" w:cs="Times New Roman"/>
          <w:b w:val="0"/>
          <w:sz w:val="24"/>
          <w:szCs w:val="24"/>
        </w:rPr>
        <w:tab/>
      </w:r>
      <w:r w:rsidR="00EB13D8">
        <w:rPr>
          <w:rFonts w:ascii="Times New Roman" w:hAnsi="Times New Roman" w:cs="Times New Roman"/>
          <w:b w:val="0"/>
          <w:sz w:val="24"/>
          <w:szCs w:val="24"/>
        </w:rPr>
        <w:t>Руководствуясь п. 17 ч. 11 ст. 161 Жилищного кодекса Российской Федерации, Постан</w:t>
      </w:r>
      <w:r w:rsidR="00AE2A27">
        <w:rPr>
          <w:rFonts w:ascii="Times New Roman" w:hAnsi="Times New Roman" w:cs="Times New Roman"/>
          <w:b w:val="0"/>
          <w:sz w:val="24"/>
          <w:szCs w:val="24"/>
        </w:rPr>
        <w:t>овлением</w:t>
      </w:r>
      <w:r w:rsidR="00EB13D8" w:rsidRPr="00EB13D8">
        <w:t xml:space="preserve"> </w:t>
      </w:r>
      <w:r w:rsidR="00EB13D8">
        <w:rPr>
          <w:rFonts w:ascii="Times New Roman" w:hAnsi="Times New Roman" w:cs="Times New Roman"/>
          <w:b w:val="0"/>
          <w:sz w:val="24"/>
          <w:szCs w:val="24"/>
        </w:rPr>
        <w:t>Правительства Российской Федерации</w:t>
      </w:r>
      <w:r w:rsidR="00EB13D8" w:rsidRPr="00EB13D8">
        <w:rPr>
          <w:rFonts w:ascii="Times New Roman" w:hAnsi="Times New Roman" w:cs="Times New Roman"/>
          <w:b w:val="0"/>
          <w:sz w:val="24"/>
          <w:szCs w:val="24"/>
        </w:rPr>
        <w:t xml:space="preserve"> от 21.12.2018 N 1616</w:t>
      </w:r>
      <w:r w:rsidR="00EB13D8">
        <w:rPr>
          <w:rFonts w:ascii="Times New Roman" w:hAnsi="Times New Roman" w:cs="Times New Roman"/>
          <w:b w:val="0"/>
          <w:sz w:val="24"/>
          <w:szCs w:val="24"/>
        </w:rPr>
        <w:t xml:space="preserve"> «</w:t>
      </w:r>
      <w:r w:rsidR="00EB13D8" w:rsidRPr="00EB13D8">
        <w:rPr>
          <w:rFonts w:ascii="Times New Roman" w:hAnsi="Times New Roman" w:cs="Times New Roman"/>
          <w:b w:val="0"/>
          <w:sz w:val="24"/>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00EB13D8">
        <w:rPr>
          <w:rFonts w:ascii="Times New Roman" w:hAnsi="Times New Roman" w:cs="Times New Roman"/>
          <w:b w:val="0"/>
          <w:sz w:val="24"/>
          <w:szCs w:val="24"/>
        </w:rPr>
        <w:t>вительства Российской Федерации», По</w:t>
      </w:r>
      <w:r w:rsidR="00AE2A27">
        <w:rPr>
          <w:rFonts w:ascii="Times New Roman" w:hAnsi="Times New Roman" w:cs="Times New Roman"/>
          <w:b w:val="0"/>
          <w:sz w:val="24"/>
          <w:szCs w:val="24"/>
        </w:rPr>
        <w:t>становлением</w:t>
      </w:r>
      <w:r w:rsidR="00EB13D8">
        <w:rPr>
          <w:rFonts w:ascii="Times New Roman" w:hAnsi="Times New Roman" w:cs="Times New Roman"/>
          <w:b w:val="0"/>
          <w:sz w:val="24"/>
          <w:szCs w:val="24"/>
        </w:rPr>
        <w:t xml:space="preserve"> </w:t>
      </w:r>
      <w:r w:rsidR="005F0720">
        <w:rPr>
          <w:rFonts w:ascii="Times New Roman" w:hAnsi="Times New Roman" w:cs="Times New Roman"/>
          <w:b w:val="0"/>
          <w:sz w:val="24"/>
          <w:szCs w:val="24"/>
        </w:rPr>
        <w:t xml:space="preserve"> городской Администрации от 28.12.2018 № 1773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w:t>
      </w:r>
      <w:r w:rsidR="00EB13D8">
        <w:rPr>
          <w:rFonts w:ascii="Times New Roman" w:hAnsi="Times New Roman" w:cs="Times New Roman"/>
          <w:b w:val="0"/>
          <w:sz w:val="24"/>
          <w:szCs w:val="24"/>
        </w:rPr>
        <w:t xml:space="preserve">» на 2019 год», </w:t>
      </w:r>
      <w:r w:rsidR="001715B5">
        <w:rPr>
          <w:rFonts w:ascii="Times New Roman" w:hAnsi="Times New Roman" w:cs="Times New Roman"/>
          <w:b w:val="0"/>
          <w:sz w:val="24"/>
          <w:szCs w:val="24"/>
        </w:rPr>
        <w:t xml:space="preserve">на основании </w:t>
      </w:r>
      <w:r w:rsidR="00AE2A27">
        <w:rPr>
          <w:rFonts w:ascii="Times New Roman" w:hAnsi="Times New Roman" w:cs="Times New Roman"/>
          <w:b w:val="0"/>
          <w:sz w:val="24"/>
          <w:szCs w:val="24"/>
        </w:rPr>
        <w:t>Постановления</w:t>
      </w:r>
      <w:r w:rsidR="005F0720">
        <w:rPr>
          <w:rFonts w:ascii="Times New Roman" w:hAnsi="Times New Roman" w:cs="Times New Roman"/>
          <w:b w:val="0"/>
          <w:sz w:val="24"/>
          <w:szCs w:val="24"/>
        </w:rPr>
        <w:t xml:space="preserve"> городской Администрации от 01.04.2019 № 396 «Об утверждении перечня управляющих компаний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был реализован, не определена управляющая компания»,</w:t>
      </w:r>
      <w:r w:rsidRPr="0042152A">
        <w:rPr>
          <w:rFonts w:ascii="Times New Roman" w:hAnsi="Times New Roman" w:cs="Times New Roman"/>
          <w:sz w:val="24"/>
          <w:szCs w:val="24"/>
        </w:rPr>
        <w:t xml:space="preserve"> </w:t>
      </w:r>
      <w:r w:rsidR="001715B5" w:rsidRPr="001715B5">
        <w:rPr>
          <w:rFonts w:ascii="Times New Roman" w:hAnsi="Times New Roman" w:cs="Times New Roman"/>
          <w:b w:val="0"/>
          <w:sz w:val="24"/>
          <w:szCs w:val="24"/>
        </w:rPr>
        <w:t>Протокола совещания по вопросу временного назначения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реализован, не определена управляющая компания от 11.04.2019 № ПР/</w:t>
      </w:r>
      <w:r w:rsidR="00F93B24">
        <w:rPr>
          <w:rFonts w:ascii="Times New Roman" w:hAnsi="Times New Roman" w:cs="Times New Roman"/>
          <w:b w:val="0"/>
          <w:sz w:val="24"/>
          <w:szCs w:val="24"/>
        </w:rPr>
        <w:t xml:space="preserve">98 </w:t>
      </w:r>
      <w:r w:rsidR="00EB13D8" w:rsidRPr="0042152A">
        <w:rPr>
          <w:rFonts w:ascii="Times New Roman" w:hAnsi="Times New Roman" w:cs="Times New Roman"/>
          <w:sz w:val="24"/>
          <w:szCs w:val="24"/>
        </w:rPr>
        <w:t xml:space="preserve">городская Администрация </w:t>
      </w:r>
      <w:r w:rsidRPr="0042152A">
        <w:rPr>
          <w:rFonts w:ascii="Times New Roman" w:hAnsi="Times New Roman" w:cs="Times New Roman"/>
          <w:sz w:val="24"/>
          <w:szCs w:val="24"/>
        </w:rPr>
        <w:t>приняла решение</w:t>
      </w:r>
      <w:r w:rsidR="0042152A">
        <w:rPr>
          <w:rFonts w:ascii="Times New Roman" w:hAnsi="Times New Roman" w:cs="Times New Roman"/>
          <w:sz w:val="24"/>
          <w:szCs w:val="24"/>
        </w:rPr>
        <w:t>:</w:t>
      </w:r>
      <w:r w:rsidRPr="0042152A">
        <w:rPr>
          <w:rFonts w:ascii="Times New Roman" w:hAnsi="Times New Roman" w:cs="Times New Roman"/>
          <w:sz w:val="24"/>
          <w:szCs w:val="24"/>
        </w:rPr>
        <w:t xml:space="preserve"> </w:t>
      </w:r>
    </w:p>
    <w:p w:rsidR="001715B5" w:rsidRDefault="001715B5" w:rsidP="001715B5">
      <w:pPr>
        <w:pStyle w:val="ConsPlusTitle"/>
        <w:jc w:val="both"/>
        <w:rPr>
          <w:rFonts w:ascii="Times New Roman" w:hAnsi="Times New Roman" w:cs="Times New Roman"/>
          <w:b w:val="0"/>
          <w:sz w:val="24"/>
          <w:szCs w:val="24"/>
        </w:rPr>
      </w:pPr>
    </w:p>
    <w:p w:rsidR="00CB48B7" w:rsidRPr="00257E0F" w:rsidRDefault="00690BCE" w:rsidP="00690BCE">
      <w:pPr>
        <w:pStyle w:val="ConsPlusTitle"/>
        <w:ind w:firstLine="708"/>
        <w:jc w:val="both"/>
        <w:rPr>
          <w:rFonts w:ascii="Times New Roman" w:hAnsi="Times New Roman" w:cs="Times New Roman"/>
          <w:b w:val="0"/>
          <w:sz w:val="24"/>
          <w:szCs w:val="24"/>
        </w:rPr>
      </w:pPr>
      <w:r>
        <w:rPr>
          <w:rFonts w:ascii="Times New Roman" w:hAnsi="Times New Roman" w:cs="Times New Roman"/>
          <w:sz w:val="24"/>
          <w:szCs w:val="24"/>
        </w:rPr>
        <w:t xml:space="preserve">1. </w:t>
      </w:r>
      <w:r w:rsidR="001715B5" w:rsidRPr="001715B5">
        <w:rPr>
          <w:rFonts w:ascii="Times New Roman" w:hAnsi="Times New Roman" w:cs="Times New Roman"/>
          <w:b w:val="0"/>
          <w:sz w:val="24"/>
          <w:szCs w:val="24"/>
        </w:rPr>
        <w:t>О</w:t>
      </w:r>
      <w:r w:rsidR="0042152A" w:rsidRPr="001715B5">
        <w:rPr>
          <w:rFonts w:ascii="Times New Roman" w:hAnsi="Times New Roman" w:cs="Times New Roman"/>
          <w:b w:val="0"/>
          <w:sz w:val="24"/>
          <w:szCs w:val="24"/>
        </w:rPr>
        <w:t>пределить временными</w:t>
      </w:r>
      <w:r w:rsidR="00EB13D8" w:rsidRPr="001715B5">
        <w:rPr>
          <w:rFonts w:ascii="Times New Roman" w:hAnsi="Times New Roman" w:cs="Times New Roman"/>
          <w:b w:val="0"/>
          <w:sz w:val="24"/>
          <w:szCs w:val="24"/>
        </w:rPr>
        <w:t xml:space="preserve"> </w:t>
      </w:r>
      <w:r w:rsidR="00CB48B7" w:rsidRPr="001715B5">
        <w:rPr>
          <w:rFonts w:ascii="Times New Roman" w:hAnsi="Times New Roman" w:cs="Times New Roman"/>
          <w:b w:val="0"/>
          <w:sz w:val="24"/>
          <w:szCs w:val="24"/>
        </w:rPr>
        <w:t>управляющ</w:t>
      </w:r>
      <w:r w:rsidR="0042152A" w:rsidRPr="001715B5">
        <w:rPr>
          <w:rFonts w:ascii="Times New Roman" w:hAnsi="Times New Roman" w:cs="Times New Roman"/>
          <w:b w:val="0"/>
          <w:sz w:val="24"/>
          <w:szCs w:val="24"/>
        </w:rPr>
        <w:t>ими</w:t>
      </w:r>
      <w:r w:rsidR="00CB48B7" w:rsidRPr="001715B5">
        <w:rPr>
          <w:rFonts w:ascii="Times New Roman" w:hAnsi="Times New Roman" w:cs="Times New Roman"/>
          <w:b w:val="0"/>
          <w:sz w:val="24"/>
          <w:szCs w:val="24"/>
        </w:rPr>
        <w:t xml:space="preserve"> организаци</w:t>
      </w:r>
      <w:r w:rsidR="0042152A" w:rsidRPr="001715B5">
        <w:rPr>
          <w:rFonts w:ascii="Times New Roman" w:hAnsi="Times New Roman" w:cs="Times New Roman"/>
          <w:b w:val="0"/>
          <w:sz w:val="24"/>
          <w:szCs w:val="24"/>
        </w:rPr>
        <w:t>ями</w:t>
      </w:r>
      <w:r w:rsidR="00CB48B7" w:rsidRPr="001715B5">
        <w:rPr>
          <w:rFonts w:ascii="Times New Roman" w:hAnsi="Times New Roman" w:cs="Times New Roman"/>
          <w:b w:val="0"/>
          <w:sz w:val="24"/>
          <w:szCs w:val="24"/>
        </w:rPr>
        <w:t xml:space="preserve"> для управления многоквартирными домами,</w:t>
      </w:r>
      <w:r w:rsidR="00EB13D8" w:rsidRPr="001715B5">
        <w:rPr>
          <w:rFonts w:ascii="Times New Roman" w:hAnsi="Times New Roman" w:cs="Times New Roman"/>
          <w:b w:val="0"/>
          <w:sz w:val="24"/>
          <w:szCs w:val="24"/>
        </w:rPr>
        <w:t xml:space="preserve"> расположенными на территории </w:t>
      </w:r>
      <w:r w:rsidR="0042152A" w:rsidRPr="001715B5">
        <w:rPr>
          <w:rFonts w:ascii="Times New Roman" w:hAnsi="Times New Roman" w:cs="Times New Roman"/>
          <w:b w:val="0"/>
          <w:sz w:val="24"/>
          <w:szCs w:val="24"/>
        </w:rPr>
        <w:t>города Мирного со сроком один год со дня внесения изменений в реестр лицензий Управлением государственного жилищного надзора по Республике Саха (Якутия) следующие управляющие организации</w:t>
      </w:r>
      <w:r w:rsidR="009D142E">
        <w:rPr>
          <w:rFonts w:ascii="Times New Roman" w:hAnsi="Times New Roman" w:cs="Times New Roman"/>
          <w:b w:val="0"/>
          <w:sz w:val="24"/>
          <w:szCs w:val="24"/>
        </w:rPr>
        <w:t>:</w:t>
      </w:r>
    </w:p>
    <w:p w:rsidR="0042152A" w:rsidRDefault="0042152A" w:rsidP="00CB48B7">
      <w:pPr>
        <w:pStyle w:val="ConsPlusTitle"/>
        <w:jc w:val="both"/>
        <w:rPr>
          <w:rFonts w:ascii="Times New Roman" w:hAnsi="Times New Roman" w:cs="Times New Roman"/>
          <w:b w:val="0"/>
          <w:sz w:val="24"/>
          <w:szCs w:val="24"/>
        </w:rPr>
      </w:pPr>
    </w:p>
    <w:p w:rsidR="0042152A" w:rsidRPr="0042152A" w:rsidRDefault="00690BCE" w:rsidP="00690BCE">
      <w:pPr>
        <w:pStyle w:val="a5"/>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b/>
          <w:iCs/>
        </w:rPr>
      </w:pPr>
      <w:r>
        <w:rPr>
          <w:b/>
          <w:iCs/>
        </w:rPr>
        <w:t xml:space="preserve"> </w:t>
      </w:r>
      <w:r w:rsidR="0042152A" w:rsidRPr="0042152A">
        <w:rPr>
          <w:b/>
          <w:iCs/>
        </w:rPr>
        <w:t>ООО УК «Капитал-Сервис»</w:t>
      </w:r>
      <w:r w:rsidR="00257E0F">
        <w:rPr>
          <w:b/>
          <w:iCs/>
        </w:rPr>
        <w:t xml:space="preserve"> в количестве 12 домов по адресам</w:t>
      </w:r>
      <w:r w:rsidR="0042152A" w:rsidRPr="0042152A">
        <w:rPr>
          <w:b/>
          <w:iCs/>
        </w:rPr>
        <w:t>:</w:t>
      </w:r>
    </w:p>
    <w:p w:rsidR="0042152A" w:rsidRPr="00690BCE" w:rsidRDefault="0042152A" w:rsidP="00690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sidRPr="00690BCE">
        <w:rPr>
          <w:iCs/>
        </w:rPr>
        <w:t>ул. 40 лет Октября, д. 3, ул. 40 лет Октября, д. 7, Ленинградский пр-кт, д. 21,</w:t>
      </w:r>
      <w:r w:rsidR="00690BCE">
        <w:rPr>
          <w:iCs/>
        </w:rPr>
        <w:t xml:space="preserve"> </w:t>
      </w:r>
      <w:r w:rsidRPr="00690BCE">
        <w:rPr>
          <w:iCs/>
        </w:rPr>
        <w:t>ул. Ойунского, д. 20, ул. Ойунского, д. 22, ул. Ойунского, д. 24, ул. Ойунского, д. 26,</w:t>
      </w:r>
      <w:r w:rsidR="00690BCE">
        <w:rPr>
          <w:iCs/>
        </w:rPr>
        <w:t xml:space="preserve"> </w:t>
      </w:r>
      <w:r w:rsidRPr="00690BCE">
        <w:rPr>
          <w:iCs/>
        </w:rPr>
        <w:t xml:space="preserve">ул. Павлова, д. 4, </w:t>
      </w:r>
      <w:r w:rsidR="00690BCE">
        <w:rPr>
          <w:iCs/>
        </w:rPr>
        <w:t xml:space="preserve"> </w:t>
      </w:r>
      <w:r w:rsidRPr="00690BCE">
        <w:rPr>
          <w:iCs/>
        </w:rPr>
        <w:t>ул. Павлова, д. 6, ул. Павлова, д. 8,  ул. Павлова, д. 12, ул. Тихонова, д. 6.</w:t>
      </w:r>
    </w:p>
    <w:p w:rsidR="0042152A" w:rsidRDefault="0042152A" w:rsidP="00421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left="720" w:right="140"/>
        <w:jc w:val="both"/>
        <w:rPr>
          <w:iCs/>
        </w:rPr>
      </w:pPr>
    </w:p>
    <w:p w:rsidR="0042152A" w:rsidRDefault="00690BCE" w:rsidP="00690BCE">
      <w:pPr>
        <w:pStyle w:val="a5"/>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b/>
          <w:iCs/>
        </w:rPr>
      </w:pPr>
      <w:r>
        <w:rPr>
          <w:b/>
          <w:iCs/>
        </w:rPr>
        <w:t xml:space="preserve"> </w:t>
      </w:r>
      <w:r w:rsidR="0042152A">
        <w:rPr>
          <w:b/>
          <w:iCs/>
        </w:rPr>
        <w:t>ООО «Экономъ»</w:t>
      </w:r>
      <w:r w:rsidR="00257E0F">
        <w:rPr>
          <w:b/>
          <w:iCs/>
        </w:rPr>
        <w:t xml:space="preserve"> в количестве 12 домо</w:t>
      </w:r>
      <w:r w:rsidR="00A54A54">
        <w:rPr>
          <w:b/>
          <w:iCs/>
        </w:rPr>
        <w:t>в</w:t>
      </w:r>
      <w:r w:rsidR="00257E0F">
        <w:rPr>
          <w:b/>
          <w:iCs/>
        </w:rPr>
        <w:t xml:space="preserve"> по адресам</w:t>
      </w:r>
      <w:r w:rsidR="0042152A" w:rsidRPr="00480E4B">
        <w:rPr>
          <w:b/>
          <w:iCs/>
        </w:rPr>
        <w:t>:</w:t>
      </w:r>
    </w:p>
    <w:p w:rsidR="0042152A" w:rsidRPr="005B1B40" w:rsidRDefault="0042152A" w:rsidP="005B1B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sidRPr="00690BCE">
        <w:rPr>
          <w:iCs/>
        </w:rPr>
        <w:t xml:space="preserve">ш. 50 лет Октября, д. 5, </w:t>
      </w:r>
      <w:r w:rsidRPr="005B1B40">
        <w:rPr>
          <w:iCs/>
        </w:rPr>
        <w:t>ш. 50 лет Октября, д. 7, ул. Иреляхская, д. 4,</w:t>
      </w:r>
      <w:r w:rsidR="005B1B40">
        <w:rPr>
          <w:iCs/>
        </w:rPr>
        <w:t xml:space="preserve"> </w:t>
      </w:r>
      <w:r w:rsidRPr="005B1B40">
        <w:rPr>
          <w:iCs/>
        </w:rPr>
        <w:t>ул. Ленина, д. 2,</w:t>
      </w:r>
      <w:r w:rsidR="005B1B40">
        <w:rPr>
          <w:iCs/>
        </w:rPr>
        <w:t xml:space="preserve"> </w:t>
      </w:r>
      <w:r w:rsidRPr="005B1B40">
        <w:rPr>
          <w:iCs/>
        </w:rPr>
        <w:t>ул. Ойунского, д. 21,</w:t>
      </w:r>
      <w:r w:rsidR="005B1B40">
        <w:rPr>
          <w:iCs/>
        </w:rPr>
        <w:t xml:space="preserve"> </w:t>
      </w:r>
      <w:r w:rsidRPr="005B1B40">
        <w:rPr>
          <w:iCs/>
        </w:rPr>
        <w:t xml:space="preserve">ул. Ойунского, д. 30, ул. Ойунского, д. 33, ул. Ойунского, д. 33а, </w:t>
      </w:r>
      <w:r w:rsidR="005B1B40">
        <w:rPr>
          <w:iCs/>
        </w:rPr>
        <w:t xml:space="preserve"> </w:t>
      </w:r>
      <w:r w:rsidRPr="005B1B40">
        <w:rPr>
          <w:iCs/>
        </w:rPr>
        <w:t>ул. Ойунского, д. 35, ул. Ойунского, д. 37, ул. Ойунского, д. 43,</w:t>
      </w:r>
      <w:r w:rsidR="005B1B40">
        <w:rPr>
          <w:iCs/>
        </w:rPr>
        <w:t xml:space="preserve"> </w:t>
      </w:r>
      <w:r w:rsidRPr="005B1B40">
        <w:rPr>
          <w:iCs/>
        </w:rPr>
        <w:t>ул. Со</w:t>
      </w:r>
      <w:r w:rsidR="009D142E">
        <w:rPr>
          <w:iCs/>
        </w:rPr>
        <w:t>лдато</w:t>
      </w:r>
      <w:r w:rsidRPr="005B1B40">
        <w:rPr>
          <w:iCs/>
        </w:rPr>
        <w:t>ва, д. 8.</w:t>
      </w:r>
    </w:p>
    <w:p w:rsidR="0042152A" w:rsidRDefault="0042152A" w:rsidP="00421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left="720" w:right="140"/>
        <w:jc w:val="both"/>
        <w:rPr>
          <w:iCs/>
        </w:rPr>
      </w:pPr>
    </w:p>
    <w:p w:rsidR="0042152A" w:rsidRPr="00480E4B" w:rsidRDefault="005B1B40" w:rsidP="005B1B40">
      <w:pPr>
        <w:pStyle w:val="a5"/>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b/>
          <w:iCs/>
        </w:rPr>
      </w:pPr>
      <w:r>
        <w:rPr>
          <w:b/>
          <w:iCs/>
        </w:rPr>
        <w:t xml:space="preserve"> </w:t>
      </w:r>
      <w:r w:rsidR="0042152A" w:rsidRPr="00480E4B">
        <w:rPr>
          <w:b/>
          <w:iCs/>
        </w:rPr>
        <w:t>ООО «УК Гарант-Сервис»</w:t>
      </w:r>
      <w:r w:rsidR="00257E0F">
        <w:rPr>
          <w:b/>
          <w:iCs/>
        </w:rPr>
        <w:t xml:space="preserve"> в количестве 42 домов по адресам</w:t>
      </w:r>
      <w:r w:rsidR="0042152A" w:rsidRPr="00480E4B">
        <w:rPr>
          <w:b/>
          <w:iCs/>
        </w:rPr>
        <w:t>:</w:t>
      </w:r>
    </w:p>
    <w:p w:rsidR="0042152A" w:rsidRPr="005B1B40" w:rsidRDefault="0042152A" w:rsidP="005B1B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sidRPr="005B1B40">
        <w:rPr>
          <w:iCs/>
        </w:rPr>
        <w:t>ул. 40 лет Октября, д. 46, ул. 40 лет Октября, д. 50,</w:t>
      </w:r>
      <w:r w:rsidR="005B1B40">
        <w:rPr>
          <w:iCs/>
        </w:rPr>
        <w:t xml:space="preserve"> </w:t>
      </w:r>
      <w:r w:rsidRPr="005B1B40">
        <w:rPr>
          <w:iCs/>
        </w:rPr>
        <w:t>ш. 50 лет октября, д. 16/1,</w:t>
      </w:r>
      <w:r w:rsidR="005B1B40">
        <w:rPr>
          <w:iCs/>
        </w:rPr>
        <w:t xml:space="preserve"> </w:t>
      </w:r>
      <w:r w:rsidRPr="005B1B40">
        <w:rPr>
          <w:iCs/>
        </w:rPr>
        <w:t>ул. Аммосова, д. 20, ул. Аммосова, д. 22,</w:t>
      </w:r>
      <w:r w:rsidR="005B1B40">
        <w:rPr>
          <w:iCs/>
        </w:rPr>
        <w:t xml:space="preserve"> ул. Аммосова, д. 22а, ул. </w:t>
      </w:r>
      <w:r w:rsidRPr="005B1B40">
        <w:rPr>
          <w:iCs/>
        </w:rPr>
        <w:t>Аммосова, д. 96/2,</w:t>
      </w:r>
      <w:r w:rsidR="005B1B40">
        <w:rPr>
          <w:iCs/>
        </w:rPr>
        <w:t xml:space="preserve"> </w:t>
      </w:r>
      <w:r w:rsidRPr="005B1B40">
        <w:rPr>
          <w:iCs/>
        </w:rPr>
        <w:t>ул. Вилюйская, д. 7, ул. Вилюйская, д. 9, ул. Звездная, д. 24, ш. Кирова, д. 3, ш. Кирова, д. 3а, ш. Кирова, д. 4а, ул. Комсомольская, д. 5, ул. Ленина, д. 14,</w:t>
      </w:r>
      <w:r w:rsidR="005B1B40">
        <w:rPr>
          <w:iCs/>
        </w:rPr>
        <w:t xml:space="preserve"> </w:t>
      </w:r>
      <w:r w:rsidRPr="005B1B40">
        <w:rPr>
          <w:iCs/>
        </w:rPr>
        <w:t>ул. Ленина, д. 35а,</w:t>
      </w:r>
      <w:r w:rsidR="005B1B40">
        <w:rPr>
          <w:iCs/>
        </w:rPr>
        <w:t xml:space="preserve"> </w:t>
      </w:r>
      <w:r w:rsidRPr="005B1B40">
        <w:rPr>
          <w:iCs/>
        </w:rPr>
        <w:t>Ленинградский пр-кт, д. 1/1,</w:t>
      </w:r>
      <w:r w:rsidR="005B1B40">
        <w:rPr>
          <w:iCs/>
        </w:rPr>
        <w:t xml:space="preserve"> </w:t>
      </w:r>
      <w:r w:rsidRPr="005B1B40">
        <w:rPr>
          <w:iCs/>
        </w:rPr>
        <w:t>Ленинградский пр-кт, д. 1б, Ленинградский пр-кт, д. 2а,</w:t>
      </w:r>
      <w:r w:rsidR="005B1B40">
        <w:rPr>
          <w:iCs/>
        </w:rPr>
        <w:t xml:space="preserve"> </w:t>
      </w:r>
      <w:r w:rsidRPr="005B1B40">
        <w:rPr>
          <w:iCs/>
        </w:rPr>
        <w:t xml:space="preserve">Ленинградский пр-кт, д. 3, Ленинградский пр-кт, д. 3а, Ленинградский пр-кт, д. 3б, Ленинградский пр-кт, д. 3в, Ленинградский пр-кт, д. 3г, Ленинградский пр-кт, д. 5, Ленинградский пр-кт, д. 5а, </w:t>
      </w:r>
      <w:r w:rsidRPr="005B1B40">
        <w:rPr>
          <w:iCs/>
        </w:rPr>
        <w:lastRenderedPageBreak/>
        <w:t>Ленинградский пр-кт, д. 5в, Ленинградский пр-кт, д. 6а, Ленинградский пр-кт, д. 7/1, Ленинградский пр-кт, д. 7/2, ул. Логовая, д. 124, ул. Логовая, д. 150, ул. Логовая, д. 152,</w:t>
      </w:r>
      <w:r w:rsidR="005B1B40">
        <w:rPr>
          <w:iCs/>
        </w:rPr>
        <w:t xml:space="preserve"> </w:t>
      </w:r>
      <w:r w:rsidRPr="005B1B40">
        <w:rPr>
          <w:iCs/>
        </w:rPr>
        <w:t>ул. Логовая, д. 156, ул. Логовая, д. 158, ул. Логовая, д. 160, ул. Московская, д. 28а, ул. Московская, д. 28б, ул. Московская, д. 34, ул. Соболева, д. 8, ул. Советская, д. 18,</w:t>
      </w:r>
      <w:r w:rsidR="005B1B40">
        <w:rPr>
          <w:iCs/>
        </w:rPr>
        <w:t xml:space="preserve"> </w:t>
      </w:r>
      <w:r w:rsidRPr="005B1B40">
        <w:rPr>
          <w:iCs/>
        </w:rPr>
        <w:t>ул. Тихонова, д. 4.</w:t>
      </w:r>
    </w:p>
    <w:p w:rsidR="0042152A" w:rsidRDefault="0042152A" w:rsidP="00421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left="720" w:right="140"/>
        <w:jc w:val="both"/>
        <w:rPr>
          <w:iCs/>
        </w:rPr>
      </w:pPr>
    </w:p>
    <w:p w:rsidR="0042152A" w:rsidRPr="00B02B83" w:rsidRDefault="005B1B40" w:rsidP="005B1B40">
      <w:pPr>
        <w:pStyle w:val="a5"/>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b/>
          <w:iCs/>
        </w:rPr>
      </w:pPr>
      <w:r>
        <w:rPr>
          <w:b/>
          <w:iCs/>
        </w:rPr>
        <w:t xml:space="preserve"> </w:t>
      </w:r>
      <w:r w:rsidR="0042152A" w:rsidRPr="00480E4B">
        <w:rPr>
          <w:b/>
          <w:iCs/>
        </w:rPr>
        <w:t>ООО «МПЖХ»</w:t>
      </w:r>
      <w:r w:rsidR="00257E0F">
        <w:rPr>
          <w:b/>
          <w:iCs/>
        </w:rPr>
        <w:t xml:space="preserve"> в количестве 287 домо</w:t>
      </w:r>
      <w:r w:rsidR="00D56ACD">
        <w:rPr>
          <w:b/>
          <w:iCs/>
        </w:rPr>
        <w:t>в</w:t>
      </w:r>
      <w:r w:rsidR="00257E0F">
        <w:rPr>
          <w:b/>
          <w:iCs/>
        </w:rPr>
        <w:t xml:space="preserve"> по адресам</w:t>
      </w:r>
      <w:r w:rsidR="0042152A" w:rsidRPr="00480E4B">
        <w:rPr>
          <w:b/>
          <w:iCs/>
        </w:rPr>
        <w:t>:</w:t>
      </w:r>
    </w:p>
    <w:p w:rsidR="00690BCE" w:rsidRPr="00D56ACD" w:rsidRDefault="0042152A" w:rsidP="00D56A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sidRPr="005B1B40">
        <w:rPr>
          <w:iCs/>
        </w:rPr>
        <w:t xml:space="preserve">ул. 40 лет Октября, д. 1, ул. 40 лет Октября, д. 2, ул. 40 лет Октября, д. 8а, ул. 40 лет Октября, д. 10, ул. 40 лет Октября, д. 11, ул. 40 лет Октября, д. 24, ул. 40 лет Октября, д. 24а, ул. 40 лет Октября, д. 24б, ул. 40 лет Октября, д. 26а, ул. 40 лет Октября, д. 26б, ул. 40 лет Октября, д. 28, ул. 40 лет Октября, д. 28а, </w:t>
      </w:r>
      <w:r w:rsidRPr="00257E0F">
        <w:rPr>
          <w:iCs/>
        </w:rPr>
        <w:t xml:space="preserve">ул. 40 лет Октября, д. 28б, ул. 40 лет Октября, д. 30, ул. 40 лет Октября, д. 30а, ул. 40 лет Октября, д. 30б, ул. 40 лет Октября, д. 32, ул. 40 лет Октября, д. 32а, ул. 40 лет Октября, д. 32б, ул. 40 лет Октября, д. 34, ул. 40 лет Октября, д. 34а, ул. 40 лет Октября, д. 36, ул. 40 лет Октября, д. 36а, ул. 40 лет Октября, д. 36б, ул. 40 лет Октября, д. 38, ул. 40 лет Октября, д. 38б, ул. 40 лет Октября, д. 40, ул. 40 лет Октября, д. 40а, ул. 40 лет Октября, д. 42, ул. 40 лет Октября, д. 42а, ул. 40 лет Октября, д. 42в, ул. 40 лет Октября, д. 43, ул. 40 лет Октября, д. 44, ул. 40 лет Октября, д. 44а, ул. 40 лет Октября, д. 46а, ул. 40 лет Октября, д. 46б, ул. 40 лет Октября, д. 48а, ш. 50 лет Октября, д. 2, ш. 50 лет Октября, д. 2/1, ш. 50 лет Октября, д. 3, </w:t>
      </w:r>
      <w:r w:rsidR="00257E0F">
        <w:rPr>
          <w:iCs/>
        </w:rPr>
        <w:t xml:space="preserve">ш. 50 лет Октября, д. 12, </w:t>
      </w:r>
      <w:r w:rsidRPr="00257E0F">
        <w:rPr>
          <w:iCs/>
        </w:rPr>
        <w:t xml:space="preserve">ш. 50 лет Октября, д. 12/1, ш. 50 лет Октября, д. 14, ш. 50 лет Октября, д. 14/1, ш. 50 лет Октября, д. 16, ш. 50 лет Октября, д. 20, ш. 50 лет Октября, д. 20б, ш. 50 лет Октября, д. 20в, ш. 50 лет Октября, д. 22, ш. 50 лет Октября, д. 24, ш. 50 лет Октября, д. 26, ул. Амакинская, д. 2, ул. Амакинская, д. 2/2, ул. Амакинская, д. 2/3, ул. Амакинская, д. 2/4, ул. Амакинская, д. 2/5, ул. Амакинская, д. 4, ул. Амакинская, д. 6, ул. Амакинская, д. 8, ул. Амакинская, д. 10, ул. Амакинская, д. 12, ул. Амакинская, д. 14, ул. Амакинская, д. 16, ул. Аммосова, д. 26а, ул. Аммосова, д. 28б, ул. Аммосова, д. 98/1, ул. Аммосова, д. 98/2, ул. Аммосова, д. 100, ул. Бобкова, д. 1, ул. Бобкова, д. 3, ул. Бобкова, д. 5, ул. Бобкова, д. 7, ул. Бобкова, д. 9, ул. Бобкова, д. 11, ул. Вилюйская, д. 3, ул. Вилюйская, д. 5, ул. Газовиков, д. 12, ул. Газовиков, д. 31, ул. Газовиков, д. 32, ул. Геологическая, д. 2,ул. Звездная, д. 4, ул. Звездная, д. 6, ул. Звездная, д. 14, ул. Звездная, д. 16, ул. Звездная, д. 18, ул. Звездная, д. 20, ул. Звездная, д. 22, ул. Звездная, д. 26, ул. Звездная, д. 28, ул. Звездная, д. 36, ул. Звездная, д. 42, ул. Звездная, д. 44, ул. Звездная, д. 46, ул. Звездная, д. 46/1, ул. Звездная, д. 48, ул. Звездная, д. 48/1, </w:t>
      </w:r>
      <w:r w:rsidRPr="00135CE7">
        <w:rPr>
          <w:iCs/>
        </w:rPr>
        <w:t>ул. Звездная, д. 48/2, ул. Звездная, д. 50,  ул. Индустриальная, д. 17, ш. Кирова, д. 2, ш. Кирова, д. 2б, ш. Кирова, д. 4, ш. Кирова, д. 4б, ш. Кирова, д. 5, ш. Кирова, д. 5а, ш. Кирова, д. 5б, ш. Кирова, д. 6, ш. Кирова, д. 6а, ш. Кирова, д. 8, ш. Кирова, д. 8а, ш. Кирова, д. 9, ш. Кирова, д. 9/1, ш. Кирова, д. 9/2, ш. Кирова, д. 10, ш. Кирова, д. 12, ш. Кирова, д. 14, ш. Кирова, д. 16, ш. Кирова, д. 18, ш. Кирова, д. 20, ул. Комсомольская, д. 1,</w:t>
      </w:r>
      <w:r w:rsidR="00135CE7">
        <w:rPr>
          <w:iCs/>
        </w:rPr>
        <w:t xml:space="preserve"> </w:t>
      </w:r>
      <w:r w:rsidRPr="00135CE7">
        <w:rPr>
          <w:iCs/>
        </w:rPr>
        <w:t xml:space="preserve">ул. Комсомольская, д. 2, ул. Комсомольская, д. 4,  ул. Комсомольская, д. 5а, ул. Комсомольская, д. 5б, ул. Комсомольская, д. 7, ул. Комсомольская, д. 7а, ул. Комсомольская, д. 9а, ул. Комсомольская, д. 9б, </w:t>
      </w:r>
      <w:r w:rsidR="00135CE7">
        <w:rPr>
          <w:iCs/>
        </w:rPr>
        <w:t xml:space="preserve">ул. Комсомольская, д. 11а, </w:t>
      </w:r>
      <w:r w:rsidRPr="00135CE7">
        <w:rPr>
          <w:iCs/>
        </w:rPr>
        <w:t xml:space="preserve">ул. Комсомольская, д. 11б, </w:t>
      </w:r>
      <w:r w:rsidR="00135CE7">
        <w:rPr>
          <w:iCs/>
        </w:rPr>
        <w:t xml:space="preserve">ул. Комсомольская, д. 11/1, </w:t>
      </w:r>
      <w:r w:rsidRPr="00135CE7">
        <w:rPr>
          <w:iCs/>
        </w:rPr>
        <w:t>ул. Комсомольская, д. 11/2, ул. Комсомольская, д. 13а, ул. Комсомольская, д. 13б, ул. Комсомольская, д. 13в, ул. Комсомольская, д. 22, ул. Комсомольская, д. 23, ул. Комсомольская, д. 24, ул. Комсомольская, д. 26, ул. Космонавтов, д. 2б, ул. Куницына, д. 18, ул. Куницына, д. 19, ул. Куницына, д. 20, ул. Ленина, д. 10, ул. Ленина, д. 11, ул. Ленина, д. 12,</w:t>
      </w:r>
      <w:r w:rsidR="00135CE7">
        <w:rPr>
          <w:iCs/>
        </w:rPr>
        <w:t xml:space="preserve"> </w:t>
      </w:r>
      <w:r w:rsidRPr="00135CE7">
        <w:rPr>
          <w:iCs/>
        </w:rPr>
        <w:t>ул. Ленина, д. 18, ул. Ленина, д. 20, ул. Ленина, д. 21, ул. Ленина, д. 22, ул. Ленина, д. 22а, ул. Ленина, д. 23, ул. Ленина, д. 24, ул. Ленина, д. 26, ул. Ленина, д. 28, ул. Ленина, д. 30, ул. Ленина, д. 32, ул. Ленина, д. 34, ул. Ленина, д. 34а, ул. Ленина, д. 34б, ул. Ленина, д. 35, ул. Ленина, д. 36, ул. Ленина, д. 37,ул. Ленина, д. 38, ул. Ленина, д. 40, ул. Ленина, д. 40а, ул. Ленина, д. 41,ул. Ленина, д. 41а, ул. Ленина, д. 42, ул. Ленина, д. 42а, ул. Ленина, д. 43, ул. Ленина, д. 44, ул. Ленина, д. 44а, Ленинградский пр-кт, д. 1/2,</w:t>
      </w:r>
      <w:r w:rsidR="00135CE7">
        <w:rPr>
          <w:iCs/>
        </w:rPr>
        <w:t xml:space="preserve"> </w:t>
      </w:r>
      <w:r w:rsidRPr="00135CE7">
        <w:rPr>
          <w:iCs/>
        </w:rPr>
        <w:t xml:space="preserve">Ленинградский пр-кт, д. 7, Ленинградский пр-кт, д. 7б, Ленинградский пр-кт, 11б, Ленинградский пр-кт, д. 14, </w:t>
      </w:r>
      <w:r w:rsidRPr="00135CE7">
        <w:rPr>
          <w:iCs/>
        </w:rPr>
        <w:lastRenderedPageBreak/>
        <w:t>Ленинградский пр-кт, д. 16, Ленинградский пр-кт, д. 18, Ленинградский пр-кт, д. 20, Ленинградский пр-кт, д. 20а, Ленинградский пр-кт, д. 23,</w:t>
      </w:r>
      <w:r w:rsidR="00135CE7">
        <w:rPr>
          <w:iCs/>
        </w:rPr>
        <w:t xml:space="preserve"> </w:t>
      </w:r>
      <w:r w:rsidRPr="00135CE7">
        <w:rPr>
          <w:iCs/>
        </w:rPr>
        <w:t>Ленинградский пр-кт, д. 23а, Ленинградский пр-кт, д. 25, Ленинградский пр-кт, д. 25а, Ленинградский пр-кт, 26, Ленинградский пр-кт, 26а, Ленинградский пр-кт, 26б,  Ленинградский пр-кт, д. 27а, Ленинградский пр-кт, д. 34, Ленинградский пр-кт, д. 34а, Ленинградский пр-кт, д. 34б, Ленинградский пр-кт, д. 36, Ленинградский пр-кт, д. 36а, Ленинградский пр-кт, д. 38а, Ленинградский пр-кт, д. 40,</w:t>
      </w:r>
      <w:r w:rsidR="00135CE7">
        <w:rPr>
          <w:iCs/>
        </w:rPr>
        <w:t xml:space="preserve"> </w:t>
      </w:r>
      <w:r w:rsidRPr="00135CE7">
        <w:rPr>
          <w:iCs/>
        </w:rPr>
        <w:t xml:space="preserve">Ленинградский пр-кт, д. 40а, Ленинградский пр-кт, д. 42, Ленинградский пр-кт, д. 42а, Ленинградский пр-кт, д. 42б, Ленинградский пр-кт, д. 44, Ленинградский пр-кт, д. 46, Ленинградский пр-кт, д. 48, Ленинградский пр-кт, д. 48а, Ленинградский пр-кт, д. 50, Ленинградский пр-кт, д. 52, ул. Логовая, д. 1, ул. Московская, д. 18/1, ул. Московская, д. 20, ул. Московская, д. 20а, ул. Московская, д. 22, ул. Московская, д. 22а, ул. Московская, д. 24, ул. Московская, д. 24б, ул. Московская, д. 26а, ул. Московская, д. 28, ул. Московская, д. 30, ул. Московская, д. 30а, ул. Московская, д. 30б, </w:t>
      </w:r>
      <w:r w:rsidRPr="00A24273">
        <w:rPr>
          <w:iCs/>
        </w:rPr>
        <w:t xml:space="preserve">ул. Ойунского, д. 13, ул. Ойунского, д. 15, ул. Ойунского, д. 25, ул. Ойунского, д. 25б, ул. Ойунского, д. 27, ул. Ойунского, д. 28, ул. Ойунского, д. 29, ул. Ойунского, д. 30а, ул. Ойунского, д. 31, ул. Ойунского, д. 36, ул. Ручейная, д. 1, ул. Ручейная, д. 43а, ул. Соболева, д. 5, ул. Соболева, д. 7, </w:t>
      </w:r>
      <w:r w:rsidRPr="00D56ACD">
        <w:rPr>
          <w:iCs/>
        </w:rPr>
        <w:t>ул. Соболева, д. 9, ул. Соболева, д. 11, ул. Соболева, д. 13, ул. Советская, д. 3, ул. Советская, д. 6, ул. Советская, д. 8, ул. Советская, д. 10, ул. Советская, д. 11/2, ул. Советская, д. 11/3, ул. Советская, д. 11/4, ул. Советская, д. 12, ул. Советская, д. 13/1, ул. Советская, д. 13/2, ул. Советская, д. 13/3, ул. Советская, д. 13/4, ул. Советская, д. 13/5, ул. Советская, д. 13/6, ул. Советская, д. 13/7, ул. Советская, д. 14, ул. Советская, д. 15/1, ул. Советская, д. 15/2, ул. Советская, д. 17,</w:t>
      </w:r>
      <w:r w:rsidR="00D56ACD">
        <w:rPr>
          <w:iCs/>
        </w:rPr>
        <w:t xml:space="preserve"> </w:t>
      </w:r>
      <w:r w:rsidRPr="00D56ACD">
        <w:rPr>
          <w:iCs/>
        </w:rPr>
        <w:t>ул. Советская, д. 17а, ул. Советская, д. 19, ул. Советская, д. 20, ул. Советская, д. 20а, ул. Советская, д. 21, ул. Солдатова, д. 2, ул. Солдатова, д. 2/1, ул. Солдатова, д. 4, ул. Солдатова, д. 6, ул. Солдатова, д. 10, ул. Солдатова, д. 11, ул. Солдатова, д. 12, ул. Солдатова, д. 12/1, ул. Солдатова, д. 13, ул. Солдатова, д. 15, ул. Строителей, д. 2, ул. Тихонова, д. 3/1, ул. Тихонова, д. 5б, ул. Тихонова, д. 7,ул. Тихонова, д. 8, ул. Тихонова, д. 9, ул. Тихонова, д. 9/1, ул. Тихонова, д. 10, ул. Тихонова, д. 11, ул. Тихонова, д. 12, ул. Тихонова, д. 12/2, ул. Тихонова, д. 15/1, ул. Тихонова, д. 15/2, ул. Тихонова, д. 16, ул. Тихонова, д. 16а, ул. Экспедиционная, д. 1.</w:t>
      </w:r>
    </w:p>
    <w:p w:rsidR="00690BCE" w:rsidRDefault="00690BCE" w:rsidP="00690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p>
    <w:p w:rsidR="005B1B40" w:rsidRDefault="00690BCE" w:rsidP="005003E0">
      <w:pPr>
        <w:ind w:firstLine="708"/>
        <w:jc w:val="both"/>
        <w:rPr>
          <w:iCs/>
        </w:rPr>
      </w:pPr>
      <w:r w:rsidRPr="005B1B40">
        <w:rPr>
          <w:b/>
          <w:iCs/>
        </w:rPr>
        <w:t>2.</w:t>
      </w:r>
      <w:r w:rsidRPr="00690BCE">
        <w:rPr>
          <w:iCs/>
        </w:rPr>
        <w:t xml:space="preserve"> 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настоящим решением об определении управляющей организации, осуществляется ресурсоснабжающими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w:t>
      </w:r>
      <w:r w:rsidR="00AE2A27">
        <w:rPr>
          <w:iCs/>
        </w:rPr>
        <w:t xml:space="preserve"> от 06.05.2011 г. N 354 «</w:t>
      </w:r>
      <w:r w:rsidRPr="00690BCE">
        <w:rPr>
          <w:iCs/>
        </w:rPr>
        <w:t>О предоставлении коммунальных услуг собственникам и пользователям помещений в мног</w:t>
      </w:r>
      <w:r w:rsidR="00AE2A27">
        <w:rPr>
          <w:iCs/>
        </w:rPr>
        <w:t>оквартирных домах и жилых домов»</w:t>
      </w:r>
      <w:r w:rsidRPr="00690BCE">
        <w:rPr>
          <w:iCs/>
        </w:rPr>
        <w:t>.</w:t>
      </w:r>
    </w:p>
    <w:p w:rsidR="005B1B40" w:rsidRDefault="005B1B40" w:rsidP="005B1B40">
      <w:pPr>
        <w:ind w:firstLine="708"/>
        <w:jc w:val="both"/>
        <w:rPr>
          <w:iCs/>
        </w:rPr>
      </w:pPr>
    </w:p>
    <w:p w:rsidR="005B1B40" w:rsidRDefault="005B1B40" w:rsidP="005B1B40">
      <w:pPr>
        <w:ind w:firstLine="708"/>
        <w:jc w:val="both"/>
        <w:rPr>
          <w:b/>
          <w:iCs/>
        </w:rPr>
      </w:pPr>
      <w:r w:rsidRPr="005B1B40">
        <w:rPr>
          <w:b/>
          <w:iCs/>
        </w:rPr>
        <w:t xml:space="preserve">3. </w:t>
      </w:r>
      <w:r>
        <w:rPr>
          <w:b/>
          <w:iCs/>
        </w:rPr>
        <w:t>ООО «МПЖХ» (</w:t>
      </w:r>
      <w:r w:rsidRPr="005B1B40">
        <w:rPr>
          <w:b/>
          <w:iCs/>
        </w:rPr>
        <w:t>В.Н. Трушков, А.В. Беляев):</w:t>
      </w:r>
    </w:p>
    <w:p w:rsidR="005B1B40" w:rsidRDefault="005B1B40" w:rsidP="005B1B40">
      <w:pPr>
        <w:ind w:firstLine="708"/>
        <w:jc w:val="both"/>
        <w:rPr>
          <w:iCs/>
        </w:rPr>
      </w:pPr>
      <w:r w:rsidRPr="005B1B40">
        <w:rPr>
          <w:iCs/>
        </w:rPr>
        <w:t>В соответст</w:t>
      </w:r>
      <w:r>
        <w:rPr>
          <w:iCs/>
        </w:rPr>
        <w:t>вии с ч. 10, ст. 162 Жилищного к</w:t>
      </w:r>
      <w:r w:rsidRPr="005B1B40">
        <w:rPr>
          <w:iCs/>
        </w:rPr>
        <w:t>одекса РФ в</w:t>
      </w:r>
      <w:r>
        <w:rPr>
          <w:iCs/>
        </w:rPr>
        <w:t xml:space="preserve"> течение трех рабочих дней со дня внесения изменений в реестр лицензий Управлением государственного жилищного надзора по Республике Саха (Якутия)</w:t>
      </w:r>
      <w:r w:rsidRPr="005B1B40">
        <w:rPr>
          <w:iCs/>
        </w:rPr>
        <w:t xml:space="preserve"> пер</w:t>
      </w:r>
      <w:r w:rsidR="000B0B75">
        <w:rPr>
          <w:iCs/>
        </w:rPr>
        <w:t xml:space="preserve">едать ООО </w:t>
      </w:r>
      <w:r w:rsidRPr="005B1B40">
        <w:rPr>
          <w:iCs/>
        </w:rPr>
        <w:t>«</w:t>
      </w:r>
      <w:r w:rsidR="000B0B75">
        <w:rPr>
          <w:iCs/>
        </w:rPr>
        <w:t xml:space="preserve">УК </w:t>
      </w:r>
      <w:r w:rsidRPr="005B1B40">
        <w:rPr>
          <w:iCs/>
        </w:rPr>
        <w:t>Капитал – Сервис» и ООО «Экономъ» техническую и иную документацию, связанную с упра</w:t>
      </w:r>
      <w:r>
        <w:rPr>
          <w:iCs/>
        </w:rPr>
        <w:t xml:space="preserve">влением </w:t>
      </w:r>
      <w:r w:rsidR="000B0B75">
        <w:rPr>
          <w:iCs/>
        </w:rPr>
        <w:t xml:space="preserve">в части многоквартирных домов, указанных в пунктах 1.1. и 1.2. настоящего решения. </w:t>
      </w:r>
    </w:p>
    <w:p w:rsidR="000B0B75" w:rsidRDefault="000B0B75" w:rsidP="005B1B40">
      <w:pPr>
        <w:ind w:firstLine="708"/>
        <w:jc w:val="both"/>
        <w:rPr>
          <w:iCs/>
        </w:rPr>
      </w:pPr>
    </w:p>
    <w:p w:rsidR="005003E0" w:rsidRDefault="000B0B75" w:rsidP="005003E0">
      <w:pPr>
        <w:ind w:firstLine="708"/>
        <w:jc w:val="both"/>
        <w:rPr>
          <w:iCs/>
        </w:rPr>
      </w:pPr>
      <w:r w:rsidRPr="000B0B75">
        <w:rPr>
          <w:b/>
          <w:iCs/>
        </w:rPr>
        <w:t xml:space="preserve">4. </w:t>
      </w:r>
      <w:r>
        <w:rPr>
          <w:iCs/>
        </w:rPr>
        <w:t xml:space="preserve">Перечень </w:t>
      </w:r>
      <w:r w:rsidRPr="000B0B75">
        <w:rPr>
          <w:iCs/>
        </w:rPr>
        <w:t>работ и (или) услуг по управлению многоквартирным домом, услуг и работ по содержанию и ремонту общего имущества в многоквартирном доме</w:t>
      </w:r>
      <w:r>
        <w:rPr>
          <w:iCs/>
        </w:rPr>
        <w:t xml:space="preserve">, а также </w:t>
      </w:r>
      <w:r w:rsidRPr="000B0B75">
        <w:rPr>
          <w:iCs/>
        </w:rPr>
        <w:t>размер платы за содержание жилого помещения, равный размеру платы за с</w:t>
      </w:r>
      <w:r>
        <w:rPr>
          <w:iCs/>
        </w:rPr>
        <w:t xml:space="preserve">одержание жилого помещения приведен в приложении к настоящему решению. </w:t>
      </w:r>
    </w:p>
    <w:p w:rsidR="000B0B75" w:rsidRPr="005003E0" w:rsidRDefault="005003E0" w:rsidP="005003E0">
      <w:pPr>
        <w:ind w:left="7788"/>
        <w:jc w:val="both"/>
        <w:rPr>
          <w:iCs/>
        </w:rPr>
      </w:pPr>
      <w:r>
        <w:rPr>
          <w:iCs/>
        </w:rPr>
        <w:lastRenderedPageBreak/>
        <w:t xml:space="preserve">    </w:t>
      </w:r>
      <w:r w:rsidR="000B0B75">
        <w:t xml:space="preserve">Приложение </w:t>
      </w:r>
    </w:p>
    <w:p w:rsidR="000B0B75" w:rsidRDefault="000B0B75" w:rsidP="000B0B75">
      <w:pPr>
        <w:jc w:val="right"/>
      </w:pPr>
      <w:r>
        <w:t xml:space="preserve">к решению об определении временных </w:t>
      </w:r>
    </w:p>
    <w:p w:rsidR="000B0B75" w:rsidRDefault="000B0B75" w:rsidP="000B0B75">
      <w:pPr>
        <w:jc w:val="right"/>
      </w:pPr>
      <w:r>
        <w:t xml:space="preserve">управляющих организаций для управления </w:t>
      </w:r>
    </w:p>
    <w:p w:rsidR="000B0B75" w:rsidRDefault="000B0B75" w:rsidP="000B0B75">
      <w:pPr>
        <w:jc w:val="right"/>
      </w:pPr>
      <w:r>
        <w:t xml:space="preserve">многоквартирными домами, расположенными </w:t>
      </w:r>
    </w:p>
    <w:p w:rsidR="0042152A" w:rsidRDefault="000B0B75" w:rsidP="000B0B75">
      <w:pPr>
        <w:jc w:val="right"/>
      </w:pPr>
      <w:r>
        <w:t xml:space="preserve">на территории города Мирного </w:t>
      </w:r>
    </w:p>
    <w:p w:rsidR="00690BCE" w:rsidRDefault="00690BCE" w:rsidP="000B0B75">
      <w:pPr>
        <w:pStyle w:val="ConsPlusTitle"/>
        <w:jc w:val="right"/>
        <w:rPr>
          <w:rFonts w:ascii="Times New Roman" w:hAnsi="Times New Roman" w:cs="Times New Roman"/>
          <w:caps/>
          <w:sz w:val="24"/>
          <w:szCs w:val="24"/>
        </w:rPr>
      </w:pPr>
    </w:p>
    <w:p w:rsidR="005F0720" w:rsidRDefault="005F0720" w:rsidP="000B0B75">
      <w:pPr>
        <w:pStyle w:val="ConsPlusTitle"/>
        <w:jc w:val="center"/>
        <w:rPr>
          <w:rFonts w:ascii="Times New Roman" w:hAnsi="Times New Roman" w:cs="Times New Roman"/>
          <w:caps/>
          <w:sz w:val="24"/>
          <w:szCs w:val="24"/>
        </w:rPr>
      </w:pPr>
      <w:r w:rsidRPr="005F0720">
        <w:rPr>
          <w:rFonts w:ascii="Times New Roman" w:hAnsi="Times New Roman" w:cs="Times New Roman"/>
          <w:caps/>
          <w:sz w:val="24"/>
          <w:szCs w:val="24"/>
        </w:rPr>
        <w:t>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w:t>
      </w:r>
    </w:p>
    <w:p w:rsidR="004F1B80" w:rsidRDefault="004F1B80" w:rsidP="005F0720">
      <w:pPr>
        <w:pStyle w:val="ConsPlusTitle"/>
        <w:jc w:val="center"/>
        <w:rPr>
          <w:rFonts w:ascii="Times New Roman" w:hAnsi="Times New Roman" w:cs="Times New Roman"/>
          <w:caps/>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77"/>
        <w:gridCol w:w="2355"/>
      </w:tblGrid>
      <w:tr w:rsidR="004F1B80" w:rsidRPr="00DF7EEC"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DF7EEC" w:rsidRDefault="004F1B80" w:rsidP="003504B4">
            <w:pPr>
              <w:spacing w:line="276" w:lineRule="auto"/>
              <w:ind w:left="-900" w:firstLine="900"/>
              <w:jc w:val="center"/>
              <w:rPr>
                <w:b/>
              </w:rPr>
            </w:pPr>
            <w:r w:rsidRPr="00DF7EEC">
              <w:rPr>
                <w:b/>
              </w:rPr>
              <w:t>№</w:t>
            </w:r>
          </w:p>
          <w:p w:rsidR="004F1B80" w:rsidRPr="00DF7EEC" w:rsidRDefault="004F1B80" w:rsidP="003504B4">
            <w:pPr>
              <w:spacing w:line="276" w:lineRule="auto"/>
              <w:ind w:left="-900" w:firstLine="900"/>
              <w:jc w:val="center"/>
            </w:pPr>
            <w:r w:rsidRPr="00DF7EEC">
              <w:rPr>
                <w:b/>
              </w:rPr>
              <w:t>п/п</w:t>
            </w:r>
          </w:p>
        </w:tc>
        <w:tc>
          <w:tcPr>
            <w:tcW w:w="6677" w:type="dxa"/>
            <w:tcBorders>
              <w:top w:val="single" w:sz="4" w:space="0" w:color="auto"/>
              <w:left w:val="single" w:sz="4" w:space="0" w:color="auto"/>
              <w:bottom w:val="single" w:sz="4" w:space="0" w:color="auto"/>
              <w:right w:val="single" w:sz="4" w:space="0" w:color="auto"/>
            </w:tcBorders>
            <w:hideMark/>
          </w:tcPr>
          <w:p w:rsidR="004F1B80" w:rsidRPr="00DF7EEC" w:rsidRDefault="004F1B80" w:rsidP="003504B4">
            <w:pPr>
              <w:spacing w:line="276" w:lineRule="auto"/>
              <w:jc w:val="center"/>
              <w:rPr>
                <w:b/>
              </w:rPr>
            </w:pPr>
            <w:r w:rsidRPr="00DF7EEC">
              <w:rPr>
                <w:b/>
              </w:rPr>
              <w:t>Вид работ</w:t>
            </w:r>
          </w:p>
        </w:tc>
        <w:tc>
          <w:tcPr>
            <w:tcW w:w="2355" w:type="dxa"/>
            <w:tcBorders>
              <w:top w:val="single" w:sz="4" w:space="0" w:color="auto"/>
              <w:left w:val="single" w:sz="4" w:space="0" w:color="auto"/>
              <w:bottom w:val="single" w:sz="4" w:space="0" w:color="auto"/>
              <w:right w:val="single" w:sz="4" w:space="0" w:color="auto"/>
            </w:tcBorders>
            <w:hideMark/>
          </w:tcPr>
          <w:p w:rsidR="004F1B80" w:rsidRPr="00DF7EEC" w:rsidRDefault="004F1B80" w:rsidP="003504B4">
            <w:pPr>
              <w:spacing w:line="276" w:lineRule="auto"/>
              <w:ind w:right="-1142"/>
              <w:rPr>
                <w:b/>
              </w:rPr>
            </w:pPr>
            <w:r w:rsidRPr="00DF7EEC">
              <w:rPr>
                <w:b/>
              </w:rPr>
              <w:t>Периодичность</w:t>
            </w:r>
          </w:p>
          <w:p w:rsidR="004F1B80" w:rsidRPr="00DF7EEC" w:rsidRDefault="004F1B80" w:rsidP="003504B4">
            <w:pPr>
              <w:spacing w:line="276" w:lineRule="auto"/>
              <w:ind w:right="-1142"/>
              <w:rPr>
                <w:b/>
              </w:rPr>
            </w:pPr>
            <w:r w:rsidRPr="00DF7EEC">
              <w:rPr>
                <w:b/>
              </w:rPr>
              <w:t xml:space="preserve"> работ</w:t>
            </w:r>
          </w:p>
        </w:tc>
      </w:tr>
      <w:tr w:rsidR="004F1B80" w:rsidRPr="00DF7EEC" w:rsidTr="003504B4">
        <w:trPr>
          <w:trHeight w:val="144"/>
        </w:trPr>
        <w:tc>
          <w:tcPr>
            <w:tcW w:w="817" w:type="dxa"/>
            <w:tcBorders>
              <w:top w:val="single" w:sz="4" w:space="0" w:color="auto"/>
              <w:left w:val="single" w:sz="4" w:space="0" w:color="auto"/>
              <w:bottom w:val="single" w:sz="4" w:space="0" w:color="auto"/>
              <w:right w:val="single" w:sz="4" w:space="0" w:color="auto"/>
            </w:tcBorders>
          </w:tcPr>
          <w:p w:rsidR="004F1B80" w:rsidRPr="00DF7EEC" w:rsidRDefault="004F1B80" w:rsidP="003504B4">
            <w:pPr>
              <w:spacing w:line="276" w:lineRule="auto"/>
              <w:ind w:left="-900" w:firstLine="900"/>
              <w:jc w:val="center"/>
              <w:rPr>
                <w:b/>
              </w:rPr>
            </w:pPr>
          </w:p>
        </w:tc>
        <w:tc>
          <w:tcPr>
            <w:tcW w:w="6677" w:type="dxa"/>
            <w:tcBorders>
              <w:top w:val="single" w:sz="4" w:space="0" w:color="auto"/>
              <w:left w:val="single" w:sz="4" w:space="0" w:color="auto"/>
              <w:bottom w:val="single" w:sz="4" w:space="0" w:color="auto"/>
              <w:right w:val="single" w:sz="4" w:space="0" w:color="auto"/>
            </w:tcBorders>
            <w:hideMark/>
          </w:tcPr>
          <w:p w:rsidR="004F1B80" w:rsidRPr="00DF7EEC" w:rsidRDefault="004F1B80" w:rsidP="003504B4">
            <w:pPr>
              <w:spacing w:line="276" w:lineRule="auto"/>
              <w:jc w:val="center"/>
              <w:rPr>
                <w:b/>
              </w:rPr>
            </w:pPr>
            <w:r w:rsidRPr="00DF7EEC">
              <w:rPr>
                <w:b/>
                <w:lang w:val="en-US"/>
              </w:rPr>
              <w:t>I</w:t>
            </w:r>
            <w:r w:rsidRPr="00DF7EEC">
              <w:rPr>
                <w:b/>
              </w:rPr>
              <w:t xml:space="preserve">. Содержание помещений общего пользования </w:t>
            </w:r>
          </w:p>
        </w:tc>
        <w:tc>
          <w:tcPr>
            <w:tcW w:w="2355" w:type="dxa"/>
            <w:tcBorders>
              <w:top w:val="single" w:sz="4" w:space="0" w:color="auto"/>
              <w:left w:val="single" w:sz="4" w:space="0" w:color="auto"/>
              <w:bottom w:val="single" w:sz="4" w:space="0" w:color="auto"/>
              <w:right w:val="single" w:sz="4" w:space="0" w:color="auto"/>
            </w:tcBorders>
          </w:tcPr>
          <w:p w:rsidR="004F1B80" w:rsidRPr="00DF7EEC" w:rsidRDefault="004F1B80" w:rsidP="003504B4">
            <w:pPr>
              <w:spacing w:line="276" w:lineRule="auto"/>
              <w:ind w:right="-1142"/>
              <w:rPr>
                <w:b/>
              </w:rPr>
            </w:pP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1.1</w:t>
            </w:r>
          </w:p>
        </w:tc>
        <w:tc>
          <w:tcPr>
            <w:tcW w:w="6677"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both"/>
            </w:pPr>
            <w:r w:rsidRPr="0040667B">
              <w:t>Уборка лестничных площадок и маршей, нижних трех этажей, с предварительным увлажнением:</w:t>
            </w:r>
          </w:p>
          <w:p w:rsidR="004F1B80" w:rsidRPr="0040667B" w:rsidRDefault="004F1B80" w:rsidP="003504B4">
            <w:pPr>
              <w:spacing w:line="276" w:lineRule="auto"/>
              <w:jc w:val="both"/>
            </w:pPr>
            <w:r w:rsidRPr="0040667B">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rsidR="004F1B80" w:rsidRPr="0040667B" w:rsidRDefault="004F1B80" w:rsidP="003504B4">
            <w:pPr>
              <w:spacing w:line="276" w:lineRule="auto"/>
              <w:jc w:val="both"/>
            </w:pPr>
            <w:r w:rsidRPr="0040667B">
              <w:t>-протирка пыли с колпаков светильников, подоконников в помещениях общего пользования;</w:t>
            </w:r>
          </w:p>
          <w:p w:rsidR="004F1B80" w:rsidRPr="0040667B" w:rsidRDefault="004F1B80" w:rsidP="003504B4">
            <w:pPr>
              <w:spacing w:line="276" w:lineRule="auto"/>
              <w:jc w:val="both"/>
            </w:pPr>
            <w:r w:rsidRPr="0040667B">
              <w:t>-мытье и протирка дверей и окон в помещениях общего пользования;</w:t>
            </w:r>
          </w:p>
          <w:p w:rsidR="004F1B80" w:rsidRPr="0040667B" w:rsidRDefault="004F1B80" w:rsidP="003504B4">
            <w:pPr>
              <w:spacing w:line="276" w:lineRule="auto"/>
              <w:jc w:val="both"/>
            </w:pPr>
            <w:r w:rsidRPr="0040667B">
              <w:t>-мытье полов во всех помещениях общего пользования.</w:t>
            </w:r>
          </w:p>
          <w:p w:rsidR="004F1B80" w:rsidRPr="0040667B" w:rsidRDefault="004F1B80" w:rsidP="003504B4">
            <w:pPr>
              <w:spacing w:line="276" w:lineRule="auto"/>
              <w:jc w:val="both"/>
            </w:pP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pPr>
          </w:p>
          <w:p w:rsidR="004F1B80" w:rsidRPr="0040667B" w:rsidRDefault="004F1B80" w:rsidP="003504B4">
            <w:pPr>
              <w:spacing w:line="276" w:lineRule="auto"/>
            </w:pPr>
          </w:p>
          <w:p w:rsidR="004F1B80" w:rsidRPr="0040667B" w:rsidRDefault="004F1B80" w:rsidP="003504B4">
            <w:pPr>
              <w:spacing w:line="276" w:lineRule="auto"/>
            </w:pPr>
            <w:r w:rsidRPr="0040667B">
              <w:t>5 раз (а) в неделю</w:t>
            </w:r>
          </w:p>
          <w:p w:rsidR="004F1B80" w:rsidRPr="0040667B" w:rsidRDefault="004F1B80" w:rsidP="003504B4">
            <w:pPr>
              <w:spacing w:line="276" w:lineRule="auto"/>
            </w:pPr>
          </w:p>
          <w:p w:rsidR="004F1B80" w:rsidRPr="0040667B" w:rsidRDefault="004F1B80" w:rsidP="003504B4">
            <w:pPr>
              <w:spacing w:line="276" w:lineRule="auto"/>
            </w:pPr>
          </w:p>
          <w:p w:rsidR="004F1B80" w:rsidRPr="0040667B" w:rsidRDefault="004F1B80" w:rsidP="003504B4">
            <w:pPr>
              <w:spacing w:line="276" w:lineRule="auto"/>
            </w:pPr>
            <w:r w:rsidRPr="0040667B">
              <w:t>1 раз (а) в год</w:t>
            </w:r>
          </w:p>
          <w:p w:rsidR="004F1B80" w:rsidRPr="0040667B" w:rsidRDefault="004F1B80" w:rsidP="003504B4">
            <w:pPr>
              <w:spacing w:line="276" w:lineRule="auto"/>
            </w:pPr>
          </w:p>
          <w:p w:rsidR="004F1B80" w:rsidRPr="0040667B" w:rsidRDefault="004F1B80" w:rsidP="003504B4">
            <w:pPr>
              <w:spacing w:line="276" w:lineRule="auto"/>
            </w:pPr>
            <w:r w:rsidRPr="0040667B">
              <w:t>1 раз (а) в год</w:t>
            </w:r>
          </w:p>
          <w:p w:rsidR="004F1B80" w:rsidRPr="0040667B" w:rsidRDefault="004F1B80" w:rsidP="003504B4">
            <w:pPr>
              <w:spacing w:line="276" w:lineRule="auto"/>
            </w:pPr>
            <w:r w:rsidRPr="0040667B">
              <w:t>1 раз (а) в 2 недели (май-октябрь)</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1.2</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Уборка лестничных площадок и маршей выше третьего этажа, с предварительным увлажнением:</w:t>
            </w:r>
          </w:p>
          <w:p w:rsidR="004F1B80" w:rsidRPr="0040667B" w:rsidRDefault="004F1B80" w:rsidP="003504B4">
            <w:pPr>
              <w:spacing w:line="276" w:lineRule="auto"/>
              <w:jc w:val="both"/>
            </w:pPr>
            <w:r w:rsidRPr="0040667B">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rsidR="004F1B80" w:rsidRPr="0040667B" w:rsidRDefault="004F1B80" w:rsidP="003504B4">
            <w:pPr>
              <w:spacing w:line="276" w:lineRule="auto"/>
              <w:jc w:val="both"/>
            </w:pPr>
            <w:r w:rsidRPr="0040667B">
              <w:t>-протирка пыли с колпаков светильников, подоконников в помещениях общего пользования;</w:t>
            </w:r>
          </w:p>
          <w:p w:rsidR="004F1B80" w:rsidRPr="0040667B" w:rsidRDefault="004F1B80" w:rsidP="003504B4">
            <w:pPr>
              <w:spacing w:line="276" w:lineRule="auto"/>
              <w:jc w:val="both"/>
            </w:pPr>
            <w:r w:rsidRPr="0040667B">
              <w:t>-мытье и протирка дверей и окон в помещениях общего пользования;</w:t>
            </w:r>
          </w:p>
          <w:p w:rsidR="004F1B80" w:rsidRPr="0040667B" w:rsidRDefault="004F1B80" w:rsidP="003504B4">
            <w:pPr>
              <w:spacing w:line="276" w:lineRule="auto"/>
              <w:jc w:val="both"/>
            </w:pPr>
            <w:r w:rsidRPr="0040667B">
              <w:t>-мытье полов во всех помещениях общего пользования</w:t>
            </w: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p w:rsidR="004F1B80" w:rsidRPr="0040667B" w:rsidRDefault="004F1B80" w:rsidP="003504B4">
            <w:pPr>
              <w:spacing w:line="276" w:lineRule="auto"/>
            </w:pPr>
          </w:p>
          <w:p w:rsidR="004F1B80" w:rsidRPr="0040667B" w:rsidRDefault="004F1B80" w:rsidP="003504B4">
            <w:pPr>
              <w:spacing w:line="276" w:lineRule="auto"/>
            </w:pPr>
            <w:r w:rsidRPr="0040667B">
              <w:t>3 раз (а) в неделю</w:t>
            </w:r>
          </w:p>
          <w:p w:rsidR="004F1B80" w:rsidRPr="0040667B" w:rsidRDefault="004F1B80" w:rsidP="003504B4">
            <w:pPr>
              <w:spacing w:line="276" w:lineRule="auto"/>
            </w:pPr>
          </w:p>
          <w:p w:rsidR="004F1B80" w:rsidRPr="0040667B" w:rsidRDefault="004F1B80" w:rsidP="003504B4">
            <w:pPr>
              <w:spacing w:line="276" w:lineRule="auto"/>
            </w:pPr>
          </w:p>
          <w:p w:rsidR="004F1B80" w:rsidRPr="0040667B" w:rsidRDefault="004F1B80" w:rsidP="003504B4">
            <w:pPr>
              <w:spacing w:line="276" w:lineRule="auto"/>
            </w:pPr>
            <w:r w:rsidRPr="0040667B">
              <w:t>1 раз (а) в год</w:t>
            </w:r>
          </w:p>
          <w:p w:rsidR="004F1B80" w:rsidRPr="0040667B" w:rsidRDefault="004F1B80" w:rsidP="003504B4">
            <w:pPr>
              <w:spacing w:line="276" w:lineRule="auto"/>
            </w:pPr>
          </w:p>
          <w:p w:rsidR="004F1B80" w:rsidRPr="0040667B" w:rsidRDefault="004F1B80" w:rsidP="003504B4">
            <w:pPr>
              <w:spacing w:line="276" w:lineRule="auto"/>
            </w:pPr>
            <w:r w:rsidRPr="0040667B">
              <w:t>1 раз (а) в год</w:t>
            </w:r>
          </w:p>
          <w:p w:rsidR="004F1B80" w:rsidRPr="0040667B" w:rsidRDefault="004F1B80" w:rsidP="003504B4">
            <w:pPr>
              <w:spacing w:line="276" w:lineRule="auto"/>
            </w:pPr>
            <w:r w:rsidRPr="0040667B">
              <w:t>1 раз (а)  в 2 недели (май-октябрь)</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1.3</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Уборка кабин лифтов:</w:t>
            </w:r>
          </w:p>
          <w:p w:rsidR="004F1B80" w:rsidRPr="0040667B" w:rsidRDefault="004F1B80" w:rsidP="003504B4">
            <w:pPr>
              <w:spacing w:line="276" w:lineRule="auto"/>
              <w:jc w:val="both"/>
            </w:pPr>
            <w:r w:rsidRPr="0040667B">
              <w:t>-подметание полов кабины лифта и влажная уборка полов кабины лифта, мытье полов кабины лифта с периодической сменой воды или моющего раствора;</w:t>
            </w:r>
          </w:p>
          <w:p w:rsidR="004F1B80" w:rsidRPr="0040667B" w:rsidRDefault="004F1B80" w:rsidP="003504B4">
            <w:pPr>
              <w:spacing w:line="276" w:lineRule="auto"/>
              <w:jc w:val="both"/>
            </w:pPr>
            <w:r w:rsidRPr="0040667B">
              <w:lastRenderedPageBreak/>
              <w:t>-мытье стен кабины лифта с периодической сменой воды или моющего раствора.</w:t>
            </w: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p w:rsidR="004F1B80" w:rsidRPr="0040667B" w:rsidRDefault="004F1B80" w:rsidP="003504B4">
            <w:pPr>
              <w:spacing w:line="276" w:lineRule="auto"/>
            </w:pPr>
            <w:r w:rsidRPr="0040667B">
              <w:t>полы: 3 раз (а) в неделю</w:t>
            </w:r>
          </w:p>
          <w:p w:rsidR="004F1B80" w:rsidRPr="0040667B" w:rsidRDefault="004F1B80" w:rsidP="003504B4">
            <w:pPr>
              <w:spacing w:line="276" w:lineRule="auto"/>
            </w:pPr>
          </w:p>
          <w:p w:rsidR="004F1B80" w:rsidRPr="0040667B" w:rsidRDefault="004F1B80" w:rsidP="003504B4">
            <w:pPr>
              <w:spacing w:line="276" w:lineRule="auto"/>
            </w:pPr>
            <w:r w:rsidRPr="0040667B">
              <w:lastRenderedPageBreak/>
              <w:t>стены: 2 раз (а) в месяц</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lastRenderedPageBreak/>
              <w:t>1.4</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Уборка мусороприемных камер: подметание пола мусороприемных камер с предварительным его увлажнением, в том числе:</w:t>
            </w:r>
          </w:p>
          <w:p w:rsidR="004F1B80" w:rsidRPr="0040667B" w:rsidRDefault="004F1B80" w:rsidP="003504B4">
            <w:pPr>
              <w:spacing w:line="276" w:lineRule="auto"/>
              <w:jc w:val="both"/>
            </w:pPr>
            <w:r w:rsidRPr="0040667B">
              <w:t xml:space="preserve">    - в зимний период</w:t>
            </w:r>
          </w:p>
          <w:p w:rsidR="004F1B80" w:rsidRPr="0040667B" w:rsidRDefault="004F1B80" w:rsidP="003504B4">
            <w:pPr>
              <w:spacing w:line="276" w:lineRule="auto"/>
              <w:jc w:val="both"/>
            </w:pPr>
            <w:r w:rsidRPr="0040667B">
              <w:t xml:space="preserve">    - в летний период</w:t>
            </w: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p w:rsidR="004F1B80" w:rsidRPr="0040667B" w:rsidRDefault="004F1B80" w:rsidP="003504B4">
            <w:pPr>
              <w:spacing w:line="276" w:lineRule="auto"/>
            </w:pPr>
          </w:p>
          <w:p w:rsidR="004F1B80" w:rsidRPr="0040667B" w:rsidRDefault="004F1B80" w:rsidP="003504B4">
            <w:pPr>
              <w:spacing w:line="276" w:lineRule="auto"/>
            </w:pPr>
            <w:r w:rsidRPr="0040667B">
              <w:t>2  раз (а) в неделю</w:t>
            </w:r>
          </w:p>
          <w:p w:rsidR="004F1B80" w:rsidRPr="0040667B" w:rsidRDefault="004F1B80" w:rsidP="003504B4">
            <w:pPr>
              <w:spacing w:line="276" w:lineRule="auto"/>
            </w:pPr>
            <w:r w:rsidRPr="0040667B">
              <w:t>5  раз (а) в неделю</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1.5</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Уборка загрузочных клапанов мусоропровода: очистка загрузочных клапанов от грязи при помощи щеток, их мытье и протирка насухо</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2 раз (а) в месяц</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1.6</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Содержание лифтов</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режим работы (включая наличие диспетчерской связи) ежедневно, круглосуточно</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rPr>
                <w:b/>
              </w:rPr>
            </w:pPr>
            <w:r w:rsidRPr="0040667B">
              <w:rPr>
                <w:b/>
                <w:lang w:val="en-US"/>
              </w:rPr>
              <w:t>II</w:t>
            </w:r>
            <w:r w:rsidRPr="0040667B">
              <w:rPr>
                <w:b/>
              </w:rPr>
              <w:t xml:space="preserve">. Уборка земельного участка, входящего в состав общего имущества многоквартирного дома: </w:t>
            </w: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rPr>
                <w:b/>
              </w:rPr>
            </w:pP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2.1</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Подметание земельного участка в летний период</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1 раз (а)в двое суток</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2.2</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Уборка мусора с газона, в том числе:</w:t>
            </w:r>
          </w:p>
          <w:p w:rsidR="004F1B80" w:rsidRPr="0040667B" w:rsidRDefault="004F1B80" w:rsidP="003504B4">
            <w:pPr>
              <w:spacing w:line="276" w:lineRule="auto"/>
              <w:jc w:val="both"/>
            </w:pPr>
            <w:r w:rsidRPr="0040667B">
              <w:t>- от листьев, сучьев, мусора</w:t>
            </w:r>
          </w:p>
          <w:p w:rsidR="004F1B80" w:rsidRPr="0040667B" w:rsidRDefault="004F1B80" w:rsidP="003504B4">
            <w:pPr>
              <w:spacing w:line="276" w:lineRule="auto"/>
              <w:jc w:val="both"/>
            </w:pPr>
            <w:r w:rsidRPr="0040667B">
              <w:t xml:space="preserve">   - от случайного мусора</w:t>
            </w: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p w:rsidR="004F1B80" w:rsidRPr="0040667B" w:rsidRDefault="004F1B80" w:rsidP="003504B4">
            <w:pPr>
              <w:spacing w:line="276" w:lineRule="auto"/>
            </w:pPr>
            <w:r w:rsidRPr="0040667B">
              <w:t>1  раз (а) в месяц</w:t>
            </w:r>
          </w:p>
          <w:p w:rsidR="004F1B80" w:rsidRPr="0040667B" w:rsidRDefault="004F1B80" w:rsidP="003504B4">
            <w:pPr>
              <w:spacing w:line="276" w:lineRule="auto"/>
            </w:pPr>
            <w:r w:rsidRPr="0040667B">
              <w:t>3  раз (а) в неделю</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2.3</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Очистка урн, в том числе:</w:t>
            </w:r>
          </w:p>
          <w:p w:rsidR="004F1B80" w:rsidRPr="0040667B" w:rsidRDefault="004F1B80" w:rsidP="003504B4">
            <w:pPr>
              <w:spacing w:line="276" w:lineRule="auto"/>
              <w:jc w:val="both"/>
            </w:pPr>
            <w:r w:rsidRPr="0040667B">
              <w:t xml:space="preserve">    - в зимний период</w:t>
            </w:r>
          </w:p>
          <w:p w:rsidR="004F1B80" w:rsidRPr="0040667B" w:rsidRDefault="004F1B80" w:rsidP="003504B4">
            <w:pPr>
              <w:spacing w:line="276" w:lineRule="auto"/>
              <w:jc w:val="both"/>
            </w:pPr>
            <w:r w:rsidRPr="0040667B">
              <w:t xml:space="preserve">    - в летний период</w:t>
            </w: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p w:rsidR="004F1B80" w:rsidRPr="0040667B" w:rsidRDefault="004F1B80" w:rsidP="003504B4">
            <w:pPr>
              <w:spacing w:line="276" w:lineRule="auto"/>
            </w:pPr>
            <w:r w:rsidRPr="0040667B">
              <w:t>2  раз (а) в неделю</w:t>
            </w:r>
          </w:p>
          <w:p w:rsidR="004F1B80" w:rsidRPr="0040667B" w:rsidRDefault="004F1B80" w:rsidP="003504B4">
            <w:pPr>
              <w:spacing w:line="276" w:lineRule="auto"/>
            </w:pPr>
            <w:r w:rsidRPr="0040667B">
              <w:t>1 раз (а) в сутки</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2.4</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Уборка мусора на контейнерных площадках (уборка мусора вокруг контейнера и погрузка его в контейнер)</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1 раз (а) в сутки</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2.5</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Сдвижка и подметание снега при отсутствии снегопадов</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1 раз (а) в двое суток</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2.6</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Сдвижка и подметание снега при снегопаде</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по мере необходимости, не менее 1 раза в сутки. Начало работ не позднее 6 часов после начала снегопада</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2.7</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Вывоз твердых бытовых отходов</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6 раз (а) в неделю</w:t>
            </w:r>
          </w:p>
        </w:tc>
      </w:tr>
      <w:tr w:rsidR="004F1B80" w:rsidRPr="0040667B" w:rsidTr="003504B4">
        <w:trPr>
          <w:trHeight w:val="144"/>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2.8</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 xml:space="preserve">Вывоз жидких бытовых отходов </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6 раз (а) в неделю</w:t>
            </w:r>
          </w:p>
        </w:tc>
      </w:tr>
      <w:tr w:rsidR="004F1B80" w:rsidRPr="0040667B" w:rsidTr="003504B4">
        <w:trPr>
          <w:trHeight w:val="240"/>
        </w:trPr>
        <w:tc>
          <w:tcPr>
            <w:tcW w:w="817"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rPr>
                <w:b/>
              </w:rPr>
            </w:pPr>
            <w:r w:rsidRPr="0040667B">
              <w:rPr>
                <w:b/>
                <w:lang w:val="en-US"/>
              </w:rPr>
              <w:t>III</w:t>
            </w:r>
            <w:r w:rsidRPr="0040667B">
              <w:rPr>
                <w:b/>
              </w:rPr>
              <w:t xml:space="preserve">. Подготовка многоквартирного дома к сезонной эксплуатации: </w:t>
            </w: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pPr>
          </w:p>
        </w:tc>
      </w:tr>
      <w:tr w:rsidR="004F1B80" w:rsidRPr="0040667B" w:rsidTr="003504B4">
        <w:trPr>
          <w:trHeight w:val="450"/>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3.1</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Укрепление водосточных труб, колен и воронок, в т.ч. восстановление и ремонт ливневой канализации</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по мере необходимости</w:t>
            </w:r>
          </w:p>
        </w:tc>
      </w:tr>
      <w:tr w:rsidR="004F1B80" w:rsidRPr="0040667B" w:rsidTr="003504B4">
        <w:trPr>
          <w:trHeight w:val="1606"/>
        </w:trPr>
        <w:tc>
          <w:tcPr>
            <w:tcW w:w="817"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Консервация, расконсервация системы центрального отопления: Осмотр системы центрального отопления, в том числе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 Проведение необходимых ремонтных работ, проверка теплоизоляции и мелкий ремонт изоляции и др.</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1 раз (а) в год</w:t>
            </w:r>
          </w:p>
        </w:tc>
      </w:tr>
      <w:tr w:rsidR="004F1B80" w:rsidRPr="0040667B" w:rsidTr="003504B4">
        <w:trPr>
          <w:trHeight w:val="690"/>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3.2</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Ремонт просевших отмосток</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по мере необходимости на основании дефектных ведомостей</w:t>
            </w:r>
          </w:p>
        </w:tc>
      </w:tr>
      <w:tr w:rsidR="004F1B80" w:rsidRPr="0040667B" w:rsidTr="003504B4">
        <w:trPr>
          <w:trHeight w:val="690"/>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3.3</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Замена разбитых стекол окон и дверей в помещениях общего пользования</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по мере необходимости на основании дефектных ведомостей</w:t>
            </w:r>
          </w:p>
        </w:tc>
      </w:tr>
      <w:tr w:rsidR="004F1B80" w:rsidRPr="0040667B" w:rsidTr="003504B4">
        <w:trPr>
          <w:trHeight w:val="916"/>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3.4</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Ремонт и укрепление входных дверей: малый и большой ремонт дверных полотен, смена дверных петель и приборов, ремонт коробок, смена дверного блока, обивка дверей железом с двух сторон, поставка доводчиков на входных дверях и др.</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по мере необходимости на основании дефектных ведомостей</w:t>
            </w:r>
          </w:p>
        </w:tc>
      </w:tr>
      <w:tr w:rsidR="004F1B80" w:rsidRPr="0040667B" w:rsidTr="003504B4">
        <w:trPr>
          <w:trHeight w:val="2297"/>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3.5</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 xml:space="preserve">Ремонт системы центрального отопления (горячего водоснабжения): смена отдельных участков трубопровода, смена радиаторных блоков и запорной арматуры (в том числе и в квартирах), переборка и добавление секций к радиаторному блоку, установка кранов для спуска воздуха из системы, утепление трубопровода центрального отопления  и водонапорных баков, ремонт и замена насосов малой мощности (ручного насоса), восстановление разрушенной тепловой изоляции,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и др.  </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на основании дефектных ведомостей</w:t>
            </w:r>
          </w:p>
        </w:tc>
      </w:tr>
      <w:tr w:rsidR="004F1B80" w:rsidRPr="0040667B" w:rsidTr="003504B4">
        <w:trPr>
          <w:trHeight w:val="916"/>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3.6</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Регулировка, испытание и промывка системы центрального отопления: промывка системы под давлением, испытание трубопроводов, спуск воды из системы, опрессовка системы, наполнение системы в целом до заданного давления.</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1 раз (а) в год</w:t>
            </w:r>
          </w:p>
        </w:tc>
      </w:tr>
      <w:tr w:rsidR="004F1B80" w:rsidRPr="0040667B" w:rsidTr="003504B4">
        <w:trPr>
          <w:trHeight w:val="225"/>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3.7</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Утепление бойлеров</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1 раз (а) в год</w:t>
            </w:r>
          </w:p>
        </w:tc>
      </w:tr>
      <w:tr w:rsidR="004F1B80" w:rsidRPr="0040667B" w:rsidTr="003504B4">
        <w:trPr>
          <w:trHeight w:val="675"/>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3.8</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Утепление дымовентиляционных каналов: обертывание дымовентиляционных каналов на чердаках домов матами из крафтбумаги и стекловаты, осмотр теплоизоляции, восстановление разрушенной тепловой изоляции.</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1 раз (а) в 2 года</w:t>
            </w:r>
          </w:p>
        </w:tc>
      </w:tr>
      <w:tr w:rsidR="004F1B80" w:rsidRPr="0040667B" w:rsidTr="003504B4">
        <w:trPr>
          <w:trHeight w:val="675"/>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lastRenderedPageBreak/>
              <w:t>3.9</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Прочистка дымовентиляционных каналов: удаление засорения с проверкой каналов, пробивка в каналах прочистных отверстий по мере необходимости, заделка прочистных отверстий, оштукатуривание мест заделки.</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по мере необходимости</w:t>
            </w:r>
          </w:p>
        </w:tc>
      </w:tr>
      <w:tr w:rsidR="004F1B80" w:rsidRPr="0040667B" w:rsidTr="003504B4">
        <w:trPr>
          <w:trHeight w:val="916"/>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3.10</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Проверка состояния продухов в цоколях зданий: осмотр продухов, расчистка трещин или отбитых мест на продухах, промывка расчищенных мест, заделка ремонтируемых мест раствором с затиркой, окраска площади ремонтируемой поверхности.</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1 раз (а) в  год</w:t>
            </w:r>
          </w:p>
        </w:tc>
      </w:tr>
      <w:tr w:rsidR="004F1B80" w:rsidRPr="0040667B" w:rsidTr="003504B4">
        <w:trPr>
          <w:trHeight w:val="255"/>
        </w:trPr>
        <w:tc>
          <w:tcPr>
            <w:tcW w:w="817"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rPr>
                <w:b/>
              </w:rPr>
            </w:pPr>
            <w:r w:rsidRPr="0040667B">
              <w:rPr>
                <w:b/>
                <w:lang w:val="en-US"/>
              </w:rPr>
              <w:t>IV</w:t>
            </w:r>
            <w:r w:rsidRPr="0040667B">
              <w:rPr>
                <w:b/>
              </w:rPr>
              <w:t xml:space="preserve">. Проведение технических осмотров и мелкий ремонт: </w:t>
            </w: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tc>
      </w:tr>
      <w:tr w:rsidR="004F1B80" w:rsidRPr="0040667B" w:rsidTr="003504B4">
        <w:trPr>
          <w:trHeight w:val="1141"/>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4.1</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Проведение технических осмотров и устранение незначительных неисправностей в системе вентиляции: проверка исправности канализационных вытяжек; прочистка засоренных вентиляционных каналов: снятие вентиляционной решетки, удаление засорения в пределах доступности с проверкой каналов, установка решетки на прежнее место.</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1 раз (а) в год</w:t>
            </w:r>
          </w:p>
        </w:tc>
      </w:tr>
      <w:tr w:rsidR="004F1B80" w:rsidRPr="0040667B" w:rsidTr="003504B4">
        <w:trPr>
          <w:trHeight w:val="465"/>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4.2</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Проведение технических осмотров и устранение незначительных неисправностей в системе дымоудаления (проверка наличия тяги и др.)</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2  раз (а) в год</w:t>
            </w:r>
          </w:p>
        </w:tc>
      </w:tr>
      <w:tr w:rsidR="004F1B80" w:rsidRPr="0040667B" w:rsidTr="003504B4">
        <w:trPr>
          <w:trHeight w:val="1381"/>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4.3</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общего пользования, смена и ремонт штепсельных розеток и выключателей, мелкий ремонт электропроводки, проверка заземления оболочки электрокабеля, замеры сопротивления изоляции проводов, проверка заземления ванн, устранение незначительных неисправностей электротехнических устройств, осмотр пожарной сигнализации и средств тушения в домах и др.)</w:t>
            </w:r>
          </w:p>
          <w:p w:rsidR="004F1B80" w:rsidRPr="0040667B" w:rsidRDefault="004F1B80" w:rsidP="003504B4">
            <w:pPr>
              <w:spacing w:line="276" w:lineRule="auto"/>
              <w:jc w:val="both"/>
            </w:pPr>
            <w:r w:rsidRPr="0040667B">
              <w:t>- в домах с открытой проводкой</w:t>
            </w:r>
          </w:p>
          <w:p w:rsidR="004F1B80" w:rsidRPr="0040667B" w:rsidRDefault="004F1B80" w:rsidP="003504B4">
            <w:pPr>
              <w:spacing w:line="276" w:lineRule="auto"/>
              <w:jc w:val="both"/>
            </w:pPr>
            <w:r w:rsidRPr="0040667B">
              <w:t>- в домах с закрытой проводкой</w:t>
            </w: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p w:rsidR="004F1B80" w:rsidRPr="0040667B" w:rsidRDefault="004F1B80" w:rsidP="003504B4">
            <w:pPr>
              <w:spacing w:line="276" w:lineRule="auto"/>
            </w:pPr>
          </w:p>
          <w:p w:rsidR="004F1B80" w:rsidRPr="0040667B" w:rsidRDefault="004F1B80" w:rsidP="003504B4">
            <w:pPr>
              <w:spacing w:line="276" w:lineRule="auto"/>
            </w:pPr>
          </w:p>
          <w:p w:rsidR="004F1B80" w:rsidRPr="0040667B" w:rsidRDefault="004F1B80" w:rsidP="003504B4">
            <w:pPr>
              <w:spacing w:line="276" w:lineRule="auto"/>
            </w:pPr>
          </w:p>
          <w:p w:rsidR="004F1B80" w:rsidRPr="0040667B" w:rsidRDefault="004F1B80" w:rsidP="003504B4">
            <w:pPr>
              <w:spacing w:line="276" w:lineRule="auto"/>
            </w:pPr>
          </w:p>
          <w:p w:rsidR="004F1B80" w:rsidRPr="0040667B" w:rsidRDefault="004F1B80" w:rsidP="003504B4">
            <w:pPr>
              <w:spacing w:line="276" w:lineRule="auto"/>
            </w:pPr>
          </w:p>
          <w:p w:rsidR="004F1B80" w:rsidRPr="0040667B" w:rsidRDefault="004F1B80" w:rsidP="003504B4">
            <w:pPr>
              <w:spacing w:line="276" w:lineRule="auto"/>
            </w:pPr>
          </w:p>
          <w:p w:rsidR="004F1B80" w:rsidRPr="0040667B" w:rsidRDefault="004F1B80" w:rsidP="003504B4">
            <w:pPr>
              <w:spacing w:line="276" w:lineRule="auto"/>
            </w:pPr>
          </w:p>
          <w:p w:rsidR="004F1B80" w:rsidRPr="0040667B" w:rsidRDefault="004F1B80" w:rsidP="003504B4">
            <w:pPr>
              <w:spacing w:line="276" w:lineRule="auto"/>
            </w:pPr>
            <w:r w:rsidRPr="0040667B">
              <w:t>4 раз (а) в год</w:t>
            </w:r>
          </w:p>
          <w:p w:rsidR="004F1B80" w:rsidRPr="0040667B" w:rsidRDefault="004F1B80" w:rsidP="003504B4">
            <w:pPr>
              <w:spacing w:line="276" w:lineRule="auto"/>
            </w:pPr>
            <w:r w:rsidRPr="0040667B">
              <w:t>2 раз (а) в год</w:t>
            </w:r>
          </w:p>
        </w:tc>
      </w:tr>
      <w:tr w:rsidR="004F1B80" w:rsidRPr="0040667B" w:rsidTr="003504B4">
        <w:trPr>
          <w:trHeight w:val="1381"/>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4.4</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Проведение технических осмотров и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набивка сальников, прочистка канализационного лежака, восстановление разрушенной тепловой изоляции, набивка сальников, мелкий ремонт теплоизоляции, устранение течи в трубопроводах, приборах и арматуре и др.</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2 раз (а) в год и по мере необходимости</w:t>
            </w:r>
          </w:p>
        </w:tc>
      </w:tr>
      <w:tr w:rsidR="004F1B80" w:rsidRPr="0040667B" w:rsidTr="003504B4">
        <w:trPr>
          <w:trHeight w:val="1141"/>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4.5</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Аварийное обслуживание: 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 газоснабжения по заявкам и указаниям руководителей, специалистов и служащих аварийно-ремонтной службы.</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7 раз (а) в неделю (круглосуточно)</w:t>
            </w:r>
          </w:p>
        </w:tc>
      </w:tr>
      <w:tr w:rsidR="004F1B80" w:rsidRPr="0040667B" w:rsidTr="003504B4">
        <w:trPr>
          <w:trHeight w:val="465"/>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lastRenderedPageBreak/>
              <w:t>4.6</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Дератизация: истребление грызунов путем обработки помещений (чердаков, подвалов, стволов шахт) с применением отравляющих приманок.</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6 раз (а) в год</w:t>
            </w:r>
          </w:p>
        </w:tc>
      </w:tr>
      <w:tr w:rsidR="004F1B80" w:rsidRPr="0040667B" w:rsidTr="003504B4">
        <w:trPr>
          <w:trHeight w:val="450"/>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4.7</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Дезинсекция: обработка помещений с применением специальных средств (инсектицидов) для уничтожения насекомых.</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4 раз (а) в год</w:t>
            </w:r>
          </w:p>
        </w:tc>
      </w:tr>
      <w:tr w:rsidR="004F1B80" w:rsidRPr="0040667B" w:rsidTr="003504B4">
        <w:trPr>
          <w:trHeight w:val="465"/>
        </w:trPr>
        <w:tc>
          <w:tcPr>
            <w:tcW w:w="817"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jc w:val="center"/>
            </w:pP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rPr>
                <w:b/>
              </w:rPr>
            </w:pPr>
            <w:r w:rsidRPr="0040667B">
              <w:rPr>
                <w:b/>
              </w:rPr>
              <w:t>Освещение подъездов, лестничных клеток и других мест общего пользования</w:t>
            </w:r>
          </w:p>
        </w:tc>
        <w:tc>
          <w:tcPr>
            <w:tcW w:w="2355" w:type="dxa"/>
            <w:tcBorders>
              <w:top w:val="single" w:sz="4" w:space="0" w:color="auto"/>
              <w:left w:val="single" w:sz="4" w:space="0" w:color="auto"/>
              <w:bottom w:val="single" w:sz="4" w:space="0" w:color="auto"/>
              <w:right w:val="single" w:sz="4" w:space="0" w:color="auto"/>
            </w:tcBorders>
          </w:tcPr>
          <w:p w:rsidR="004F1B80" w:rsidRPr="0040667B" w:rsidRDefault="004F1B80" w:rsidP="003504B4">
            <w:pPr>
              <w:spacing w:line="276" w:lineRule="auto"/>
            </w:pPr>
          </w:p>
        </w:tc>
      </w:tr>
      <w:tr w:rsidR="004F1B80" w:rsidRPr="0040667B" w:rsidTr="003504B4">
        <w:trPr>
          <w:trHeight w:val="465"/>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4.8**</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Техническое обслуживание приборов учета: тестирование работоспособности счетного механизма водосчетчика и водозапорной аппаратуры, осмотр целостности пломб, а также снятие и запись действующих показаний водомера, ликвидация течи в труднодоступных местах соединения труб, счетчика, фильтра, ремонт прибора учета воды, если поломка произошла не по вине пользователя, прочистка водяных фильтров грубой очистки или полная их замена в случае неисправности, возникшей без вмешательства пользователя.</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в соответствии с инструкцией по эксплуатации</w:t>
            </w:r>
          </w:p>
        </w:tc>
      </w:tr>
      <w:tr w:rsidR="004F1B80" w:rsidRPr="0040667B" w:rsidTr="003504B4">
        <w:trPr>
          <w:trHeight w:val="465"/>
        </w:trPr>
        <w:tc>
          <w:tcPr>
            <w:tcW w:w="81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center"/>
            </w:pPr>
            <w:r w:rsidRPr="0040667B">
              <w:t>4.9***</w:t>
            </w:r>
          </w:p>
        </w:tc>
        <w:tc>
          <w:tcPr>
            <w:tcW w:w="6677"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jc w:val="both"/>
            </w:pPr>
            <w:r w:rsidRPr="0040667B">
              <w:t>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w:t>
            </w:r>
          </w:p>
        </w:tc>
        <w:tc>
          <w:tcPr>
            <w:tcW w:w="2355" w:type="dxa"/>
            <w:tcBorders>
              <w:top w:val="single" w:sz="4" w:space="0" w:color="auto"/>
              <w:left w:val="single" w:sz="4" w:space="0" w:color="auto"/>
              <w:bottom w:val="single" w:sz="4" w:space="0" w:color="auto"/>
              <w:right w:val="single" w:sz="4" w:space="0" w:color="auto"/>
            </w:tcBorders>
            <w:hideMark/>
          </w:tcPr>
          <w:p w:rsidR="004F1B80" w:rsidRPr="0040667B" w:rsidRDefault="004F1B80" w:rsidP="003504B4">
            <w:pPr>
              <w:spacing w:line="276" w:lineRule="auto"/>
            </w:pPr>
            <w:r w:rsidRPr="0040667B">
              <w:t>не реже одного раза в три года</w:t>
            </w:r>
          </w:p>
        </w:tc>
      </w:tr>
    </w:tbl>
    <w:p w:rsidR="004F1B80" w:rsidRPr="00DF7EEC" w:rsidRDefault="004F1B80" w:rsidP="004F1B80">
      <w:pPr>
        <w:tabs>
          <w:tab w:val="left" w:pos="5220"/>
          <w:tab w:val="left" w:pos="7380"/>
        </w:tabs>
        <w:jc w:val="center"/>
        <w:rPr>
          <w:sz w:val="20"/>
          <w:szCs w:val="20"/>
        </w:rPr>
      </w:pPr>
    </w:p>
    <w:p w:rsidR="004F1B80" w:rsidRPr="00DF7EEC" w:rsidRDefault="004F1B80" w:rsidP="004F1B80">
      <w:pPr>
        <w:tabs>
          <w:tab w:val="left" w:pos="5220"/>
          <w:tab w:val="left" w:pos="7380"/>
        </w:tabs>
        <w:rPr>
          <w:b/>
          <w:sz w:val="20"/>
          <w:szCs w:val="20"/>
        </w:rPr>
      </w:pPr>
      <w:r w:rsidRPr="00DF7EEC">
        <w:rPr>
          <w:b/>
          <w:sz w:val="20"/>
          <w:szCs w:val="20"/>
        </w:rPr>
        <w:t>Примечание.</w:t>
      </w:r>
    </w:p>
    <w:p w:rsidR="004F1B80" w:rsidRPr="00DF7EEC" w:rsidRDefault="004F1B80" w:rsidP="004F1B80">
      <w:pPr>
        <w:tabs>
          <w:tab w:val="left" w:pos="5220"/>
          <w:tab w:val="left" w:pos="7380"/>
        </w:tabs>
        <w:jc w:val="both"/>
        <w:rPr>
          <w:sz w:val="20"/>
          <w:szCs w:val="20"/>
        </w:rPr>
      </w:pPr>
      <w:r w:rsidRPr="00DF7EEC">
        <w:rPr>
          <w:sz w:val="20"/>
          <w:szCs w:val="20"/>
        </w:rPr>
        <w:t>Данный перечень приведен в соответствии с Постановлением Правительства Российской Федерации от 06.02.2006 г. № 75 «О порядке проведения органами местного самоуправления открытого конкурса по отбору управляющей организации для управления многоквартирным домом» и «Правилами и нормами технической эксплуатации жилищного фонда», утвержденными постановлением Госстроя России от 27 сентября 2003 года № 170, для содержания только общего имущества многоквартирных домов и непредвиденного ремонта (в т.ч. содержание АДС). Профилактический текущий ремонт (планово-предупредительный) определяется дополнительно (ежегодно) на основании Программы текущего ремонта многоквартирных жилых домов, предоставляемой обслуживающими организациями.</w:t>
      </w:r>
    </w:p>
    <w:p w:rsidR="004F1B80" w:rsidRPr="00DF7EEC" w:rsidRDefault="004F1B80" w:rsidP="004F1B80">
      <w:pPr>
        <w:tabs>
          <w:tab w:val="left" w:pos="5220"/>
          <w:tab w:val="left" w:pos="7380"/>
        </w:tabs>
        <w:jc w:val="both"/>
        <w:rPr>
          <w:sz w:val="20"/>
          <w:szCs w:val="20"/>
        </w:rPr>
      </w:pPr>
      <w:r w:rsidRPr="00DF7EEC">
        <w:rPr>
          <w:sz w:val="20"/>
          <w:szCs w:val="20"/>
        </w:rPr>
        <w:t>*Приложение 1 к Постановлению городской Администрации от 24.04.2008 № 147</w:t>
      </w:r>
    </w:p>
    <w:p w:rsidR="004F1B80" w:rsidRPr="00DF7EEC" w:rsidRDefault="004F1B80" w:rsidP="004F1B80">
      <w:pPr>
        <w:tabs>
          <w:tab w:val="left" w:pos="5220"/>
          <w:tab w:val="left" w:pos="7380"/>
        </w:tabs>
        <w:jc w:val="both"/>
        <w:rPr>
          <w:sz w:val="20"/>
          <w:szCs w:val="20"/>
        </w:rPr>
      </w:pPr>
      <w:r w:rsidRPr="00DF7EEC">
        <w:rPr>
          <w:sz w:val="20"/>
          <w:szCs w:val="20"/>
        </w:rPr>
        <w:t>**Постановление городской Администрации от 20.02.2013 № 176 «О внесении изменений в Постановление городской Администрации от 24.04.2008г №147»</w:t>
      </w:r>
    </w:p>
    <w:p w:rsidR="004F1B80" w:rsidRPr="00DF7EEC" w:rsidRDefault="004F1B80" w:rsidP="004F1B80">
      <w:pPr>
        <w:tabs>
          <w:tab w:val="left" w:pos="5220"/>
          <w:tab w:val="left" w:pos="7380"/>
        </w:tabs>
        <w:jc w:val="both"/>
        <w:rPr>
          <w:sz w:val="20"/>
          <w:szCs w:val="20"/>
        </w:rPr>
      </w:pPr>
      <w:r w:rsidRPr="00DF7EEC">
        <w:rPr>
          <w:sz w:val="20"/>
          <w:szCs w:val="20"/>
        </w:rPr>
        <w:t>*** Правила технической эксплуатации электроустановок потребителей утв. Приказом Минэнерго России от 13.01.2003г. №6.</w:t>
      </w:r>
    </w:p>
    <w:p w:rsidR="004F1B80" w:rsidRPr="005F0720" w:rsidRDefault="004F1B80" w:rsidP="005F0720">
      <w:pPr>
        <w:pStyle w:val="ConsPlusTitle"/>
        <w:jc w:val="center"/>
        <w:rPr>
          <w:rFonts w:ascii="Times New Roman" w:hAnsi="Times New Roman" w:cs="Times New Roman"/>
          <w:caps/>
          <w:sz w:val="24"/>
          <w:szCs w:val="24"/>
        </w:rPr>
      </w:pPr>
    </w:p>
    <w:p w:rsidR="00CB48B7" w:rsidRDefault="00CB48B7" w:rsidP="00480E4B">
      <w:pPr>
        <w:pStyle w:val="ConsPlusTitle"/>
        <w:jc w:val="center"/>
        <w:rPr>
          <w:rFonts w:ascii="Times New Roman" w:hAnsi="Times New Roman" w:cs="Times New Roman"/>
          <w:sz w:val="24"/>
          <w:szCs w:val="24"/>
        </w:rPr>
      </w:pPr>
    </w:p>
    <w:p w:rsidR="00CB48B7" w:rsidRPr="005F0720" w:rsidRDefault="005F0720" w:rsidP="00480E4B">
      <w:pPr>
        <w:pStyle w:val="ConsPlusTitle"/>
        <w:jc w:val="center"/>
        <w:rPr>
          <w:rFonts w:ascii="Times New Roman" w:hAnsi="Times New Roman" w:cs="Times New Roman"/>
          <w:caps/>
          <w:sz w:val="24"/>
          <w:szCs w:val="24"/>
        </w:rPr>
      </w:pPr>
      <w:r w:rsidRPr="005F0720">
        <w:rPr>
          <w:rFonts w:ascii="Times New Roman" w:hAnsi="Times New Roman" w:cs="Times New Roman"/>
          <w:caps/>
          <w:sz w:val="24"/>
          <w:szCs w:val="24"/>
        </w:rPr>
        <w:t>размер платы за содержание жилого помещения, равный размеру платы за содержание жилого помещения</w:t>
      </w:r>
    </w:p>
    <w:p w:rsidR="005F0720" w:rsidRDefault="005F0720" w:rsidP="00480E4B">
      <w:pPr>
        <w:pStyle w:val="ConsPlusTitle"/>
        <w:jc w:val="center"/>
        <w:rPr>
          <w:rFonts w:ascii="Times New Roman" w:hAnsi="Times New Roman" w:cs="Times New Roman"/>
          <w:sz w:val="24"/>
          <w:szCs w:val="24"/>
        </w:rPr>
      </w:pPr>
    </w:p>
    <w:p w:rsidR="004F1B80" w:rsidRPr="004F1B80" w:rsidRDefault="004F1B80" w:rsidP="004F1B80">
      <w:pPr>
        <w:pStyle w:val="ConsPlusTitle"/>
        <w:ind w:firstLine="708"/>
        <w:jc w:val="both"/>
        <w:rPr>
          <w:rFonts w:ascii="Times New Roman" w:hAnsi="Times New Roman" w:cs="Times New Roman"/>
          <w:b w:val="0"/>
          <w:sz w:val="24"/>
          <w:szCs w:val="24"/>
        </w:rPr>
      </w:pPr>
      <w:r w:rsidRPr="004F1B80">
        <w:rPr>
          <w:rFonts w:ascii="Times New Roman" w:hAnsi="Times New Roman" w:cs="Times New Roman"/>
          <w:b w:val="0"/>
          <w:sz w:val="24"/>
          <w:szCs w:val="24"/>
        </w:rPr>
        <w:t>Размер платы за содержание жилого помещения, равный размеру платы за содержание жилого помещения определяется в соответствии с Приложением 1, утвержденным Постановлением городской Администрации от 28.12.2018 № 1773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2019 год»</w:t>
      </w:r>
      <w:r>
        <w:rPr>
          <w:rFonts w:ascii="Times New Roman" w:hAnsi="Times New Roman" w:cs="Times New Roman"/>
          <w:b w:val="0"/>
          <w:sz w:val="24"/>
          <w:szCs w:val="24"/>
        </w:rPr>
        <w:t>.</w:t>
      </w:r>
    </w:p>
    <w:p w:rsidR="00690BCE" w:rsidRDefault="00690BCE" w:rsidP="00690BCE">
      <w:pPr>
        <w:pStyle w:val="ConsPlusTitle"/>
        <w:rPr>
          <w:rFonts w:ascii="Times New Roman" w:hAnsi="Times New Roman" w:cs="Times New Roman"/>
          <w:sz w:val="24"/>
          <w:szCs w:val="24"/>
        </w:rPr>
      </w:pPr>
    </w:p>
    <w:sectPr w:rsidR="00690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24C4"/>
    <w:multiLevelType w:val="multilevel"/>
    <w:tmpl w:val="B0F4F6A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9BC40D2"/>
    <w:multiLevelType w:val="multilevel"/>
    <w:tmpl w:val="E9E831D6"/>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5C3366DB"/>
    <w:multiLevelType w:val="multilevel"/>
    <w:tmpl w:val="0980C160"/>
    <w:lvl w:ilvl="0">
      <w:start w:val="1"/>
      <w:numFmt w:val="decimal"/>
      <w:lvlText w:val="%1."/>
      <w:lvlJc w:val="left"/>
      <w:pPr>
        <w:tabs>
          <w:tab w:val="num" w:pos="1068"/>
        </w:tabs>
        <w:ind w:left="1068" w:hanging="360"/>
      </w:pPr>
      <w:rPr>
        <w:b/>
      </w:rPr>
    </w:lvl>
    <w:lvl w:ilvl="1">
      <w:start w:val="1"/>
      <w:numFmt w:val="decimal"/>
      <w:isLgl/>
      <w:lvlText w:val="%1.%2."/>
      <w:lvlJc w:val="left"/>
      <w:pPr>
        <w:ind w:left="1417" w:hanging="360"/>
      </w:pPr>
      <w:rPr>
        <w:rFonts w:hint="default"/>
        <w:b/>
      </w:rPr>
    </w:lvl>
    <w:lvl w:ilvl="2">
      <w:start w:val="1"/>
      <w:numFmt w:val="decimal"/>
      <w:isLgl/>
      <w:lvlText w:val="%1.%2.%3."/>
      <w:lvlJc w:val="left"/>
      <w:pPr>
        <w:ind w:left="2126"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84" w:hanging="1080"/>
      </w:pPr>
      <w:rPr>
        <w:rFonts w:hint="default"/>
      </w:rPr>
    </w:lvl>
    <w:lvl w:ilvl="5">
      <w:start w:val="1"/>
      <w:numFmt w:val="decimal"/>
      <w:isLgl/>
      <w:lvlText w:val="%1.%2.%3.%4.%5.%6."/>
      <w:lvlJc w:val="left"/>
      <w:pPr>
        <w:ind w:left="3533" w:hanging="1080"/>
      </w:pPr>
      <w:rPr>
        <w:rFonts w:hint="default"/>
      </w:rPr>
    </w:lvl>
    <w:lvl w:ilvl="6">
      <w:start w:val="1"/>
      <w:numFmt w:val="decimal"/>
      <w:isLgl/>
      <w:lvlText w:val="%1.%2.%3.%4.%5.%6.%7."/>
      <w:lvlJc w:val="left"/>
      <w:pPr>
        <w:ind w:left="4242" w:hanging="1440"/>
      </w:pPr>
      <w:rPr>
        <w:rFonts w:hint="default"/>
      </w:rPr>
    </w:lvl>
    <w:lvl w:ilvl="7">
      <w:start w:val="1"/>
      <w:numFmt w:val="decimal"/>
      <w:isLgl/>
      <w:lvlText w:val="%1.%2.%3.%4.%5.%6.%7.%8."/>
      <w:lvlJc w:val="left"/>
      <w:pPr>
        <w:ind w:left="4591" w:hanging="1440"/>
      </w:pPr>
      <w:rPr>
        <w:rFonts w:hint="default"/>
      </w:rPr>
    </w:lvl>
    <w:lvl w:ilvl="8">
      <w:start w:val="1"/>
      <w:numFmt w:val="decimal"/>
      <w:isLgl/>
      <w:lvlText w:val="%1.%2.%3.%4.%5.%6.%7.%8.%9."/>
      <w:lvlJc w:val="left"/>
      <w:pPr>
        <w:ind w:left="5300" w:hanging="1800"/>
      </w:pPr>
      <w:rPr>
        <w:rFonts w:hint="default"/>
      </w:rPr>
    </w:lvl>
  </w:abstractNum>
  <w:abstractNum w:abstractNumId="3">
    <w:nsid w:val="79E064B6"/>
    <w:multiLevelType w:val="multilevel"/>
    <w:tmpl w:val="E0605D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2B"/>
    <w:rsid w:val="0000254C"/>
    <w:rsid w:val="00090B16"/>
    <w:rsid w:val="000B0B75"/>
    <w:rsid w:val="000C7CBA"/>
    <w:rsid w:val="000F2AF7"/>
    <w:rsid w:val="000F472C"/>
    <w:rsid w:val="00135CE7"/>
    <w:rsid w:val="001470AE"/>
    <w:rsid w:val="001705D3"/>
    <w:rsid w:val="001715B5"/>
    <w:rsid w:val="00204082"/>
    <w:rsid w:val="00207D99"/>
    <w:rsid w:val="00251AFD"/>
    <w:rsid w:val="00257E0F"/>
    <w:rsid w:val="00280251"/>
    <w:rsid w:val="0028605E"/>
    <w:rsid w:val="002B7B43"/>
    <w:rsid w:val="002C3EC7"/>
    <w:rsid w:val="00306C82"/>
    <w:rsid w:val="003176C3"/>
    <w:rsid w:val="00331D11"/>
    <w:rsid w:val="003504B4"/>
    <w:rsid w:val="0040667B"/>
    <w:rsid w:val="0042152A"/>
    <w:rsid w:val="00480E4B"/>
    <w:rsid w:val="00495DD1"/>
    <w:rsid w:val="004B4969"/>
    <w:rsid w:val="004F1B80"/>
    <w:rsid w:val="005003E0"/>
    <w:rsid w:val="005B1B40"/>
    <w:rsid w:val="005F0720"/>
    <w:rsid w:val="005F69F1"/>
    <w:rsid w:val="005F7D1A"/>
    <w:rsid w:val="00617ECB"/>
    <w:rsid w:val="00690BCE"/>
    <w:rsid w:val="0072012B"/>
    <w:rsid w:val="00761142"/>
    <w:rsid w:val="007A607B"/>
    <w:rsid w:val="007F18D6"/>
    <w:rsid w:val="00801C1D"/>
    <w:rsid w:val="00802701"/>
    <w:rsid w:val="0083508E"/>
    <w:rsid w:val="0097737A"/>
    <w:rsid w:val="0098314B"/>
    <w:rsid w:val="009D142E"/>
    <w:rsid w:val="00A24273"/>
    <w:rsid w:val="00A3431C"/>
    <w:rsid w:val="00A36ED9"/>
    <w:rsid w:val="00A54A54"/>
    <w:rsid w:val="00AE2A27"/>
    <w:rsid w:val="00B02B83"/>
    <w:rsid w:val="00B46F27"/>
    <w:rsid w:val="00B83A16"/>
    <w:rsid w:val="00B90BFD"/>
    <w:rsid w:val="00BB2760"/>
    <w:rsid w:val="00BC213C"/>
    <w:rsid w:val="00BC5D18"/>
    <w:rsid w:val="00BD5751"/>
    <w:rsid w:val="00BF3B6E"/>
    <w:rsid w:val="00C131ED"/>
    <w:rsid w:val="00CB3455"/>
    <w:rsid w:val="00CB48B7"/>
    <w:rsid w:val="00CD61AF"/>
    <w:rsid w:val="00D07F21"/>
    <w:rsid w:val="00D56ACD"/>
    <w:rsid w:val="00D9765C"/>
    <w:rsid w:val="00DA0011"/>
    <w:rsid w:val="00DB766A"/>
    <w:rsid w:val="00E034B7"/>
    <w:rsid w:val="00E35846"/>
    <w:rsid w:val="00E75A38"/>
    <w:rsid w:val="00EB13D8"/>
    <w:rsid w:val="00F00188"/>
    <w:rsid w:val="00F209E5"/>
    <w:rsid w:val="00F30428"/>
    <w:rsid w:val="00F37376"/>
    <w:rsid w:val="00F70362"/>
    <w:rsid w:val="00F9229B"/>
    <w:rsid w:val="00F93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296E5-D8A2-449E-AF23-5E5D974B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12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2012B"/>
    <w:pPr>
      <w:keepNext/>
      <w:jc w:val="center"/>
      <w:outlineLvl w:val="1"/>
    </w:pPr>
    <w:rPr>
      <w:b/>
      <w:bCs/>
    </w:rPr>
  </w:style>
  <w:style w:type="paragraph" w:styleId="3">
    <w:name w:val="heading 3"/>
    <w:basedOn w:val="a"/>
    <w:next w:val="a"/>
    <w:link w:val="30"/>
    <w:qFormat/>
    <w:rsid w:val="0072012B"/>
    <w:pPr>
      <w:keepNext/>
      <w:spacing w:before="240" w:after="60"/>
      <w:outlineLvl w:val="2"/>
    </w:pPr>
    <w:rPr>
      <w:rFonts w:ascii="Cambria" w:hAnsi="Cambria"/>
      <w:b/>
      <w:bCs/>
      <w:sz w:val="26"/>
      <w:szCs w:val="26"/>
    </w:rPr>
  </w:style>
  <w:style w:type="paragraph" w:styleId="4">
    <w:name w:val="heading 4"/>
    <w:basedOn w:val="a"/>
    <w:next w:val="a"/>
    <w:link w:val="40"/>
    <w:qFormat/>
    <w:rsid w:val="0072012B"/>
    <w:pPr>
      <w:keepNext/>
      <w:spacing w:before="240" w:after="60"/>
      <w:outlineLvl w:val="3"/>
    </w:pPr>
    <w:rPr>
      <w:rFonts w:ascii="Calibri" w:hAnsi="Calibri"/>
      <w:b/>
      <w:bCs/>
      <w:sz w:val="28"/>
      <w:szCs w:val="28"/>
    </w:rPr>
  </w:style>
  <w:style w:type="paragraph" w:styleId="6">
    <w:name w:val="heading 6"/>
    <w:basedOn w:val="a"/>
    <w:next w:val="a"/>
    <w:link w:val="60"/>
    <w:uiPriority w:val="9"/>
    <w:unhideWhenUsed/>
    <w:qFormat/>
    <w:rsid w:val="0072012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012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2012B"/>
    <w:rPr>
      <w:rFonts w:ascii="Cambria" w:eastAsia="Times New Roman" w:hAnsi="Cambria" w:cs="Times New Roman"/>
      <w:b/>
      <w:bCs/>
      <w:sz w:val="26"/>
      <w:szCs w:val="26"/>
      <w:lang w:eastAsia="ru-RU"/>
    </w:rPr>
  </w:style>
  <w:style w:type="character" w:customStyle="1" w:styleId="40">
    <w:name w:val="Заголовок 4 Знак"/>
    <w:basedOn w:val="a0"/>
    <w:link w:val="4"/>
    <w:rsid w:val="0072012B"/>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rsid w:val="0072012B"/>
    <w:rPr>
      <w:rFonts w:ascii="Calibri" w:eastAsia="Times New Roman" w:hAnsi="Calibri" w:cs="Times New Roman"/>
      <w:b/>
      <w:bCs/>
      <w:lang w:eastAsia="ru-RU"/>
    </w:rPr>
  </w:style>
  <w:style w:type="paragraph" w:styleId="21">
    <w:name w:val="Body Text Indent 2"/>
    <w:basedOn w:val="a"/>
    <w:link w:val="22"/>
    <w:uiPriority w:val="99"/>
    <w:rsid w:val="0072012B"/>
    <w:pPr>
      <w:spacing w:after="120" w:line="480" w:lineRule="auto"/>
      <w:ind w:left="283"/>
    </w:pPr>
  </w:style>
  <w:style w:type="character" w:customStyle="1" w:styleId="22">
    <w:name w:val="Основной текст с отступом 2 Знак"/>
    <w:basedOn w:val="a0"/>
    <w:link w:val="21"/>
    <w:uiPriority w:val="99"/>
    <w:rsid w:val="0072012B"/>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2012B"/>
    <w:rPr>
      <w:rFonts w:ascii="Segoe UI" w:hAnsi="Segoe UI" w:cs="Segoe UI"/>
      <w:sz w:val="18"/>
      <w:szCs w:val="18"/>
    </w:rPr>
  </w:style>
  <w:style w:type="character" w:customStyle="1" w:styleId="a4">
    <w:name w:val="Текст выноски Знак"/>
    <w:basedOn w:val="a0"/>
    <w:link w:val="a3"/>
    <w:uiPriority w:val="99"/>
    <w:semiHidden/>
    <w:rsid w:val="0072012B"/>
    <w:rPr>
      <w:rFonts w:ascii="Segoe UI" w:eastAsia="Times New Roman" w:hAnsi="Segoe UI" w:cs="Segoe UI"/>
      <w:sz w:val="18"/>
      <w:szCs w:val="18"/>
      <w:lang w:eastAsia="ru-RU"/>
    </w:rPr>
  </w:style>
  <w:style w:type="paragraph" w:styleId="a5">
    <w:name w:val="List Paragraph"/>
    <w:basedOn w:val="a"/>
    <w:uiPriority w:val="34"/>
    <w:qFormat/>
    <w:rsid w:val="00280251"/>
    <w:pPr>
      <w:ind w:left="720"/>
      <w:contextualSpacing/>
    </w:pPr>
  </w:style>
  <w:style w:type="paragraph" w:customStyle="1" w:styleId="ConsPlusNormal">
    <w:name w:val="ConsPlusNormal"/>
    <w:rsid w:val="00480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0E4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A86AF-48A9-4F2D-B960-310D60A1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10</Pages>
  <Words>3864</Words>
  <Characters>22029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Васильевна Бушуева</dc:creator>
  <cp:keywords/>
  <dc:description/>
  <cp:lastModifiedBy>Эльвира Сергеевна Муратаева</cp:lastModifiedBy>
  <cp:revision>20</cp:revision>
  <cp:lastPrinted>2019-04-12T07:16:00Z</cp:lastPrinted>
  <dcterms:created xsi:type="dcterms:W3CDTF">2019-04-11T23:29:00Z</dcterms:created>
  <dcterms:modified xsi:type="dcterms:W3CDTF">2019-04-15T02:00:00Z</dcterms:modified>
</cp:coreProperties>
</file>