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F6" w:rsidRDefault="006D4BF6">
      <w:pPr>
        <w:pStyle w:val="ConsPlusTitlePage"/>
      </w:pPr>
      <w:r>
        <w:t xml:space="preserve">Документ предоставлен </w:t>
      </w:r>
      <w:hyperlink r:id="rId5" w:history="1">
        <w:r>
          <w:rPr>
            <w:color w:val="0000FF"/>
          </w:rPr>
          <w:t>КонсультантПлюс</w:t>
        </w:r>
      </w:hyperlink>
      <w:r>
        <w:br/>
      </w:r>
    </w:p>
    <w:p w:rsidR="006D4BF6" w:rsidRDefault="006D4BF6">
      <w:pPr>
        <w:pStyle w:val="ConsPlusNormal"/>
        <w:jc w:val="both"/>
        <w:outlineLvl w:val="0"/>
      </w:pPr>
    </w:p>
    <w:p w:rsidR="006D4BF6" w:rsidRDefault="006D4BF6">
      <w:pPr>
        <w:pStyle w:val="ConsPlusTitle"/>
        <w:jc w:val="center"/>
        <w:outlineLvl w:val="0"/>
      </w:pPr>
      <w:r>
        <w:t>ПРАВИТЕЛЬСТВО РЕСПУБЛИКИ САХА (ЯКУТИЯ)</w:t>
      </w:r>
    </w:p>
    <w:p w:rsidR="006D4BF6" w:rsidRDefault="006D4BF6">
      <w:pPr>
        <w:pStyle w:val="ConsPlusTitle"/>
        <w:jc w:val="center"/>
      </w:pPr>
    </w:p>
    <w:p w:rsidR="006D4BF6" w:rsidRDefault="006D4BF6">
      <w:pPr>
        <w:pStyle w:val="ConsPlusTitle"/>
        <w:jc w:val="center"/>
      </w:pPr>
      <w:r>
        <w:t>ПОСТАНОВЛЕНИЕ</w:t>
      </w:r>
    </w:p>
    <w:p w:rsidR="006D4BF6" w:rsidRDefault="006D4BF6">
      <w:pPr>
        <w:pStyle w:val="ConsPlusTitle"/>
        <w:jc w:val="center"/>
      </w:pPr>
      <w:r>
        <w:t>от 23 июня 2009 г. N 258</w:t>
      </w:r>
    </w:p>
    <w:p w:rsidR="006D4BF6" w:rsidRDefault="006D4BF6">
      <w:pPr>
        <w:pStyle w:val="ConsPlusTitle"/>
        <w:jc w:val="center"/>
      </w:pPr>
    </w:p>
    <w:p w:rsidR="006D4BF6" w:rsidRDefault="006D4BF6">
      <w:pPr>
        <w:pStyle w:val="ConsPlusTitle"/>
        <w:jc w:val="center"/>
      </w:pPr>
      <w:r>
        <w:t xml:space="preserve">ОБ УТВЕРЖДЕНИИ ПОРЯДКА ПРОВЕДЕНИЯ </w:t>
      </w:r>
      <w:proofErr w:type="gramStart"/>
      <w:r>
        <w:t>АНТИКОРРУПЦИОННОЙ</w:t>
      </w:r>
      <w:proofErr w:type="gramEnd"/>
    </w:p>
    <w:p w:rsidR="006D4BF6" w:rsidRDefault="006D4BF6">
      <w:pPr>
        <w:pStyle w:val="ConsPlusTitle"/>
        <w:jc w:val="center"/>
      </w:pPr>
      <w:r>
        <w:t>ЭКСПЕРТИЗЫ НОРМАТИВНЫХ ПРАВОВЫХ АКТОВ, ПРИНЯТЫХ</w:t>
      </w:r>
    </w:p>
    <w:p w:rsidR="006D4BF6" w:rsidRDefault="006D4BF6">
      <w:pPr>
        <w:pStyle w:val="ConsPlusTitle"/>
        <w:jc w:val="center"/>
      </w:pPr>
      <w:r>
        <w:t>ПРАВИТЕЛЬСТВОМ РЕСПУБЛИКИ САХА (ЯКУТИЯ) И ИНЫМИ</w:t>
      </w:r>
    </w:p>
    <w:p w:rsidR="006D4BF6" w:rsidRDefault="006D4BF6">
      <w:pPr>
        <w:pStyle w:val="ConsPlusTitle"/>
        <w:jc w:val="center"/>
      </w:pPr>
      <w:r>
        <w:t>ИСПОЛНИТЕЛЬНЫМИ ОРГАНАМИ ГОСУДАРСТВЕННОЙ ВЛАСТИ</w:t>
      </w:r>
    </w:p>
    <w:p w:rsidR="006D4BF6" w:rsidRDefault="006D4BF6">
      <w:pPr>
        <w:pStyle w:val="ConsPlusTitle"/>
        <w:jc w:val="center"/>
      </w:pPr>
      <w:r>
        <w:t>РЕСПУБЛИКИ САХА (ЯКУТИЯ), А ТАКЖЕ ИХ ПРОЕКТОВ</w:t>
      </w:r>
    </w:p>
    <w:p w:rsidR="006D4BF6" w:rsidRDefault="006D4B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BF6">
        <w:trPr>
          <w:jc w:val="center"/>
        </w:trPr>
        <w:tc>
          <w:tcPr>
            <w:tcW w:w="9294" w:type="dxa"/>
            <w:tcBorders>
              <w:top w:val="nil"/>
              <w:left w:val="single" w:sz="24" w:space="0" w:color="CED3F1"/>
              <w:bottom w:val="nil"/>
              <w:right w:val="single" w:sz="24" w:space="0" w:color="F4F3F8"/>
            </w:tcBorders>
            <w:shd w:val="clear" w:color="auto" w:fill="F4F3F8"/>
          </w:tcPr>
          <w:p w:rsidR="006D4BF6" w:rsidRDefault="006D4BF6">
            <w:pPr>
              <w:pStyle w:val="ConsPlusNormal"/>
              <w:jc w:val="center"/>
            </w:pPr>
            <w:r>
              <w:rPr>
                <w:color w:val="392C69"/>
              </w:rPr>
              <w:t>Список изменяющих документов</w:t>
            </w:r>
          </w:p>
          <w:p w:rsidR="006D4BF6" w:rsidRDefault="006D4BF6">
            <w:pPr>
              <w:pStyle w:val="ConsPlusNormal"/>
              <w:jc w:val="center"/>
            </w:pPr>
            <w:r>
              <w:rPr>
                <w:color w:val="392C69"/>
              </w:rPr>
              <w:t>(в ред. постановлений Правительства Р</w:t>
            </w:r>
            <w:proofErr w:type="gramStart"/>
            <w:r>
              <w:rPr>
                <w:color w:val="392C69"/>
              </w:rPr>
              <w:t>С(</w:t>
            </w:r>
            <w:proofErr w:type="gramEnd"/>
            <w:r>
              <w:rPr>
                <w:color w:val="392C69"/>
              </w:rPr>
              <w:t>Я)</w:t>
            </w:r>
          </w:p>
          <w:p w:rsidR="006D4BF6" w:rsidRDefault="006D4BF6">
            <w:pPr>
              <w:pStyle w:val="ConsPlusNormal"/>
              <w:jc w:val="center"/>
            </w:pPr>
            <w:r>
              <w:rPr>
                <w:color w:val="392C69"/>
              </w:rPr>
              <w:t xml:space="preserve">от 26.07.2010 </w:t>
            </w:r>
            <w:hyperlink r:id="rId6" w:history="1">
              <w:r>
                <w:rPr>
                  <w:color w:val="0000FF"/>
                </w:rPr>
                <w:t>N 328</w:t>
              </w:r>
            </w:hyperlink>
            <w:r>
              <w:rPr>
                <w:color w:val="392C69"/>
              </w:rPr>
              <w:t xml:space="preserve">, от 07.11.2011 </w:t>
            </w:r>
            <w:hyperlink r:id="rId7" w:history="1">
              <w:r>
                <w:rPr>
                  <w:color w:val="0000FF"/>
                </w:rPr>
                <w:t>N 550</w:t>
              </w:r>
            </w:hyperlink>
            <w:r>
              <w:rPr>
                <w:color w:val="392C69"/>
              </w:rPr>
              <w:t xml:space="preserve">, от 12.11.2012 </w:t>
            </w:r>
            <w:hyperlink r:id="rId8" w:history="1">
              <w:r>
                <w:rPr>
                  <w:color w:val="0000FF"/>
                </w:rPr>
                <w:t>N 504</w:t>
              </w:r>
            </w:hyperlink>
            <w:r>
              <w:rPr>
                <w:color w:val="392C69"/>
              </w:rPr>
              <w:t>,</w:t>
            </w:r>
          </w:p>
          <w:p w:rsidR="006D4BF6" w:rsidRDefault="006D4BF6">
            <w:pPr>
              <w:pStyle w:val="ConsPlusNormal"/>
              <w:jc w:val="center"/>
            </w:pPr>
            <w:r>
              <w:rPr>
                <w:color w:val="392C69"/>
              </w:rPr>
              <w:t xml:space="preserve">от 26.05.2016 </w:t>
            </w:r>
            <w:hyperlink r:id="rId9" w:history="1">
              <w:r>
                <w:rPr>
                  <w:color w:val="0000FF"/>
                </w:rPr>
                <w:t>N 180</w:t>
              </w:r>
            </w:hyperlink>
            <w:r>
              <w:rPr>
                <w:color w:val="392C69"/>
              </w:rPr>
              <w:t xml:space="preserve">, от 09.01.2017 </w:t>
            </w:r>
            <w:hyperlink r:id="rId10" w:history="1">
              <w:r>
                <w:rPr>
                  <w:color w:val="0000FF"/>
                </w:rPr>
                <w:t>N 2</w:t>
              </w:r>
            </w:hyperlink>
            <w:r>
              <w:rPr>
                <w:color w:val="392C69"/>
              </w:rPr>
              <w:t xml:space="preserve">, от 07.09.2018 </w:t>
            </w:r>
            <w:hyperlink r:id="rId11" w:history="1">
              <w:r>
                <w:rPr>
                  <w:color w:val="0000FF"/>
                </w:rPr>
                <w:t>N 254</w:t>
              </w:r>
            </w:hyperlink>
            <w:r>
              <w:rPr>
                <w:color w:val="392C69"/>
              </w:rPr>
              <w:t>)</w:t>
            </w:r>
          </w:p>
        </w:tc>
      </w:tr>
    </w:tbl>
    <w:p w:rsidR="006D4BF6" w:rsidRDefault="006D4BF6">
      <w:pPr>
        <w:pStyle w:val="ConsPlusNormal"/>
        <w:jc w:val="both"/>
      </w:pPr>
    </w:p>
    <w:p w:rsidR="006D4BF6" w:rsidRDefault="006D4BF6">
      <w:pPr>
        <w:pStyle w:val="ConsPlusNormal"/>
        <w:ind w:firstLine="540"/>
        <w:jc w:val="both"/>
      </w:pPr>
      <w:r>
        <w:t xml:space="preserve">Во исполнение </w:t>
      </w:r>
      <w:hyperlink r:id="rId12" w:history="1">
        <w:r>
          <w:rPr>
            <w:color w:val="0000FF"/>
          </w:rPr>
          <w:t>Закона</w:t>
        </w:r>
      </w:hyperlink>
      <w:r>
        <w:t xml:space="preserve"> Республики Саха (Якутия) "О противодействии коррупции в Республике Саха (Якутия)" Правительство Республики Саха (Якутия) постановляет:</w:t>
      </w:r>
    </w:p>
    <w:p w:rsidR="006D4BF6" w:rsidRDefault="006D4BF6">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проведения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6D4BF6" w:rsidRDefault="006D4BF6">
      <w:pPr>
        <w:pStyle w:val="ConsPlusNormal"/>
        <w:spacing w:before="220"/>
        <w:ind w:firstLine="540"/>
        <w:jc w:val="both"/>
      </w:pPr>
      <w:r>
        <w:t xml:space="preserve">2. Утвердить </w:t>
      </w:r>
      <w:hyperlink w:anchor="P80" w:history="1">
        <w:r>
          <w:rPr>
            <w:color w:val="0000FF"/>
          </w:rPr>
          <w:t>Порядок</w:t>
        </w:r>
      </w:hyperlink>
      <w:r>
        <w:t xml:space="preserve"> </w:t>
      </w:r>
      <w:proofErr w:type="gramStart"/>
      <w:r>
        <w:t>проведения независимой антикоррупционной экспертизы проектов нормативных правовых актов Правительства Республики</w:t>
      </w:r>
      <w:proofErr w:type="gramEnd"/>
      <w:r>
        <w:t xml:space="preserve"> Саха (Якутия) и иных исполнительных органов государственной власти Республики Саха (Якутия) согласно приложению N 2 к настоящему постановлению.</w:t>
      </w:r>
    </w:p>
    <w:p w:rsidR="006D4BF6" w:rsidRDefault="006D4BF6">
      <w:pPr>
        <w:pStyle w:val="ConsPlusNormal"/>
        <w:jc w:val="both"/>
      </w:pPr>
      <w:r>
        <w:t xml:space="preserve">(п. 2 введен </w:t>
      </w:r>
      <w:hyperlink r:id="rId13" w:history="1">
        <w:r>
          <w:rPr>
            <w:color w:val="0000FF"/>
          </w:rPr>
          <w:t>постановлением</w:t>
        </w:r>
      </w:hyperlink>
      <w:r>
        <w:t xml:space="preserve"> Правительства Р</w:t>
      </w:r>
      <w:proofErr w:type="gramStart"/>
      <w:r>
        <w:t>С(</w:t>
      </w:r>
      <w:proofErr w:type="gramEnd"/>
      <w:r>
        <w:t>Я) от 07.11.2011 N 550)</w:t>
      </w:r>
    </w:p>
    <w:p w:rsidR="006D4BF6" w:rsidRDefault="006D4BF6">
      <w:pPr>
        <w:pStyle w:val="ConsPlusNormal"/>
        <w:spacing w:before="220"/>
        <w:ind w:firstLine="540"/>
        <w:jc w:val="both"/>
      </w:pPr>
      <w:hyperlink r:id="rId14" w:history="1">
        <w:r>
          <w:rPr>
            <w:color w:val="0000FF"/>
          </w:rPr>
          <w:t>3</w:t>
        </w:r>
      </w:hyperlink>
      <w:r>
        <w:t xml:space="preserve">. При проведении антикоррупционной экспертизы руководствоваться </w:t>
      </w:r>
      <w:hyperlink r:id="rId1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6D4BF6" w:rsidRDefault="006D4BF6">
      <w:pPr>
        <w:pStyle w:val="ConsPlusNormal"/>
        <w:jc w:val="both"/>
      </w:pPr>
      <w:r>
        <w:t xml:space="preserve">(пункт в ред. </w:t>
      </w:r>
      <w:hyperlink r:id="rId16" w:history="1">
        <w:r>
          <w:rPr>
            <w:color w:val="0000FF"/>
          </w:rPr>
          <w:t>постановления</w:t>
        </w:r>
      </w:hyperlink>
      <w:r>
        <w:t xml:space="preserve"> Правительства Р</w:t>
      </w:r>
      <w:proofErr w:type="gramStart"/>
      <w:r>
        <w:t>С(</w:t>
      </w:r>
      <w:proofErr w:type="gramEnd"/>
      <w:r>
        <w:t>Я) от 26.07.2010 N 328)</w:t>
      </w:r>
    </w:p>
    <w:p w:rsidR="006D4BF6" w:rsidRDefault="006D4BF6">
      <w:pPr>
        <w:pStyle w:val="ConsPlusNormal"/>
        <w:spacing w:before="220"/>
        <w:ind w:firstLine="540"/>
        <w:jc w:val="both"/>
      </w:pPr>
      <w:hyperlink r:id="rId17" w:history="1">
        <w:r>
          <w:rPr>
            <w:color w:val="0000FF"/>
          </w:rPr>
          <w:t>4</w:t>
        </w:r>
      </w:hyperlink>
      <w:r>
        <w:t>. Опубликовать настоящее постановление в официальных средствах массовой информации Республики Саха (Якутия).</w:t>
      </w:r>
    </w:p>
    <w:p w:rsidR="006D4BF6" w:rsidRDefault="006D4BF6">
      <w:pPr>
        <w:pStyle w:val="ConsPlusNormal"/>
        <w:spacing w:before="220"/>
        <w:ind w:firstLine="540"/>
        <w:jc w:val="both"/>
      </w:pPr>
      <w:hyperlink r:id="rId18" w:history="1">
        <w:r>
          <w:rPr>
            <w:color w:val="0000FF"/>
          </w:rPr>
          <w:t>5</w:t>
        </w:r>
      </w:hyperlink>
      <w:r>
        <w:t>. Контроль исполнения настоящего постановления оставляю за собой.</w:t>
      </w:r>
    </w:p>
    <w:p w:rsidR="006D4BF6" w:rsidRDefault="006D4BF6">
      <w:pPr>
        <w:pStyle w:val="ConsPlusNormal"/>
        <w:jc w:val="both"/>
      </w:pPr>
    </w:p>
    <w:p w:rsidR="006D4BF6" w:rsidRDefault="006D4BF6">
      <w:pPr>
        <w:pStyle w:val="ConsPlusNormal"/>
        <w:jc w:val="right"/>
      </w:pPr>
      <w:r>
        <w:t>Председатель Правительства</w:t>
      </w:r>
    </w:p>
    <w:p w:rsidR="006D4BF6" w:rsidRDefault="006D4BF6">
      <w:pPr>
        <w:pStyle w:val="ConsPlusNormal"/>
        <w:jc w:val="right"/>
      </w:pPr>
      <w:r>
        <w:t>Республики Саха (Якутия)</w:t>
      </w:r>
    </w:p>
    <w:p w:rsidR="006D4BF6" w:rsidRDefault="006D4BF6">
      <w:pPr>
        <w:pStyle w:val="ConsPlusNormal"/>
        <w:jc w:val="right"/>
      </w:pPr>
      <w:r>
        <w:t>Е.БОРИСОВ</w:t>
      </w: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right"/>
        <w:outlineLvl w:val="0"/>
      </w:pPr>
      <w:r>
        <w:t>Утвержден</w:t>
      </w:r>
    </w:p>
    <w:p w:rsidR="006D4BF6" w:rsidRDefault="006D4BF6">
      <w:pPr>
        <w:pStyle w:val="ConsPlusNormal"/>
        <w:jc w:val="right"/>
      </w:pPr>
      <w:r>
        <w:t>постановлением Правительства</w:t>
      </w:r>
    </w:p>
    <w:p w:rsidR="006D4BF6" w:rsidRDefault="006D4BF6">
      <w:pPr>
        <w:pStyle w:val="ConsPlusNormal"/>
        <w:jc w:val="right"/>
      </w:pPr>
      <w:r>
        <w:lastRenderedPageBreak/>
        <w:t>Республики Саха (Якутия)</w:t>
      </w:r>
    </w:p>
    <w:p w:rsidR="006D4BF6" w:rsidRDefault="006D4BF6">
      <w:pPr>
        <w:pStyle w:val="ConsPlusNormal"/>
        <w:jc w:val="right"/>
      </w:pPr>
      <w:r>
        <w:t>от 23 июня 2009 г. N 258</w:t>
      </w:r>
    </w:p>
    <w:p w:rsidR="006D4BF6" w:rsidRDefault="006D4BF6">
      <w:pPr>
        <w:pStyle w:val="ConsPlusNormal"/>
        <w:jc w:val="both"/>
      </w:pPr>
    </w:p>
    <w:p w:rsidR="006D4BF6" w:rsidRDefault="006D4BF6">
      <w:pPr>
        <w:pStyle w:val="ConsPlusTitle"/>
        <w:jc w:val="center"/>
      </w:pPr>
      <w:bookmarkStart w:id="0" w:name="P38"/>
      <w:bookmarkEnd w:id="0"/>
      <w:r>
        <w:t>ПОРЯДОК</w:t>
      </w:r>
    </w:p>
    <w:p w:rsidR="006D4BF6" w:rsidRDefault="006D4BF6">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6D4BF6" w:rsidRDefault="006D4BF6">
      <w:pPr>
        <w:pStyle w:val="ConsPlusTitle"/>
        <w:jc w:val="center"/>
      </w:pPr>
      <w:r>
        <w:t>АКТОВ, ПРИНЯТЫХ ПРАВИТЕЛЬСТВОМ РЕСПУБЛИКИ САХА (ЯКУТИЯ)</w:t>
      </w:r>
    </w:p>
    <w:p w:rsidR="006D4BF6" w:rsidRDefault="006D4BF6">
      <w:pPr>
        <w:pStyle w:val="ConsPlusTitle"/>
        <w:jc w:val="center"/>
      </w:pPr>
      <w:r>
        <w:t>И ИНЫМИ ИСПОЛНИТЕЛЬНЫМИ ОРГАНАМИ ГОСУДАРСТВЕННОЙ ВЛАСТИ</w:t>
      </w:r>
    </w:p>
    <w:p w:rsidR="006D4BF6" w:rsidRDefault="006D4BF6">
      <w:pPr>
        <w:pStyle w:val="ConsPlusTitle"/>
        <w:jc w:val="center"/>
      </w:pPr>
      <w:r>
        <w:t>РЕСПУБЛИКИ САХА (ЯКУТИЯ), А ТАКЖЕ ИХ ПРОЕКТОВ</w:t>
      </w:r>
    </w:p>
    <w:p w:rsidR="006D4BF6" w:rsidRDefault="006D4B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BF6">
        <w:trPr>
          <w:jc w:val="center"/>
        </w:trPr>
        <w:tc>
          <w:tcPr>
            <w:tcW w:w="9294" w:type="dxa"/>
            <w:tcBorders>
              <w:top w:val="nil"/>
              <w:left w:val="single" w:sz="24" w:space="0" w:color="CED3F1"/>
              <w:bottom w:val="nil"/>
              <w:right w:val="single" w:sz="24" w:space="0" w:color="F4F3F8"/>
            </w:tcBorders>
            <w:shd w:val="clear" w:color="auto" w:fill="F4F3F8"/>
          </w:tcPr>
          <w:p w:rsidR="006D4BF6" w:rsidRDefault="006D4BF6">
            <w:pPr>
              <w:pStyle w:val="ConsPlusNormal"/>
              <w:jc w:val="center"/>
            </w:pPr>
            <w:r>
              <w:rPr>
                <w:color w:val="392C69"/>
              </w:rPr>
              <w:t>Список изменяющих документов</w:t>
            </w:r>
          </w:p>
          <w:p w:rsidR="006D4BF6" w:rsidRDefault="006D4BF6">
            <w:pPr>
              <w:pStyle w:val="ConsPlusNormal"/>
              <w:jc w:val="center"/>
            </w:pPr>
            <w:r>
              <w:rPr>
                <w:color w:val="392C69"/>
              </w:rPr>
              <w:t>(в ред. постановлений Правительства Р</w:t>
            </w:r>
            <w:proofErr w:type="gramStart"/>
            <w:r>
              <w:rPr>
                <w:color w:val="392C69"/>
              </w:rPr>
              <w:t>С(</w:t>
            </w:r>
            <w:proofErr w:type="gramEnd"/>
            <w:r>
              <w:rPr>
                <w:color w:val="392C69"/>
              </w:rPr>
              <w:t>Я)</w:t>
            </w:r>
          </w:p>
          <w:p w:rsidR="006D4BF6" w:rsidRDefault="006D4BF6">
            <w:pPr>
              <w:pStyle w:val="ConsPlusNormal"/>
              <w:jc w:val="center"/>
            </w:pPr>
            <w:r>
              <w:rPr>
                <w:color w:val="392C69"/>
              </w:rPr>
              <w:t xml:space="preserve">от 26.07.2010 </w:t>
            </w:r>
            <w:hyperlink r:id="rId19" w:history="1">
              <w:r>
                <w:rPr>
                  <w:color w:val="0000FF"/>
                </w:rPr>
                <w:t>N 328</w:t>
              </w:r>
            </w:hyperlink>
            <w:r>
              <w:rPr>
                <w:color w:val="392C69"/>
              </w:rPr>
              <w:t xml:space="preserve">, от 07.11.2011 </w:t>
            </w:r>
            <w:hyperlink r:id="rId20" w:history="1">
              <w:r>
                <w:rPr>
                  <w:color w:val="0000FF"/>
                </w:rPr>
                <w:t>N 550</w:t>
              </w:r>
            </w:hyperlink>
            <w:r>
              <w:rPr>
                <w:color w:val="392C69"/>
              </w:rPr>
              <w:t xml:space="preserve">, от 12.11.2012 </w:t>
            </w:r>
            <w:hyperlink r:id="rId21" w:history="1">
              <w:r>
                <w:rPr>
                  <w:color w:val="0000FF"/>
                </w:rPr>
                <w:t>N 504</w:t>
              </w:r>
            </w:hyperlink>
            <w:r>
              <w:rPr>
                <w:color w:val="392C69"/>
              </w:rPr>
              <w:t>,</w:t>
            </w:r>
          </w:p>
          <w:p w:rsidR="006D4BF6" w:rsidRDefault="006D4BF6">
            <w:pPr>
              <w:pStyle w:val="ConsPlusNormal"/>
              <w:jc w:val="center"/>
            </w:pPr>
            <w:r>
              <w:rPr>
                <w:color w:val="392C69"/>
              </w:rPr>
              <w:t xml:space="preserve">от 26.05.2016 </w:t>
            </w:r>
            <w:hyperlink r:id="rId22" w:history="1">
              <w:r>
                <w:rPr>
                  <w:color w:val="0000FF"/>
                </w:rPr>
                <w:t>N 180</w:t>
              </w:r>
            </w:hyperlink>
            <w:r>
              <w:rPr>
                <w:color w:val="392C69"/>
              </w:rPr>
              <w:t xml:space="preserve">, от 09.01.2017 </w:t>
            </w:r>
            <w:hyperlink r:id="rId23" w:history="1">
              <w:r>
                <w:rPr>
                  <w:color w:val="0000FF"/>
                </w:rPr>
                <w:t>N 2</w:t>
              </w:r>
            </w:hyperlink>
            <w:r>
              <w:rPr>
                <w:color w:val="392C69"/>
              </w:rPr>
              <w:t xml:space="preserve">, от 07.09.2018 </w:t>
            </w:r>
            <w:hyperlink r:id="rId24" w:history="1">
              <w:r>
                <w:rPr>
                  <w:color w:val="0000FF"/>
                </w:rPr>
                <w:t>N 254</w:t>
              </w:r>
            </w:hyperlink>
            <w:r>
              <w:rPr>
                <w:color w:val="392C69"/>
              </w:rPr>
              <w:t>)</w:t>
            </w:r>
          </w:p>
        </w:tc>
      </w:tr>
    </w:tbl>
    <w:p w:rsidR="006D4BF6" w:rsidRDefault="006D4BF6">
      <w:pPr>
        <w:pStyle w:val="ConsPlusNormal"/>
        <w:jc w:val="both"/>
      </w:pPr>
    </w:p>
    <w:p w:rsidR="006D4BF6" w:rsidRDefault="006D4BF6">
      <w:pPr>
        <w:pStyle w:val="ConsPlusNormal"/>
        <w:ind w:firstLine="540"/>
        <w:jc w:val="both"/>
      </w:pPr>
      <w:r>
        <w:t>1. Настоящим установлен порядок проведения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(далее по тексту - антикоррупционная экспертиза) в целях выявления в них положений, способствующих созданию условий для коррупции.</w:t>
      </w:r>
    </w:p>
    <w:p w:rsidR="006D4BF6" w:rsidRDefault="006D4BF6">
      <w:pPr>
        <w:pStyle w:val="ConsPlusNormal"/>
        <w:spacing w:before="220"/>
        <w:ind w:firstLine="540"/>
        <w:jc w:val="both"/>
      </w:pPr>
      <w:r>
        <w:t>2. Антикоррупционная экспертиза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проводится при проведении правовой экспертизы и мониторинге их применения. Антикоррупционная экспертиза проектов нормативных правовых актов проводится в обязательном порядке.</w:t>
      </w:r>
    </w:p>
    <w:p w:rsidR="006D4BF6" w:rsidRDefault="006D4BF6">
      <w:pPr>
        <w:pStyle w:val="ConsPlusNormal"/>
        <w:spacing w:before="220"/>
        <w:ind w:firstLine="540"/>
        <w:jc w:val="both"/>
      </w:pPr>
      <w:r>
        <w:t>Совещательный орган по противодействию коррупции при Главе Республики Саха (Якутия) имеет право вносить предложения в Правительство Республики Саха (Якутия) о проведении антикоррупционной экспертизы нормативных правовых актов Республики Саха (Якутия), а также их проектов.</w:t>
      </w:r>
    </w:p>
    <w:p w:rsidR="006D4BF6" w:rsidRDefault="006D4BF6">
      <w:pPr>
        <w:pStyle w:val="ConsPlusNormal"/>
        <w:jc w:val="both"/>
      </w:pPr>
      <w:r>
        <w:t>(в ред. постановлений Правительства Р</w:t>
      </w:r>
      <w:proofErr w:type="gramStart"/>
      <w:r>
        <w:t>С(</w:t>
      </w:r>
      <w:proofErr w:type="gramEnd"/>
      <w:r>
        <w:t xml:space="preserve">Я) от 07.11.2011 </w:t>
      </w:r>
      <w:hyperlink r:id="rId25" w:history="1">
        <w:r>
          <w:rPr>
            <w:color w:val="0000FF"/>
          </w:rPr>
          <w:t>N 550</w:t>
        </w:r>
      </w:hyperlink>
      <w:r>
        <w:t xml:space="preserve">, от 09.01.2017 </w:t>
      </w:r>
      <w:hyperlink r:id="rId26" w:history="1">
        <w:r>
          <w:rPr>
            <w:color w:val="0000FF"/>
          </w:rPr>
          <w:t>N 2</w:t>
        </w:r>
      </w:hyperlink>
      <w:r>
        <w:t>)</w:t>
      </w:r>
    </w:p>
    <w:p w:rsidR="006D4BF6" w:rsidRDefault="006D4BF6">
      <w:pPr>
        <w:pStyle w:val="ConsPlusNormal"/>
        <w:spacing w:before="220"/>
        <w:ind w:firstLine="540"/>
        <w:jc w:val="both"/>
      </w:pPr>
      <w:r>
        <w:t>3. Антикоррупционная экспертиза нормативных правовых актов, принятых Правительством Республики Саха (Якутия), а также их проектов проводится Департаментом по государственно-правовым вопросам Администрации Главы Республики Саха (Якутия) и Правительства Республики Саха (Якутия). До направления на согласование в исполнительные органы государственной власти Республики Саха (Якутия) юридическими службами исполнительных органов государственной власти Республики Саха (Якутия) - разработчиков проектов нормативных правовых актов Правительства Республики Саха (Якутия) проводится проверка проектов нормативных правовых актов Правительства Республики Саха (Якутия) на наличие коррупциогенных факторов.</w:t>
      </w:r>
    </w:p>
    <w:p w:rsidR="006D4BF6" w:rsidRDefault="006D4BF6">
      <w:pPr>
        <w:pStyle w:val="ConsPlusNormal"/>
        <w:jc w:val="both"/>
      </w:pPr>
      <w:r>
        <w:t>(в ред. постановлений Правительства Р</w:t>
      </w:r>
      <w:proofErr w:type="gramStart"/>
      <w:r>
        <w:t>С(</w:t>
      </w:r>
      <w:proofErr w:type="gramEnd"/>
      <w:r>
        <w:t xml:space="preserve">Я) от 12.11.2012 </w:t>
      </w:r>
      <w:hyperlink r:id="rId27" w:history="1">
        <w:r>
          <w:rPr>
            <w:color w:val="0000FF"/>
          </w:rPr>
          <w:t>N 504</w:t>
        </w:r>
      </w:hyperlink>
      <w:r>
        <w:t xml:space="preserve">, от 26.05.2016 </w:t>
      </w:r>
      <w:hyperlink r:id="rId28" w:history="1">
        <w:r>
          <w:rPr>
            <w:color w:val="0000FF"/>
          </w:rPr>
          <w:t>N 180</w:t>
        </w:r>
      </w:hyperlink>
      <w:r>
        <w:t>)</w:t>
      </w:r>
    </w:p>
    <w:p w:rsidR="006D4BF6" w:rsidRDefault="006D4BF6">
      <w:pPr>
        <w:pStyle w:val="ConsPlusNormal"/>
        <w:spacing w:before="220"/>
        <w:ind w:firstLine="540"/>
        <w:jc w:val="both"/>
      </w:pPr>
      <w:r>
        <w:t>Антикоррупционная экспертиза нормативных правовых актов, принятых исполнительными органами государственной власти Республики Саха (Якутия), а также их проектов проводится указанными исполнительными органами государственной власти республики.</w:t>
      </w:r>
    </w:p>
    <w:p w:rsidR="006D4BF6" w:rsidRDefault="006D4BF6">
      <w:pPr>
        <w:pStyle w:val="ConsPlusNormal"/>
        <w:spacing w:before="220"/>
        <w:ind w:firstLine="540"/>
        <w:jc w:val="both"/>
      </w:pPr>
      <w:r>
        <w:t>Антикоррупционная экспертиза нормативных правовых актов, принятых исполнительными органами государственной власти Республики Саха (Якутия) и подлежащих государственной регистрации, проводится также Департаментом по государственно-правовым вопросам Администрации Главы Республики Саха (Якутия) и Правительства Республики Саха (Якутия).</w:t>
      </w:r>
    </w:p>
    <w:p w:rsidR="006D4BF6" w:rsidRDefault="006D4BF6">
      <w:pPr>
        <w:pStyle w:val="ConsPlusNormal"/>
        <w:jc w:val="both"/>
      </w:pPr>
      <w:r>
        <w:t xml:space="preserve">(абзац введен </w:t>
      </w:r>
      <w:hyperlink r:id="rId29" w:history="1">
        <w:r>
          <w:rPr>
            <w:color w:val="0000FF"/>
          </w:rPr>
          <w:t>постановлением</w:t>
        </w:r>
      </w:hyperlink>
      <w:r>
        <w:t xml:space="preserve"> Правительства Р</w:t>
      </w:r>
      <w:proofErr w:type="gramStart"/>
      <w:r>
        <w:t>С(</w:t>
      </w:r>
      <w:proofErr w:type="gramEnd"/>
      <w:r>
        <w:t>Я) от 07.09.2018 N 254)</w:t>
      </w:r>
    </w:p>
    <w:p w:rsidR="006D4BF6" w:rsidRDefault="006D4BF6">
      <w:pPr>
        <w:pStyle w:val="ConsPlusNormal"/>
        <w:spacing w:before="220"/>
        <w:ind w:firstLine="540"/>
        <w:jc w:val="both"/>
      </w:pPr>
      <w:r>
        <w:t xml:space="preserve">Антикоррупционная экспертиза может проводиться уполномоченным межведомственным органом, а также с привлечением лиц, имеющих специальные познания в определенной области </w:t>
      </w:r>
      <w:r>
        <w:lastRenderedPageBreak/>
        <w:t>правоотношений (экспертов).</w:t>
      </w:r>
    </w:p>
    <w:p w:rsidR="006D4BF6" w:rsidRDefault="006D4BF6">
      <w:pPr>
        <w:pStyle w:val="ConsPlusNormal"/>
        <w:spacing w:before="220"/>
        <w:ind w:firstLine="540"/>
        <w:jc w:val="both"/>
      </w:pPr>
      <w:r>
        <w:t>Антикоррупционная экспертиза нормативных правовых актов при мониторинге правоприменения проводится органами исполнительной власти Республики Саха (Якутия) в установленном законодательством порядке.</w:t>
      </w:r>
    </w:p>
    <w:p w:rsidR="006D4BF6" w:rsidRDefault="006D4BF6">
      <w:pPr>
        <w:pStyle w:val="ConsPlusNormal"/>
        <w:jc w:val="both"/>
      </w:pPr>
      <w:r>
        <w:t xml:space="preserve">(абзац введен </w:t>
      </w:r>
      <w:hyperlink r:id="rId30" w:history="1">
        <w:r>
          <w:rPr>
            <w:color w:val="0000FF"/>
          </w:rPr>
          <w:t>постановлением</w:t>
        </w:r>
      </w:hyperlink>
      <w:r>
        <w:t xml:space="preserve"> Правительства Р</w:t>
      </w:r>
      <w:proofErr w:type="gramStart"/>
      <w:r>
        <w:t>С(</w:t>
      </w:r>
      <w:proofErr w:type="gramEnd"/>
      <w:r>
        <w:t>Я) от 07.11.2011 N 550)</w:t>
      </w:r>
    </w:p>
    <w:p w:rsidR="006D4BF6" w:rsidRDefault="006D4BF6">
      <w:pPr>
        <w:pStyle w:val="ConsPlusNormal"/>
        <w:spacing w:before="220"/>
        <w:ind w:firstLine="540"/>
        <w:jc w:val="both"/>
      </w:pPr>
      <w:r>
        <w:t xml:space="preserve">4. Антикоррупционная экспертиза проводится в соответствии с </w:t>
      </w:r>
      <w:hyperlink r:id="rId3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6D4BF6" w:rsidRDefault="006D4BF6">
      <w:pPr>
        <w:pStyle w:val="ConsPlusNormal"/>
        <w:jc w:val="both"/>
      </w:pPr>
      <w:r>
        <w:t xml:space="preserve">(п. 4 в ред. </w:t>
      </w:r>
      <w:hyperlink r:id="rId32" w:history="1">
        <w:r>
          <w:rPr>
            <w:color w:val="0000FF"/>
          </w:rPr>
          <w:t>постановления</w:t>
        </w:r>
      </w:hyperlink>
      <w:r>
        <w:t xml:space="preserve"> Правительства Р</w:t>
      </w:r>
      <w:proofErr w:type="gramStart"/>
      <w:r>
        <w:t>С(</w:t>
      </w:r>
      <w:proofErr w:type="gramEnd"/>
      <w:r>
        <w:t>Я) от 26.07.2010 N 328)</w:t>
      </w:r>
    </w:p>
    <w:p w:rsidR="006D4BF6" w:rsidRDefault="006D4BF6">
      <w:pPr>
        <w:pStyle w:val="ConsPlusNormal"/>
        <w:spacing w:before="220"/>
        <w:ind w:firstLine="540"/>
        <w:jc w:val="both"/>
      </w:pPr>
      <w:r>
        <w:t>5. Антикоррупционная экспертиза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проводится при проведении правовой экспертизы.</w:t>
      </w:r>
    </w:p>
    <w:p w:rsidR="006D4BF6" w:rsidRDefault="006D4BF6">
      <w:pPr>
        <w:pStyle w:val="ConsPlusNormal"/>
        <w:jc w:val="both"/>
      </w:pPr>
      <w:r>
        <w:t xml:space="preserve">(п. 5 введен </w:t>
      </w:r>
      <w:hyperlink r:id="rId33" w:history="1">
        <w:r>
          <w:rPr>
            <w:color w:val="0000FF"/>
          </w:rPr>
          <w:t>постановлением</w:t>
        </w:r>
      </w:hyperlink>
      <w:r>
        <w:t xml:space="preserve"> Правительства Р</w:t>
      </w:r>
      <w:proofErr w:type="gramStart"/>
      <w:r>
        <w:t>С(</w:t>
      </w:r>
      <w:proofErr w:type="gramEnd"/>
      <w:r>
        <w:t>Я) от 26.07.2010 N 328)</w:t>
      </w:r>
    </w:p>
    <w:p w:rsidR="006D4BF6" w:rsidRDefault="006D4BF6">
      <w:pPr>
        <w:pStyle w:val="ConsPlusNormal"/>
        <w:spacing w:before="220"/>
        <w:ind w:firstLine="540"/>
        <w:jc w:val="both"/>
      </w:pPr>
      <w:hyperlink r:id="rId34" w:history="1">
        <w:r>
          <w:rPr>
            <w:color w:val="0000FF"/>
          </w:rPr>
          <w:t>6</w:t>
        </w:r>
      </w:hyperlink>
      <w:r>
        <w:t>. Срок проведения антикоррупционной экспертизы составляет 7 рабочих дней.</w:t>
      </w:r>
    </w:p>
    <w:p w:rsidR="006D4BF6" w:rsidRDefault="006D4BF6">
      <w:pPr>
        <w:pStyle w:val="ConsPlusNormal"/>
        <w:spacing w:before="220"/>
        <w:ind w:firstLine="540"/>
        <w:jc w:val="both"/>
      </w:pPr>
      <w:r>
        <w:t>В случае наличия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 срок проведения экспертизы может быть увеличен до 10 рабочих дней.</w:t>
      </w:r>
    </w:p>
    <w:p w:rsidR="006D4BF6" w:rsidRDefault="006D4BF6">
      <w:pPr>
        <w:pStyle w:val="ConsPlusNormal"/>
        <w:spacing w:before="220"/>
        <w:ind w:firstLine="540"/>
        <w:jc w:val="both"/>
      </w:pPr>
      <w:hyperlink r:id="rId35" w:history="1">
        <w:r>
          <w:rPr>
            <w:color w:val="0000FF"/>
          </w:rPr>
          <w:t>7</w:t>
        </w:r>
      </w:hyperlink>
      <w:r>
        <w:t xml:space="preserve">. По результатам антикоррупционной экспертизы в соответствии с </w:t>
      </w:r>
      <w:hyperlink r:id="rId36" w:history="1">
        <w:r>
          <w:rPr>
            <w:color w:val="0000FF"/>
          </w:rPr>
          <w:t>Методикой</w:t>
        </w:r>
      </w:hyperlink>
      <w:r>
        <w:t xml:space="preserve">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w:t>
      </w:r>
    </w:p>
    <w:p w:rsidR="006D4BF6" w:rsidRDefault="006D4BF6">
      <w:pPr>
        <w:pStyle w:val="ConsPlusNormal"/>
        <w:spacing w:before="220"/>
        <w:ind w:firstLine="540"/>
        <w:jc w:val="both"/>
      </w:pPr>
      <w:hyperlink r:id="rId37" w:history="1">
        <w:proofErr w:type="gramStart"/>
        <w:r>
          <w:rPr>
            <w:color w:val="0000FF"/>
          </w:rPr>
          <w:t>8</w:t>
        </w:r>
      </w:hyperlink>
      <w:r>
        <w:t>. В случае несогласия органа исполнительной власти Республики Саха (Якутия) с результатами антикоррупционной экспертизы, свидетельствующими о наличии в проекте документа, разрабатываемого этим органом исполнительной власти Республики Саха (Якутия), положений, способствующих созданию условий для проявления коррупции, орган исполнительной власти Республики Саха (Якутия) вносит указанный проект документа на рассмотрение Главы Республики Саха (Якутия) или Правительства Республики Саха (Якутия) с приложением пояснительной записки</w:t>
      </w:r>
      <w:proofErr w:type="gramEnd"/>
      <w:r>
        <w:t xml:space="preserve"> с обоснованием своего несогласия.</w:t>
      </w:r>
    </w:p>
    <w:p w:rsidR="006D4BF6" w:rsidRDefault="006D4BF6">
      <w:pPr>
        <w:pStyle w:val="ConsPlusNormal"/>
        <w:jc w:val="both"/>
      </w:pPr>
      <w:r>
        <w:t xml:space="preserve">(в ред. </w:t>
      </w:r>
      <w:hyperlink r:id="rId38" w:history="1">
        <w:r>
          <w:rPr>
            <w:color w:val="0000FF"/>
          </w:rPr>
          <w:t>постановления</w:t>
        </w:r>
      </w:hyperlink>
      <w:r>
        <w:t xml:space="preserve"> Правительства Р</w:t>
      </w:r>
      <w:proofErr w:type="gramStart"/>
      <w:r>
        <w:t>С(</w:t>
      </w:r>
      <w:proofErr w:type="gramEnd"/>
      <w:r>
        <w:t>Я) от 09.01.2017 N 2)</w:t>
      </w:r>
    </w:p>
    <w:p w:rsidR="006D4BF6" w:rsidRDefault="006D4BF6">
      <w:pPr>
        <w:pStyle w:val="ConsPlusNormal"/>
        <w:spacing w:before="220"/>
        <w:ind w:firstLine="540"/>
        <w:jc w:val="both"/>
      </w:pPr>
      <w:r>
        <w:t>В случае выявления в нормативном правовом акте Республики Саха (Якутия) коррупциогенных факторов указанные факторы подлежат обязательному устранению.</w:t>
      </w: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right"/>
        <w:outlineLvl w:val="0"/>
      </w:pPr>
      <w:r>
        <w:t>Приложение N 2</w:t>
      </w:r>
    </w:p>
    <w:p w:rsidR="006D4BF6" w:rsidRDefault="006D4BF6">
      <w:pPr>
        <w:pStyle w:val="ConsPlusNormal"/>
        <w:jc w:val="right"/>
      </w:pPr>
      <w:r>
        <w:t>к постановлению Правительства</w:t>
      </w:r>
    </w:p>
    <w:p w:rsidR="006D4BF6" w:rsidRDefault="006D4BF6">
      <w:pPr>
        <w:pStyle w:val="ConsPlusNormal"/>
        <w:jc w:val="right"/>
      </w:pPr>
      <w:r>
        <w:t>Республики Саха (Якутия)</w:t>
      </w:r>
    </w:p>
    <w:p w:rsidR="006D4BF6" w:rsidRDefault="006D4BF6">
      <w:pPr>
        <w:pStyle w:val="ConsPlusNormal"/>
        <w:jc w:val="right"/>
      </w:pPr>
      <w:r>
        <w:t>от 23 июня 2009 г. N 258</w:t>
      </w:r>
    </w:p>
    <w:p w:rsidR="006D4BF6" w:rsidRDefault="006D4BF6">
      <w:pPr>
        <w:pStyle w:val="ConsPlusNormal"/>
        <w:jc w:val="both"/>
      </w:pPr>
    </w:p>
    <w:p w:rsidR="006D4BF6" w:rsidRDefault="006D4BF6">
      <w:pPr>
        <w:pStyle w:val="ConsPlusTitle"/>
        <w:jc w:val="center"/>
      </w:pPr>
      <w:bookmarkStart w:id="1" w:name="P80"/>
      <w:bookmarkEnd w:id="1"/>
      <w:r>
        <w:t>ПОРЯДОК</w:t>
      </w:r>
    </w:p>
    <w:p w:rsidR="006D4BF6" w:rsidRDefault="006D4BF6">
      <w:pPr>
        <w:pStyle w:val="ConsPlusTitle"/>
        <w:jc w:val="center"/>
      </w:pPr>
      <w:r>
        <w:t>ПРОВЕДЕНИЯ НЕЗАВИСИМОЙ АНТИКОРРУПЦИОННОЙ ЭКСПЕРТИЗЫ ПРОЕКТОВ</w:t>
      </w:r>
    </w:p>
    <w:p w:rsidR="006D4BF6" w:rsidRDefault="006D4BF6">
      <w:pPr>
        <w:pStyle w:val="ConsPlusTitle"/>
        <w:jc w:val="center"/>
      </w:pPr>
      <w:r>
        <w:t>НОРМАТИВНЫХ ПРАВОВЫХ АКТОВ ПРАВИТЕЛЬСТВА</w:t>
      </w:r>
    </w:p>
    <w:p w:rsidR="006D4BF6" w:rsidRDefault="006D4BF6">
      <w:pPr>
        <w:pStyle w:val="ConsPlusTitle"/>
        <w:jc w:val="center"/>
      </w:pPr>
      <w:r>
        <w:t>РЕСПУБЛИКИ САХА (ЯКУТИЯ) И ИНЫХ ИСПОЛНИТЕЛЬНЫХ ОРГАНОВ</w:t>
      </w:r>
    </w:p>
    <w:p w:rsidR="006D4BF6" w:rsidRDefault="006D4BF6">
      <w:pPr>
        <w:pStyle w:val="ConsPlusTitle"/>
        <w:jc w:val="center"/>
      </w:pPr>
      <w:r>
        <w:lastRenderedPageBreak/>
        <w:t>ГОСУДАРСТВЕННОЙ ВЛАСТИ РЕСПУБЛИКИ САХА (ЯКУТИЯ)</w:t>
      </w:r>
    </w:p>
    <w:p w:rsidR="006D4BF6" w:rsidRDefault="006D4B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BF6">
        <w:trPr>
          <w:jc w:val="center"/>
        </w:trPr>
        <w:tc>
          <w:tcPr>
            <w:tcW w:w="9294" w:type="dxa"/>
            <w:tcBorders>
              <w:top w:val="nil"/>
              <w:left w:val="single" w:sz="24" w:space="0" w:color="CED3F1"/>
              <w:bottom w:val="nil"/>
              <w:right w:val="single" w:sz="24" w:space="0" w:color="F4F3F8"/>
            </w:tcBorders>
            <w:shd w:val="clear" w:color="auto" w:fill="F4F3F8"/>
          </w:tcPr>
          <w:p w:rsidR="006D4BF6" w:rsidRDefault="006D4BF6">
            <w:pPr>
              <w:pStyle w:val="ConsPlusNormal"/>
              <w:jc w:val="center"/>
            </w:pPr>
            <w:r>
              <w:rPr>
                <w:color w:val="392C69"/>
              </w:rPr>
              <w:t>Список изменяющих документов</w:t>
            </w:r>
          </w:p>
          <w:p w:rsidR="006D4BF6" w:rsidRDefault="006D4BF6">
            <w:pPr>
              <w:pStyle w:val="ConsPlusNormal"/>
              <w:jc w:val="center"/>
            </w:pPr>
            <w:r>
              <w:rPr>
                <w:color w:val="392C69"/>
              </w:rPr>
              <w:t xml:space="preserve">(введен </w:t>
            </w:r>
            <w:hyperlink r:id="rId39" w:history="1">
              <w:r>
                <w:rPr>
                  <w:color w:val="0000FF"/>
                </w:rPr>
                <w:t>постановлением</w:t>
              </w:r>
            </w:hyperlink>
            <w:r>
              <w:rPr>
                <w:color w:val="392C69"/>
              </w:rPr>
              <w:t xml:space="preserve"> Правительства Р</w:t>
            </w:r>
            <w:proofErr w:type="gramStart"/>
            <w:r>
              <w:rPr>
                <w:color w:val="392C69"/>
              </w:rPr>
              <w:t>С(</w:t>
            </w:r>
            <w:proofErr w:type="gramEnd"/>
            <w:r>
              <w:rPr>
                <w:color w:val="392C69"/>
              </w:rPr>
              <w:t>Я) от 07.11.2011 N 550;</w:t>
            </w:r>
          </w:p>
          <w:p w:rsidR="006D4BF6" w:rsidRDefault="006D4BF6">
            <w:pPr>
              <w:pStyle w:val="ConsPlusNormal"/>
              <w:jc w:val="center"/>
            </w:pPr>
            <w:r>
              <w:rPr>
                <w:color w:val="392C69"/>
              </w:rPr>
              <w:t>в ред. постановлений Правительства Р</w:t>
            </w:r>
            <w:proofErr w:type="gramStart"/>
            <w:r>
              <w:rPr>
                <w:color w:val="392C69"/>
              </w:rPr>
              <w:t>С(</w:t>
            </w:r>
            <w:proofErr w:type="gramEnd"/>
            <w:r>
              <w:rPr>
                <w:color w:val="392C69"/>
              </w:rPr>
              <w:t>Я)</w:t>
            </w:r>
          </w:p>
          <w:p w:rsidR="006D4BF6" w:rsidRDefault="006D4BF6">
            <w:pPr>
              <w:pStyle w:val="ConsPlusNormal"/>
              <w:jc w:val="center"/>
            </w:pPr>
            <w:r>
              <w:rPr>
                <w:color w:val="392C69"/>
              </w:rPr>
              <w:t xml:space="preserve">от 26.05.2016 </w:t>
            </w:r>
            <w:hyperlink r:id="rId40" w:history="1">
              <w:r>
                <w:rPr>
                  <w:color w:val="0000FF"/>
                </w:rPr>
                <w:t>N 180</w:t>
              </w:r>
            </w:hyperlink>
            <w:r>
              <w:rPr>
                <w:color w:val="392C69"/>
              </w:rPr>
              <w:t xml:space="preserve">, от 09.01.2017 </w:t>
            </w:r>
            <w:hyperlink r:id="rId41" w:history="1">
              <w:r>
                <w:rPr>
                  <w:color w:val="0000FF"/>
                </w:rPr>
                <w:t>N 2</w:t>
              </w:r>
            </w:hyperlink>
            <w:r>
              <w:rPr>
                <w:color w:val="392C69"/>
              </w:rPr>
              <w:t>)</w:t>
            </w:r>
          </w:p>
        </w:tc>
      </w:tr>
    </w:tbl>
    <w:p w:rsidR="006D4BF6" w:rsidRDefault="006D4BF6">
      <w:pPr>
        <w:pStyle w:val="ConsPlusNormal"/>
        <w:jc w:val="both"/>
      </w:pPr>
    </w:p>
    <w:p w:rsidR="006D4BF6" w:rsidRDefault="006D4BF6">
      <w:pPr>
        <w:pStyle w:val="ConsPlusNormal"/>
        <w:ind w:firstLine="540"/>
        <w:jc w:val="both"/>
      </w:pPr>
      <w:r>
        <w:t>1. Независимой антикоррупционной экспертизе подлежат проекты нормативных правовых актов Правительства Республики Саха (Якутия) и иных исполнительных органов государственной власти Республики Саха (Якутия), затрагивающие права, свободы и обязанности человека и гражданина, устанавливающие правовой статус организаций или имеющие межведомственный характер (далее - проект нормативного правового акта).</w:t>
      </w:r>
    </w:p>
    <w:p w:rsidR="006D4BF6" w:rsidRDefault="006D4BF6">
      <w:pPr>
        <w:pStyle w:val="ConsPlusNormal"/>
        <w:spacing w:before="220"/>
        <w:ind w:firstLine="540"/>
        <w:jc w:val="both"/>
      </w:pPr>
      <w:r>
        <w:t xml:space="preserve">2. Исполнительный орган государственной власти Республики Саха (Якутия), осуществляющий подготовку проекта нормативного правового акта, подлежащего независимой антикоррупционной экспертизе, в течение рабочего дня, соответствующего дню направления указанных проектов на согласование в государственные органы и организации, размещает его на своем официальном сайте в сети Интернет с указанием реквизитов, установленных </w:t>
      </w:r>
      <w:hyperlink w:anchor="P124" w:history="1">
        <w:r>
          <w:rPr>
            <w:color w:val="0000FF"/>
          </w:rPr>
          <w:t>приложением</w:t>
        </w:r>
      </w:hyperlink>
      <w:r>
        <w:t xml:space="preserve"> к настоящему Порядку. Проекты нормативных правовых актов Правительства Республики Саха (Якутия) направляются на согласование в государственные органы и организации и размещаются на официальном сайте в сети Интернет после предварительного согласования проекта курирующим заместителем Председателя Правительства Республики Саха (Якутия) (Председателем Правительства Республики Саха (Якутия)).</w:t>
      </w:r>
    </w:p>
    <w:p w:rsidR="006D4BF6" w:rsidRDefault="006D4BF6">
      <w:pPr>
        <w:pStyle w:val="ConsPlusNormal"/>
        <w:jc w:val="both"/>
      </w:pPr>
      <w:r>
        <w:t xml:space="preserve">(в ред. </w:t>
      </w:r>
      <w:hyperlink r:id="rId42" w:history="1">
        <w:r>
          <w:rPr>
            <w:color w:val="0000FF"/>
          </w:rPr>
          <w:t>постановления</w:t>
        </w:r>
      </w:hyperlink>
      <w:r>
        <w:t xml:space="preserve"> Правительства Р</w:t>
      </w:r>
      <w:proofErr w:type="gramStart"/>
      <w:r>
        <w:t>С(</w:t>
      </w:r>
      <w:proofErr w:type="gramEnd"/>
      <w:r>
        <w:t>Я) от 09.01.2017 N 2)</w:t>
      </w:r>
    </w:p>
    <w:p w:rsidR="006D4BF6" w:rsidRDefault="006D4BF6">
      <w:pPr>
        <w:pStyle w:val="ConsPlusNormal"/>
        <w:spacing w:before="220"/>
        <w:ind w:firstLine="540"/>
        <w:jc w:val="both"/>
      </w:pPr>
      <w:r>
        <w:t>3.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6D4BF6" w:rsidRDefault="006D4BF6">
      <w:pPr>
        <w:pStyle w:val="ConsPlusNormal"/>
        <w:spacing w:before="220"/>
        <w:ind w:firstLine="540"/>
        <w:jc w:val="both"/>
      </w:pPr>
      <w:bookmarkStart w:id="2" w:name="P94"/>
      <w:bookmarkEnd w:id="2"/>
      <w:r>
        <w:t>4. Даты начала и окончания приема заключений по результатам независимой антикоррупционной экспертизы проекта нормативного правового акта устанавливаются исполнительным органом государственной власти Республики Саха (Якутия), осуществляющим подготовку проекта нормативного правового акта, и указываются при размещении данного проекта соответственно на официальном сайте исполнительного органа государственной власти Республики Саха (Якутия) в сети Интернет.</w:t>
      </w:r>
    </w:p>
    <w:p w:rsidR="006D4BF6" w:rsidRDefault="006D4BF6">
      <w:pPr>
        <w:pStyle w:val="ConsPlusNormal"/>
        <w:spacing w:before="220"/>
        <w:ind w:firstLine="540"/>
        <w:jc w:val="both"/>
      </w:pPr>
      <w:r>
        <w:t>Срок проведения независимой антикоррупционной экспертизы проекта нормативного правового акта не может быть менее 5 рабочих дней.</w:t>
      </w:r>
    </w:p>
    <w:p w:rsidR="006D4BF6" w:rsidRDefault="006D4BF6">
      <w:pPr>
        <w:pStyle w:val="ConsPlusNormal"/>
        <w:spacing w:before="220"/>
        <w:ind w:firstLine="540"/>
        <w:jc w:val="both"/>
      </w:pPr>
      <w:r>
        <w:t>Срок проведения независимой антикоррупционной экспертизы исчисляется со дня размещения проекта нормативного правового акта на официальном сайте исполнительного органа государственной власти Республики Саха (Якутия) в сети Интернет.</w:t>
      </w:r>
    </w:p>
    <w:p w:rsidR="006D4BF6" w:rsidRDefault="006D4BF6">
      <w:pPr>
        <w:pStyle w:val="ConsPlusNormal"/>
        <w:spacing w:before="220"/>
        <w:ind w:firstLine="540"/>
        <w:jc w:val="both"/>
      </w:pPr>
      <w:r>
        <w:t>Во исполнение поручений Главы Республики Саха (Якутия), Председателя Правительства Республики Саха (Якутия), заместителей Председателя Правительства Республики Саха (Якутия) срок проведения независимой антикоррупционной экспертизы может быть установлен менее 5 рабочих дней.</w:t>
      </w:r>
    </w:p>
    <w:p w:rsidR="006D4BF6" w:rsidRDefault="006D4BF6">
      <w:pPr>
        <w:pStyle w:val="ConsPlusNormal"/>
        <w:jc w:val="both"/>
      </w:pPr>
      <w:r>
        <w:t xml:space="preserve">(в ред. </w:t>
      </w:r>
      <w:hyperlink r:id="rId43" w:history="1">
        <w:r>
          <w:rPr>
            <w:color w:val="0000FF"/>
          </w:rPr>
          <w:t>постановления</w:t>
        </w:r>
      </w:hyperlink>
      <w:r>
        <w:t xml:space="preserve"> Правительства Р</w:t>
      </w:r>
      <w:proofErr w:type="gramStart"/>
      <w:r>
        <w:t>С(</w:t>
      </w:r>
      <w:proofErr w:type="gramEnd"/>
      <w:r>
        <w:t>Я) от 09.01.2017 N 2)</w:t>
      </w:r>
    </w:p>
    <w:p w:rsidR="006D4BF6" w:rsidRDefault="006D4BF6">
      <w:pPr>
        <w:pStyle w:val="ConsPlusNormal"/>
        <w:spacing w:before="220"/>
        <w:ind w:firstLine="540"/>
        <w:jc w:val="both"/>
      </w:pPr>
      <w:bookmarkStart w:id="3" w:name="P99"/>
      <w:bookmarkEnd w:id="3"/>
      <w:r>
        <w:t xml:space="preserve">5. </w:t>
      </w:r>
      <w:proofErr w:type="gramStart"/>
      <w:r>
        <w:t xml:space="preserve">Заключение, составленное по результатам независимой антикоррупционной экспертизы по </w:t>
      </w:r>
      <w:hyperlink r:id="rId44" w:history="1">
        <w:r>
          <w:rPr>
            <w:color w:val="0000FF"/>
          </w:rPr>
          <w:t>форме</w:t>
        </w:r>
      </w:hyperlink>
      <w:r>
        <w:t xml:space="preserve">, утвержденной Министерством юстиции Российской Федерации, и в соответствии с </w:t>
      </w:r>
      <w:hyperlink r:id="rId4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w:t>
      </w:r>
      <w:r>
        <w:lastRenderedPageBreak/>
        <w:t>Федерации от 26 февраля 2010 года N 96, принимается исполнительным органом государственной власти Республики Саха (Якутия) в виде почтового отправления, отправления, доставленного курьерским способом, либо в</w:t>
      </w:r>
      <w:proofErr w:type="gramEnd"/>
      <w:r>
        <w:t xml:space="preserve"> </w:t>
      </w:r>
      <w:proofErr w:type="gramStart"/>
      <w:r>
        <w:t>виде</w:t>
      </w:r>
      <w:proofErr w:type="gramEnd"/>
      <w:r>
        <w:t xml:space="preserve"> электронного документа.</w:t>
      </w:r>
    </w:p>
    <w:p w:rsidR="006D4BF6" w:rsidRDefault="006D4BF6">
      <w:pPr>
        <w:pStyle w:val="ConsPlusNormal"/>
        <w:spacing w:before="220"/>
        <w:ind w:firstLine="540"/>
        <w:jc w:val="both"/>
      </w:pPr>
      <w:r>
        <w:t>6. Полученные исполнительными органами государственной власти Республики Саха (Якутия) заключения размещаются соответственно на официальных сайтах исполнительных органов государственной власти Республики Саха (Якутия) в сети Интернет с указанием даты их поступления.</w:t>
      </w:r>
    </w:p>
    <w:p w:rsidR="006D4BF6" w:rsidRDefault="006D4BF6">
      <w:pPr>
        <w:pStyle w:val="ConsPlusNormal"/>
        <w:spacing w:before="220"/>
        <w:ind w:firstLine="540"/>
        <w:jc w:val="both"/>
      </w:pPr>
      <w:r>
        <w:t xml:space="preserve">7. </w:t>
      </w:r>
      <w:proofErr w:type="gramStart"/>
      <w:r>
        <w:t>После окончания установленного срока проведения независимой антикоррупционной экспертизы проекты нормативных правовых актов и заключения с соответствующими реквизитами переносятся из раздела "Проекты нормативных правовых актов Правительства Республики Саха (Якутия), исполнительного органа государственной власти Республики Саха (Якутия) и заключения к ним по результатам независимой антикоррупционной экспертизы" в подраздел "Архив проектов нормативных правовых актов Правительства Республики Саха (Якутия), исполнительного органа государственной власти Республики</w:t>
      </w:r>
      <w:proofErr w:type="gramEnd"/>
      <w:r>
        <w:t xml:space="preserve"> Саха (Якутия) и заключений к ним по результатам независимой антикоррупционной экспертизы".</w:t>
      </w:r>
    </w:p>
    <w:p w:rsidR="006D4BF6" w:rsidRDefault="006D4BF6">
      <w:pPr>
        <w:pStyle w:val="ConsPlusNormal"/>
        <w:spacing w:before="220"/>
        <w:ind w:firstLine="540"/>
        <w:jc w:val="both"/>
      </w:pPr>
      <w:r>
        <w:t xml:space="preserve">Заключения, отправленные позже установленного срока или лицами, не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а также не соответствующие требованиям </w:t>
      </w:r>
      <w:hyperlink w:anchor="P99" w:history="1">
        <w:r>
          <w:rPr>
            <w:color w:val="0000FF"/>
          </w:rPr>
          <w:t>пункта 5</w:t>
        </w:r>
      </w:hyperlink>
      <w:r>
        <w:t xml:space="preserve"> настоящего Порядка, рассматриваются в соответствии с законодательством о порядке рассмотрения обращений граждан и организаций.</w:t>
      </w:r>
    </w:p>
    <w:p w:rsidR="006D4BF6" w:rsidRDefault="006D4BF6">
      <w:pPr>
        <w:pStyle w:val="ConsPlusNormal"/>
        <w:spacing w:before="220"/>
        <w:ind w:firstLine="540"/>
        <w:jc w:val="both"/>
      </w:pPr>
      <w:r>
        <w:t>8. Заключение по результатам независимой антикоррупционной экспертизы носит рекомендательный характер.</w:t>
      </w:r>
    </w:p>
    <w:p w:rsidR="006D4BF6" w:rsidRDefault="006D4BF6">
      <w:pPr>
        <w:pStyle w:val="ConsPlusNormal"/>
        <w:spacing w:before="220"/>
        <w:ind w:firstLine="540"/>
        <w:jc w:val="both"/>
      </w:pPr>
      <w:r>
        <w:t>Исполнительный орган государственной власти Республики Саха (Якутия), осуществляющий подготовку проекта нормативного правового акта, в течение 30 календарных дней с момента получения заключения направляет независимому эксперту (экспертной организации) мотивированный ответ о результатах рассмотрения указанного заключения, за исключением случаев, когда в заключении отсутствует предложение о способе устранения выявленных коррупциогенных факторов.</w:t>
      </w:r>
    </w:p>
    <w:p w:rsidR="006D4BF6" w:rsidRDefault="006D4BF6">
      <w:pPr>
        <w:pStyle w:val="ConsPlusNormal"/>
        <w:spacing w:before="220"/>
        <w:ind w:firstLine="540"/>
        <w:jc w:val="both"/>
      </w:pPr>
      <w:r>
        <w:t xml:space="preserve">9. </w:t>
      </w:r>
      <w:proofErr w:type="gramStart"/>
      <w:r>
        <w:t>Проекты нормативных правовых актов Правительства Республики Саха (Якутия), подлежащие независимой антикоррупционной экспертизе, представляются в Департамент по государственно-правовым вопросам Администрации Главы Республики Саха (Якутия) и Правительства Республики Саха (Якутия) со справкой, содержащей информацию о дате размещения проекта нормативного правового акта на соответствующем официальном сайте в сети Интернет и дате окончания срока проведения независимой антикоррупционной экспертизы, а также о полученных заключениях независимых</w:t>
      </w:r>
      <w:proofErr w:type="gramEnd"/>
      <w:r>
        <w:t xml:space="preserve"> экспертов с приложением их текстов или об их отсутствии с отражением факта учета результатов каждой независимой антикоррупционной экспертизы либо с обоснованными возражениями. Справка подписывается руководителем органа исполнительной власти или его заместителем, вносящим или представляющим проект нормативного правового акта.</w:t>
      </w:r>
    </w:p>
    <w:p w:rsidR="006D4BF6" w:rsidRDefault="006D4BF6">
      <w:pPr>
        <w:pStyle w:val="ConsPlusNormal"/>
        <w:jc w:val="both"/>
      </w:pPr>
      <w:r>
        <w:t>(в ред. постановлений Правительства Р</w:t>
      </w:r>
      <w:proofErr w:type="gramStart"/>
      <w:r>
        <w:t>С(</w:t>
      </w:r>
      <w:proofErr w:type="gramEnd"/>
      <w:r>
        <w:t xml:space="preserve">Я) от 12.11.2012 </w:t>
      </w:r>
      <w:hyperlink r:id="rId46" w:history="1">
        <w:r>
          <w:rPr>
            <w:color w:val="0000FF"/>
          </w:rPr>
          <w:t>N 504</w:t>
        </w:r>
      </w:hyperlink>
      <w:r>
        <w:t xml:space="preserve">, от 26.05.2016 </w:t>
      </w:r>
      <w:hyperlink r:id="rId47" w:history="1">
        <w:r>
          <w:rPr>
            <w:color w:val="0000FF"/>
          </w:rPr>
          <w:t>N 180</w:t>
        </w:r>
      </w:hyperlink>
      <w:r>
        <w:t>)</w:t>
      </w:r>
    </w:p>
    <w:p w:rsidR="006D4BF6" w:rsidRDefault="006D4BF6">
      <w:pPr>
        <w:pStyle w:val="ConsPlusNormal"/>
        <w:spacing w:before="220"/>
        <w:ind w:firstLine="540"/>
        <w:jc w:val="both"/>
      </w:pPr>
      <w:r>
        <w:t>Проекты нормативных правовых актов исполнительных органов государственной власти Республики Саха (Якутия), подлежащие независимой антикоррупционной экспертизе, представляются руководителю исполнительного органа государственной власти Республики Саха (Якутия).</w:t>
      </w:r>
    </w:p>
    <w:p w:rsidR="006D4BF6" w:rsidRDefault="006D4BF6">
      <w:pPr>
        <w:pStyle w:val="ConsPlusNormal"/>
        <w:spacing w:before="220"/>
        <w:ind w:firstLine="540"/>
        <w:jc w:val="both"/>
      </w:pPr>
      <w:r>
        <w:t xml:space="preserve">10. </w:t>
      </w:r>
      <w:proofErr w:type="gramStart"/>
      <w:r>
        <w:t xml:space="preserve">Проекты нормативных правовых актов и заключения к ним хранятся в подразделе "Архив проектов нормативных правовых актов Правительства Республики Саха (Якутия), исполнительного органа государственной власти Республики Саха (Якутия) и заключений к ним по результатам </w:t>
      </w:r>
      <w:r>
        <w:lastRenderedPageBreak/>
        <w:t>независимой антикоррупционной экспертизы" официальных сайтов исполнительных органов государственной власти Республики Саха (Якутия) в сети Интернет в течение 1 года с момента принятия соответствующего правового акта либо прекращения</w:t>
      </w:r>
      <w:proofErr w:type="gramEnd"/>
      <w:r>
        <w:t xml:space="preserve"> его выпуска.</w:t>
      </w: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both"/>
      </w:pPr>
    </w:p>
    <w:p w:rsidR="006D4BF6" w:rsidRDefault="006D4BF6">
      <w:pPr>
        <w:pStyle w:val="ConsPlusNormal"/>
        <w:jc w:val="right"/>
        <w:outlineLvl w:val="1"/>
      </w:pPr>
      <w:r>
        <w:t>Приложение</w:t>
      </w:r>
    </w:p>
    <w:p w:rsidR="006D4BF6" w:rsidRDefault="006D4BF6">
      <w:pPr>
        <w:pStyle w:val="ConsPlusNormal"/>
        <w:jc w:val="right"/>
      </w:pPr>
      <w:r>
        <w:t>к Порядку проведения</w:t>
      </w:r>
    </w:p>
    <w:p w:rsidR="006D4BF6" w:rsidRDefault="006D4BF6">
      <w:pPr>
        <w:pStyle w:val="ConsPlusNormal"/>
        <w:jc w:val="right"/>
      </w:pPr>
      <w:r>
        <w:t>независимой антикоррупционной</w:t>
      </w:r>
    </w:p>
    <w:p w:rsidR="006D4BF6" w:rsidRDefault="006D4BF6">
      <w:pPr>
        <w:pStyle w:val="ConsPlusNormal"/>
        <w:jc w:val="right"/>
      </w:pPr>
      <w:r>
        <w:t>экспертизы проектов</w:t>
      </w:r>
    </w:p>
    <w:p w:rsidR="006D4BF6" w:rsidRDefault="006D4BF6">
      <w:pPr>
        <w:pStyle w:val="ConsPlusNormal"/>
        <w:jc w:val="right"/>
      </w:pPr>
      <w:r>
        <w:t>нормативных правовых актов Правительства</w:t>
      </w:r>
    </w:p>
    <w:p w:rsidR="006D4BF6" w:rsidRDefault="006D4BF6">
      <w:pPr>
        <w:pStyle w:val="ConsPlusNormal"/>
        <w:jc w:val="right"/>
      </w:pPr>
      <w:r>
        <w:t>Республики Саха (Якутия)</w:t>
      </w:r>
    </w:p>
    <w:p w:rsidR="006D4BF6" w:rsidRDefault="006D4BF6">
      <w:pPr>
        <w:pStyle w:val="ConsPlusNormal"/>
        <w:jc w:val="right"/>
      </w:pPr>
      <w:r>
        <w:t>и иных исполнительных органов</w:t>
      </w:r>
    </w:p>
    <w:p w:rsidR="006D4BF6" w:rsidRDefault="006D4BF6">
      <w:pPr>
        <w:pStyle w:val="ConsPlusNormal"/>
        <w:jc w:val="right"/>
      </w:pPr>
      <w:r>
        <w:t>государственной власти</w:t>
      </w:r>
    </w:p>
    <w:p w:rsidR="006D4BF6" w:rsidRDefault="006D4BF6">
      <w:pPr>
        <w:pStyle w:val="ConsPlusNormal"/>
        <w:jc w:val="right"/>
      </w:pPr>
      <w:r>
        <w:t>Республики Саха (Якутия)</w:t>
      </w:r>
    </w:p>
    <w:p w:rsidR="006D4BF6" w:rsidRDefault="006D4BF6">
      <w:pPr>
        <w:pStyle w:val="ConsPlusNormal"/>
        <w:jc w:val="both"/>
      </w:pPr>
    </w:p>
    <w:p w:rsidR="006D4BF6" w:rsidRDefault="006D4BF6">
      <w:pPr>
        <w:pStyle w:val="ConsPlusNormal"/>
        <w:jc w:val="center"/>
      </w:pPr>
      <w:bookmarkStart w:id="4" w:name="P124"/>
      <w:bookmarkEnd w:id="4"/>
      <w:r>
        <w:t>ПРИМЕРНАЯ ФОРМА</w:t>
      </w:r>
    </w:p>
    <w:p w:rsidR="006D4BF6" w:rsidRDefault="006D4BF6">
      <w:pPr>
        <w:pStyle w:val="ConsPlusNormal"/>
        <w:jc w:val="center"/>
      </w:pPr>
      <w:r>
        <w:t>РАЗДЕЛОВ САЙТОВ ИСПОЛНИТЕЛЬНЫХ ОРГАНОВ</w:t>
      </w:r>
    </w:p>
    <w:p w:rsidR="006D4BF6" w:rsidRDefault="006D4BF6">
      <w:pPr>
        <w:pStyle w:val="ConsPlusNormal"/>
        <w:jc w:val="center"/>
      </w:pPr>
      <w:r>
        <w:t>ГОСУДАРСТВЕННОЙ ВЛАСТИ РЕСПУБЛИКИ САХА (ЯКУТИЯ)</w:t>
      </w:r>
    </w:p>
    <w:p w:rsidR="006D4BF6" w:rsidRDefault="006D4BF6">
      <w:pPr>
        <w:pStyle w:val="ConsPlusNormal"/>
        <w:jc w:val="center"/>
      </w:pPr>
      <w:r>
        <w:t>ДЛЯ РАЗМЕЩЕНИЯ ПРОЕКТОВ НОРМАТИВНЫХ ПРАВОВЫХ АКТОВ</w:t>
      </w:r>
    </w:p>
    <w:p w:rsidR="006D4BF6" w:rsidRDefault="006D4BF6">
      <w:pPr>
        <w:pStyle w:val="ConsPlusNormal"/>
        <w:jc w:val="center"/>
      </w:pPr>
      <w:r>
        <w:t>ПРАВИТЕЛЬСТВА РЕСПУБЛИКИ САХА (ЯКУТИЯ) И ИНЫХ ИСПОЛНИТЕЛЬНЫХ</w:t>
      </w:r>
    </w:p>
    <w:p w:rsidR="006D4BF6" w:rsidRDefault="006D4BF6">
      <w:pPr>
        <w:pStyle w:val="ConsPlusNormal"/>
        <w:jc w:val="center"/>
      </w:pPr>
      <w:r>
        <w:t>ОРГАНОВ ГОСУДАРСТВЕННОЙ ВЛАСТИ РЕСПУБЛИКИ САХА (ЯКУТИЯ)</w:t>
      </w:r>
    </w:p>
    <w:p w:rsidR="006D4BF6" w:rsidRDefault="006D4BF6">
      <w:pPr>
        <w:pStyle w:val="ConsPlusNormal"/>
        <w:jc w:val="center"/>
      </w:pPr>
      <w:r>
        <w:t xml:space="preserve">И ЗАКЛЮЧЕНИЙ К НИМ ПО РЕЗУЛЬТАТАМ </w:t>
      </w:r>
      <w:proofErr w:type="gramStart"/>
      <w:r>
        <w:t>НЕЗАВИСИМОЙ</w:t>
      </w:r>
      <w:proofErr w:type="gramEnd"/>
    </w:p>
    <w:p w:rsidR="006D4BF6" w:rsidRDefault="006D4BF6">
      <w:pPr>
        <w:pStyle w:val="ConsPlusNormal"/>
        <w:jc w:val="center"/>
      </w:pPr>
      <w:r>
        <w:t>АНТИКОРРУПЦИОННОЙ ЭКСПЕРТИЗЫ</w:t>
      </w:r>
    </w:p>
    <w:p w:rsidR="006D4BF6" w:rsidRDefault="006D4BF6">
      <w:pPr>
        <w:pStyle w:val="ConsPlusNormal"/>
        <w:jc w:val="both"/>
      </w:pPr>
    </w:p>
    <w:p w:rsidR="006D4BF6" w:rsidRDefault="006D4BF6">
      <w:pPr>
        <w:sectPr w:rsidR="006D4BF6" w:rsidSect="00F12D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145"/>
        <w:gridCol w:w="1980"/>
        <w:gridCol w:w="2640"/>
        <w:gridCol w:w="3135"/>
      </w:tblGrid>
      <w:tr w:rsidR="006D4BF6">
        <w:tc>
          <w:tcPr>
            <w:tcW w:w="2310" w:type="dxa"/>
          </w:tcPr>
          <w:p w:rsidR="006D4BF6" w:rsidRDefault="006D4BF6">
            <w:pPr>
              <w:pStyle w:val="ConsPlusNormal"/>
              <w:jc w:val="center"/>
            </w:pPr>
            <w:r>
              <w:lastRenderedPageBreak/>
              <w:t>Вид, название и те</w:t>
            </w:r>
            <w:proofErr w:type="gramStart"/>
            <w:r>
              <w:t>кст пр</w:t>
            </w:r>
            <w:proofErr w:type="gramEnd"/>
            <w:r>
              <w:t>оекта</w:t>
            </w:r>
          </w:p>
          <w:p w:rsidR="006D4BF6" w:rsidRDefault="006D4BF6">
            <w:pPr>
              <w:pStyle w:val="ConsPlusNormal"/>
              <w:jc w:val="center"/>
            </w:pPr>
            <w:r>
              <w:t>нормативного</w:t>
            </w:r>
          </w:p>
          <w:p w:rsidR="006D4BF6" w:rsidRDefault="006D4BF6">
            <w:pPr>
              <w:pStyle w:val="ConsPlusNormal"/>
              <w:jc w:val="center"/>
            </w:pPr>
            <w:r>
              <w:t>правового акта (активная ссылка на те</w:t>
            </w:r>
            <w:proofErr w:type="gramStart"/>
            <w:r>
              <w:t>кст пр</w:t>
            </w:r>
            <w:proofErr w:type="gramEnd"/>
            <w:r>
              <w:t>оекта)</w:t>
            </w:r>
          </w:p>
        </w:tc>
        <w:tc>
          <w:tcPr>
            <w:tcW w:w="2145" w:type="dxa"/>
          </w:tcPr>
          <w:p w:rsidR="006D4BF6" w:rsidRDefault="006D4BF6">
            <w:pPr>
              <w:pStyle w:val="ConsPlusNormal"/>
              <w:jc w:val="center"/>
            </w:pPr>
            <w:r>
              <w:t>Дата размещения проекта нормативного правового акта на сайте (сервере)</w:t>
            </w:r>
          </w:p>
        </w:tc>
        <w:tc>
          <w:tcPr>
            <w:tcW w:w="1980" w:type="dxa"/>
          </w:tcPr>
          <w:p w:rsidR="006D4BF6" w:rsidRDefault="006D4BF6">
            <w:pPr>
              <w:pStyle w:val="ConsPlusNormal"/>
              <w:jc w:val="center"/>
            </w:pPr>
            <w:r>
              <w:t>Дата окончания срока</w:t>
            </w:r>
          </w:p>
          <w:p w:rsidR="006D4BF6" w:rsidRDefault="006D4BF6">
            <w:pPr>
              <w:pStyle w:val="ConsPlusNormal"/>
              <w:jc w:val="center"/>
            </w:pPr>
            <w:r>
              <w:t xml:space="preserve">проведения </w:t>
            </w:r>
            <w:proofErr w:type="gramStart"/>
            <w:r>
              <w:t>независимой</w:t>
            </w:r>
            <w:proofErr w:type="gramEnd"/>
            <w:r>
              <w:t xml:space="preserve"> антикорруп-</w:t>
            </w:r>
          </w:p>
          <w:p w:rsidR="006D4BF6" w:rsidRDefault="006D4BF6">
            <w:pPr>
              <w:pStyle w:val="ConsPlusNormal"/>
              <w:jc w:val="center"/>
            </w:pPr>
            <w:r>
              <w:t>ционной</w:t>
            </w:r>
          </w:p>
          <w:p w:rsidR="006D4BF6" w:rsidRDefault="006D4BF6">
            <w:pPr>
              <w:pStyle w:val="ConsPlusNormal"/>
              <w:jc w:val="center"/>
            </w:pPr>
            <w:r>
              <w:t>экспертизы</w:t>
            </w:r>
          </w:p>
          <w:p w:rsidR="006D4BF6" w:rsidRDefault="006D4BF6">
            <w:pPr>
              <w:pStyle w:val="ConsPlusNormal"/>
              <w:jc w:val="center"/>
            </w:pPr>
            <w:hyperlink w:anchor="P153" w:history="1">
              <w:r>
                <w:rPr>
                  <w:color w:val="0000FF"/>
                </w:rPr>
                <w:t>&lt;*&gt;</w:t>
              </w:r>
            </w:hyperlink>
          </w:p>
        </w:tc>
        <w:tc>
          <w:tcPr>
            <w:tcW w:w="2640" w:type="dxa"/>
          </w:tcPr>
          <w:p w:rsidR="006D4BF6" w:rsidRDefault="006D4BF6">
            <w:pPr>
              <w:pStyle w:val="ConsPlusNormal"/>
              <w:jc w:val="center"/>
            </w:pPr>
            <w:r>
              <w:t>Текст заключения независимой антикоррупционной экспертизы (активная ссылка на текст) и дата его поступления</w:t>
            </w:r>
          </w:p>
        </w:tc>
        <w:tc>
          <w:tcPr>
            <w:tcW w:w="3135" w:type="dxa"/>
          </w:tcPr>
          <w:p w:rsidR="006D4BF6" w:rsidRDefault="006D4BF6">
            <w:pPr>
              <w:pStyle w:val="ConsPlusNormal"/>
              <w:jc w:val="center"/>
            </w:pPr>
            <w:r>
              <w:t>Почтовый адрес и</w:t>
            </w:r>
          </w:p>
          <w:p w:rsidR="006D4BF6" w:rsidRDefault="006D4BF6">
            <w:pPr>
              <w:pStyle w:val="ConsPlusNormal"/>
              <w:jc w:val="center"/>
            </w:pPr>
            <w:r>
              <w:t xml:space="preserve">адрес </w:t>
            </w:r>
            <w:proofErr w:type="gramStart"/>
            <w:r>
              <w:t>электронной</w:t>
            </w:r>
            <w:proofErr w:type="gramEnd"/>
          </w:p>
          <w:p w:rsidR="006D4BF6" w:rsidRDefault="006D4BF6">
            <w:pPr>
              <w:pStyle w:val="ConsPlusNormal"/>
              <w:jc w:val="center"/>
            </w:pPr>
            <w:r>
              <w:t>почты для направления заключений по результатам проведения независимой антикорру</w:t>
            </w:r>
            <w:proofErr w:type="gramStart"/>
            <w:r>
              <w:t>п-</w:t>
            </w:r>
            <w:proofErr w:type="gramEnd"/>
            <w:r>
              <w:t xml:space="preserve"> ционной экспертизы</w:t>
            </w:r>
          </w:p>
        </w:tc>
      </w:tr>
      <w:tr w:rsidR="006D4BF6">
        <w:tc>
          <w:tcPr>
            <w:tcW w:w="2310" w:type="dxa"/>
          </w:tcPr>
          <w:p w:rsidR="006D4BF6" w:rsidRDefault="006D4BF6">
            <w:pPr>
              <w:pStyle w:val="ConsPlusNormal"/>
              <w:jc w:val="center"/>
            </w:pPr>
            <w:r>
              <w:t>1</w:t>
            </w:r>
          </w:p>
        </w:tc>
        <w:tc>
          <w:tcPr>
            <w:tcW w:w="2145" w:type="dxa"/>
          </w:tcPr>
          <w:p w:rsidR="006D4BF6" w:rsidRDefault="006D4BF6">
            <w:pPr>
              <w:pStyle w:val="ConsPlusNormal"/>
              <w:jc w:val="center"/>
            </w:pPr>
            <w:r>
              <w:t>2</w:t>
            </w:r>
          </w:p>
        </w:tc>
        <w:tc>
          <w:tcPr>
            <w:tcW w:w="1980" w:type="dxa"/>
          </w:tcPr>
          <w:p w:rsidR="006D4BF6" w:rsidRDefault="006D4BF6">
            <w:pPr>
              <w:pStyle w:val="ConsPlusNormal"/>
              <w:jc w:val="center"/>
            </w:pPr>
            <w:r>
              <w:t>3</w:t>
            </w:r>
          </w:p>
        </w:tc>
        <w:tc>
          <w:tcPr>
            <w:tcW w:w="2640" w:type="dxa"/>
          </w:tcPr>
          <w:p w:rsidR="006D4BF6" w:rsidRDefault="006D4BF6">
            <w:pPr>
              <w:pStyle w:val="ConsPlusNormal"/>
              <w:jc w:val="center"/>
            </w:pPr>
            <w:r>
              <w:t>4</w:t>
            </w:r>
          </w:p>
        </w:tc>
        <w:tc>
          <w:tcPr>
            <w:tcW w:w="3135" w:type="dxa"/>
          </w:tcPr>
          <w:p w:rsidR="006D4BF6" w:rsidRDefault="006D4BF6">
            <w:pPr>
              <w:pStyle w:val="ConsPlusNormal"/>
              <w:jc w:val="center"/>
            </w:pPr>
            <w:r>
              <w:t>5</w:t>
            </w:r>
          </w:p>
        </w:tc>
      </w:tr>
    </w:tbl>
    <w:p w:rsidR="006D4BF6" w:rsidRDefault="006D4BF6">
      <w:pPr>
        <w:pStyle w:val="ConsPlusNormal"/>
        <w:jc w:val="both"/>
      </w:pPr>
    </w:p>
    <w:p w:rsidR="006D4BF6" w:rsidRDefault="006D4BF6">
      <w:pPr>
        <w:pStyle w:val="ConsPlusNormal"/>
        <w:ind w:firstLine="540"/>
        <w:jc w:val="both"/>
      </w:pPr>
      <w:r>
        <w:t>--------------------------------</w:t>
      </w:r>
    </w:p>
    <w:p w:rsidR="006D4BF6" w:rsidRDefault="006D4BF6">
      <w:pPr>
        <w:pStyle w:val="ConsPlusNormal"/>
        <w:spacing w:before="220"/>
        <w:ind w:firstLine="540"/>
        <w:jc w:val="both"/>
      </w:pPr>
      <w:bookmarkStart w:id="5" w:name="P153"/>
      <w:bookmarkEnd w:id="5"/>
      <w:r>
        <w:t xml:space="preserve">&lt;*&gt; Определяется в соответствии с </w:t>
      </w:r>
      <w:hyperlink w:anchor="P94" w:history="1">
        <w:r>
          <w:rPr>
            <w:color w:val="0000FF"/>
          </w:rPr>
          <w:t>пунктом 4</w:t>
        </w:r>
      </w:hyperlink>
      <w:r>
        <w:t xml:space="preserve"> настоящего Порядка.</w:t>
      </w:r>
    </w:p>
    <w:p w:rsidR="006D4BF6" w:rsidRDefault="006D4BF6">
      <w:pPr>
        <w:pStyle w:val="ConsPlusNormal"/>
        <w:jc w:val="both"/>
      </w:pPr>
    </w:p>
    <w:p w:rsidR="006D4BF6" w:rsidRDefault="006D4BF6">
      <w:pPr>
        <w:pStyle w:val="ConsPlusNormal"/>
        <w:ind w:firstLine="540"/>
        <w:jc w:val="both"/>
      </w:pPr>
      <w:r>
        <w:t xml:space="preserve">Архив проектов нормативных правовых актов Правительства Республики Саха (Якутия) и иных исполнительных органов государственной власти Республики Саха (Якутия) и заключений к ним по результатам независимой антикоррупционной экспертизы (активная ссылка) </w:t>
      </w:r>
      <w:hyperlink w:anchor="P157" w:history="1">
        <w:r>
          <w:rPr>
            <w:color w:val="0000FF"/>
          </w:rPr>
          <w:t>&lt;**&gt;</w:t>
        </w:r>
      </w:hyperlink>
      <w:r>
        <w:t>.</w:t>
      </w:r>
    </w:p>
    <w:p w:rsidR="006D4BF6" w:rsidRDefault="006D4BF6">
      <w:pPr>
        <w:pStyle w:val="ConsPlusNormal"/>
        <w:spacing w:before="220"/>
        <w:ind w:firstLine="540"/>
        <w:jc w:val="both"/>
      </w:pPr>
      <w:r>
        <w:t>--------------------------------</w:t>
      </w:r>
    </w:p>
    <w:p w:rsidR="006D4BF6" w:rsidRDefault="006D4BF6">
      <w:pPr>
        <w:pStyle w:val="ConsPlusNormal"/>
        <w:spacing w:before="220"/>
        <w:ind w:firstLine="540"/>
        <w:jc w:val="both"/>
      </w:pPr>
      <w:bookmarkStart w:id="6" w:name="P157"/>
      <w:bookmarkEnd w:id="6"/>
      <w:r>
        <w:t>&lt;**&gt; Архив проектов нормативных правовых актов и заключений по результатам независимой антикоррупционной экспертизы оформляется аналогично основной странице раздела, за исключением примечания.</w:t>
      </w:r>
    </w:p>
    <w:p w:rsidR="006D4BF6" w:rsidRDefault="006D4BF6">
      <w:pPr>
        <w:pStyle w:val="ConsPlusNormal"/>
        <w:jc w:val="both"/>
      </w:pPr>
    </w:p>
    <w:p w:rsidR="006D4BF6" w:rsidRDefault="006D4BF6">
      <w:pPr>
        <w:pStyle w:val="ConsPlusNormal"/>
        <w:ind w:firstLine="540"/>
        <w:jc w:val="both"/>
      </w:pPr>
      <w:r>
        <w:t xml:space="preserve">Примечание. Направляемое заключение, составленное по результатам независимой антикоррупционной экспертизы, оформляется в соответствии с </w:t>
      </w:r>
      <w:hyperlink r:id="rId48" w:history="1">
        <w:r>
          <w:rPr>
            <w:color w:val="0000FF"/>
          </w:rPr>
          <w:t>формой</w:t>
        </w:r>
      </w:hyperlink>
      <w:r>
        <w:t>, утвержденной Министерством юстиции Российской Федерации.</w:t>
      </w:r>
    </w:p>
    <w:p w:rsidR="006D4BF6" w:rsidRDefault="006D4BF6">
      <w:pPr>
        <w:pStyle w:val="ConsPlusNormal"/>
        <w:jc w:val="both"/>
      </w:pPr>
    </w:p>
    <w:p w:rsidR="006D4BF6" w:rsidRDefault="006D4BF6">
      <w:pPr>
        <w:pStyle w:val="ConsPlusNormal"/>
        <w:jc w:val="both"/>
      </w:pPr>
    </w:p>
    <w:p w:rsidR="006D4BF6" w:rsidRDefault="006D4BF6">
      <w:pPr>
        <w:pStyle w:val="ConsPlusNormal"/>
        <w:pBdr>
          <w:top w:val="single" w:sz="6" w:space="0" w:color="auto"/>
        </w:pBdr>
        <w:spacing w:before="100" w:after="100"/>
        <w:jc w:val="both"/>
        <w:rPr>
          <w:sz w:val="2"/>
          <w:szCs w:val="2"/>
        </w:rPr>
      </w:pPr>
    </w:p>
    <w:p w:rsidR="00A728DF" w:rsidRDefault="00A728DF">
      <w:bookmarkStart w:id="7" w:name="_GoBack"/>
      <w:bookmarkEnd w:id="7"/>
    </w:p>
    <w:sectPr w:rsidR="00A728DF" w:rsidSect="00B824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F6"/>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6D4BF6"/>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B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B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97CAF5025050A81FF3633863CDA8C00E4E09CDBECA0E13D3957A1031E99FA478F788344C34B7D92CCC51ECA10BCE53CA3378EBAAD855A95255FDDF6FC" TargetMode="External"/><Relationship Id="rId18" Type="http://schemas.openxmlformats.org/officeDocument/2006/relationships/hyperlink" Target="consultantplus://offline/ref=3497CAF5025050A81FF3633863CDA8C00E4E09CDBECA0E13D3957A1031E99FA478F788344C34B7D92CCC51E2A10BCE53CA3378EBAAD855A95255FDDF6FC" TargetMode="External"/><Relationship Id="rId26" Type="http://schemas.openxmlformats.org/officeDocument/2006/relationships/hyperlink" Target="consultantplus://offline/ref=3497CAF5025050A81FF3633863CDA8C00E4E09CDBAC2021FDB957A1031E99FA478F788344C34B7D92CCC51EDA10BCE53CA3378EBAAD855A95255FDDF6FC" TargetMode="External"/><Relationship Id="rId39" Type="http://schemas.openxmlformats.org/officeDocument/2006/relationships/hyperlink" Target="consultantplus://offline/ref=3497CAF5025050A81FF3633863CDA8C00E4E09CDBECA0E13D3957A1031E99FA478F788344C34B7D92CCC51E3A10BCE53CA3378EBAAD855A95255FDDF6FC" TargetMode="External"/><Relationship Id="rId3" Type="http://schemas.openxmlformats.org/officeDocument/2006/relationships/settings" Target="settings.xml"/><Relationship Id="rId21" Type="http://schemas.openxmlformats.org/officeDocument/2006/relationships/hyperlink" Target="consultantplus://offline/ref=3497CAF5025050A81FF3633863CDA8C00E4E09CDB8C40A13D7957A1031E99FA478F788344C34B7D92CCC51E2A10BCE53CA3378EBAAD855A95255FDDF6FC" TargetMode="External"/><Relationship Id="rId34" Type="http://schemas.openxmlformats.org/officeDocument/2006/relationships/hyperlink" Target="consultantplus://offline/ref=3497CAF5025050A81FF3633863CDA8C00E4E09CDBEC00A19DB957A1031E99FA478F788344C34B7D92CCC50E8A10BCE53CA3378EBAAD855A95255FDDF6FC" TargetMode="External"/><Relationship Id="rId42" Type="http://schemas.openxmlformats.org/officeDocument/2006/relationships/hyperlink" Target="consultantplus://offline/ref=3497CAF5025050A81FF3633863CDA8C00E4E09CDBAC2021FDB957A1031E99FA478F788344C34B7D92CCC50EBA10BCE53CA3378EBAAD855A95255FDDF6FC" TargetMode="External"/><Relationship Id="rId47" Type="http://schemas.openxmlformats.org/officeDocument/2006/relationships/hyperlink" Target="consultantplus://offline/ref=3497CAF5025050A81FF3633863CDA8C00E4E09CDB9CB091DD1957A1031E99FA478F788344C34B7D92CCC51EDA10BCE53CA3378EBAAD855A95255FDDF6FC" TargetMode="External"/><Relationship Id="rId50" Type="http://schemas.openxmlformats.org/officeDocument/2006/relationships/theme" Target="theme/theme1.xml"/><Relationship Id="rId7" Type="http://schemas.openxmlformats.org/officeDocument/2006/relationships/hyperlink" Target="consultantplus://offline/ref=3497CAF5025050A81FF3633863CDA8C00E4E09CDBECA0E13D3957A1031E99FA478F788344C34B7D92CCC51EFA10BCE53CA3378EBAAD855A95255FDDF6FC" TargetMode="External"/><Relationship Id="rId12" Type="http://schemas.openxmlformats.org/officeDocument/2006/relationships/hyperlink" Target="consultantplus://offline/ref=3497CAF5025050A81FF3633863CDA8C00E4E09CDBBC7081AD0957A1031E99FA478F788344C34B7D92CCC57EAA10BCE53CA3378EBAAD855A95255FDDF6FC" TargetMode="External"/><Relationship Id="rId17" Type="http://schemas.openxmlformats.org/officeDocument/2006/relationships/hyperlink" Target="consultantplus://offline/ref=3497CAF5025050A81FF3633863CDA8C00E4E09CDBECA0E13D3957A1031E99FA478F788344C34B7D92CCC51E2A10BCE53CA3378EBAAD855A95255FDDF6FC" TargetMode="External"/><Relationship Id="rId25" Type="http://schemas.openxmlformats.org/officeDocument/2006/relationships/hyperlink" Target="consultantplus://offline/ref=3497CAF5025050A81FF3633863CDA8C00E4E09CDBECA0E13D3957A1031E99FA478F788344C34B7D92CCC50EBA10BCE53CA3378EBAAD855A95255FDDF6FC" TargetMode="External"/><Relationship Id="rId33" Type="http://schemas.openxmlformats.org/officeDocument/2006/relationships/hyperlink" Target="consultantplus://offline/ref=3497CAF5025050A81FF3633863CDA8C00E4E09CDBEC00A19DB957A1031E99FA478F788344C34B7D92CCC50EAA10BCE53CA3378EBAAD855A95255FDDF6FC" TargetMode="External"/><Relationship Id="rId38" Type="http://schemas.openxmlformats.org/officeDocument/2006/relationships/hyperlink" Target="consultantplus://offline/ref=3497CAF5025050A81FF3633863CDA8C00E4E09CDBAC2021FDB957A1031E99FA478F788344C34B7D92CCC51E2A10BCE53CA3378EBAAD855A95255FDDF6FC" TargetMode="External"/><Relationship Id="rId46" Type="http://schemas.openxmlformats.org/officeDocument/2006/relationships/hyperlink" Target="consultantplus://offline/ref=3497CAF5025050A81FF3633863CDA8C00E4E09CDB8C40A13D7957A1031E99FA478F788344C34B7D92CCC50EAA10BCE53CA3378EBAAD855A95255FDDF6FC" TargetMode="External"/><Relationship Id="rId2" Type="http://schemas.microsoft.com/office/2007/relationships/stylesWithEffects" Target="stylesWithEffects.xml"/><Relationship Id="rId16" Type="http://schemas.openxmlformats.org/officeDocument/2006/relationships/hyperlink" Target="consultantplus://offline/ref=3497CAF5025050A81FF3633863CDA8C00E4E09CDBEC00A19DB957A1031E99FA478F788344C34B7D92CCC51ECA10BCE53CA3378EBAAD855A95255FDDF6FC" TargetMode="External"/><Relationship Id="rId20" Type="http://schemas.openxmlformats.org/officeDocument/2006/relationships/hyperlink" Target="consultantplus://offline/ref=3497CAF5025050A81FF3633863CDA8C00E4E09CDBECA0E13D3957A1031E99FA478F788344C34B7D92CCC50EAA10BCE53CA3378EBAAD855A95255FDDF6FC" TargetMode="External"/><Relationship Id="rId29" Type="http://schemas.openxmlformats.org/officeDocument/2006/relationships/hyperlink" Target="consultantplus://offline/ref=3497CAF5025050A81FF3633863CDA8C00E4E09CDBBC20A12D6957A1031E99FA478F788344C34B7D92CCC51EDA10BCE53CA3378EBAAD855A95255FDDF6FC" TargetMode="External"/><Relationship Id="rId41" Type="http://schemas.openxmlformats.org/officeDocument/2006/relationships/hyperlink" Target="consultantplus://offline/ref=3497CAF5025050A81FF3633863CDA8C00E4E09CDBAC2021FDB957A1031E99FA478F788344C34B7D92CCC51E3A10BCE53CA3378EBAAD855A95255FDDF6FC" TargetMode="External"/><Relationship Id="rId1" Type="http://schemas.openxmlformats.org/officeDocument/2006/relationships/styles" Target="styles.xml"/><Relationship Id="rId6" Type="http://schemas.openxmlformats.org/officeDocument/2006/relationships/hyperlink" Target="consultantplus://offline/ref=3497CAF5025050A81FF3633863CDA8C00E4E09CDBEC00A19DB957A1031E99FA478F788344C34B7D92CCC51EFA10BCE53CA3378EBAAD855A95255FDDF6FC" TargetMode="External"/><Relationship Id="rId11" Type="http://schemas.openxmlformats.org/officeDocument/2006/relationships/hyperlink" Target="consultantplus://offline/ref=3497CAF5025050A81FF3633863CDA8C00E4E09CDBBC20A12D6957A1031E99FA478F788344C34B7D92CCC51EDA10BCE53CA3378EBAAD855A95255FDDF6FC" TargetMode="External"/><Relationship Id="rId24" Type="http://schemas.openxmlformats.org/officeDocument/2006/relationships/hyperlink" Target="consultantplus://offline/ref=3497CAF5025050A81FF3633863CDA8C00E4E09CDBBC20A12D6957A1031E99FA478F788344C34B7D92CCC51EDA10BCE53CA3378EBAAD855A95255FDDF6FC" TargetMode="External"/><Relationship Id="rId32" Type="http://schemas.openxmlformats.org/officeDocument/2006/relationships/hyperlink" Target="consultantplus://offline/ref=3497CAF5025050A81FF3633863CDA8C00E4E09CDBEC00A19DB957A1031E99FA478F788344C34B7D92CCC51E2A10BCE53CA3378EBAAD855A95255FDDF6FC" TargetMode="External"/><Relationship Id="rId37" Type="http://schemas.openxmlformats.org/officeDocument/2006/relationships/hyperlink" Target="consultantplus://offline/ref=3497CAF5025050A81FF3633863CDA8C00E4E09CDBEC00A19DB957A1031E99FA478F788344C34B7D92CCC50E8A10BCE53CA3378EBAAD855A95255FDDF6FC" TargetMode="External"/><Relationship Id="rId40" Type="http://schemas.openxmlformats.org/officeDocument/2006/relationships/hyperlink" Target="consultantplus://offline/ref=3497CAF5025050A81FF3633863CDA8C00E4E09CDB9CB091DD1957A1031E99FA478F788344C34B7D92CCC51EDA10BCE53CA3378EBAAD855A95255FDDF6FC" TargetMode="External"/><Relationship Id="rId45" Type="http://schemas.openxmlformats.org/officeDocument/2006/relationships/hyperlink" Target="consultantplus://offline/ref=3497CAF5025050A81FF37D3575A1F4C9054757C1BDC0004D8ECA214D66E095F33FB8D1760839B6DB2BC705BBEE0A92159D207AE1AADA5DB6D569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97CAF5025050A81FF37D3575A1F4C9054757C1BDC0004D8ECA214D66E095F33FB8D1760839B6DB2BC705BBEE0A92159D207AE1AADA5DB6D569C" TargetMode="External"/><Relationship Id="rId23" Type="http://schemas.openxmlformats.org/officeDocument/2006/relationships/hyperlink" Target="consultantplus://offline/ref=3497CAF5025050A81FF3633863CDA8C00E4E09CDBAC2021FDB957A1031E99FA478F788344C34B7D92CCC51ECA10BCE53CA3378EBAAD855A95255FDDF6FC" TargetMode="External"/><Relationship Id="rId28" Type="http://schemas.openxmlformats.org/officeDocument/2006/relationships/hyperlink" Target="consultantplus://offline/ref=3497CAF5025050A81FF3633863CDA8C00E4E09CDB9CB091DD1957A1031E99FA478F788344C34B7D92CCC51ECA10BCE53CA3378EBAAD855A95255FDDF6FC" TargetMode="External"/><Relationship Id="rId36" Type="http://schemas.openxmlformats.org/officeDocument/2006/relationships/hyperlink" Target="consultantplus://offline/ref=3497CAF5025050A81FF37D3575A1F4C90F4052C5BEC85D4786932D4F61EFCAE438F1DD770839B6D1279800AEFF529D15813E72F7B6D85CDB6EC" TargetMode="External"/><Relationship Id="rId49" Type="http://schemas.openxmlformats.org/officeDocument/2006/relationships/fontTable" Target="fontTable.xml"/><Relationship Id="rId10" Type="http://schemas.openxmlformats.org/officeDocument/2006/relationships/hyperlink" Target="consultantplus://offline/ref=3497CAF5025050A81FF3633863CDA8C00E4E09CDBAC2021FDB957A1031E99FA478F788344C34B7D92CCC51EFA10BCE53CA3378EBAAD855A95255FDDF6FC" TargetMode="External"/><Relationship Id="rId19" Type="http://schemas.openxmlformats.org/officeDocument/2006/relationships/hyperlink" Target="consultantplus://offline/ref=3497CAF5025050A81FF3633863CDA8C00E4E09CDBEC00A19DB957A1031E99FA478F788344C34B7D92CCC51E2A10BCE53CA3378EBAAD855A95255FDDF6FC" TargetMode="External"/><Relationship Id="rId31" Type="http://schemas.openxmlformats.org/officeDocument/2006/relationships/hyperlink" Target="consultantplus://offline/ref=3497CAF5025050A81FF37D3575A1F4C9054757C1BDC0004D8ECA214D66E095F33FB8D1760839B6DB2BC705BBEE0A92159D207AE1AADA5DB6D569C" TargetMode="External"/><Relationship Id="rId44" Type="http://schemas.openxmlformats.org/officeDocument/2006/relationships/hyperlink" Target="consultantplus://offline/ref=3497CAF5025050A81FF37D3575A1F4C9064D50C4BAC4004D8ECA214D66E095F33FB8D1760839B6DB2CC705BBEE0A92159D207AE1AADA5DB6D569C" TargetMode="External"/><Relationship Id="rId4" Type="http://schemas.openxmlformats.org/officeDocument/2006/relationships/webSettings" Target="webSettings.xml"/><Relationship Id="rId9" Type="http://schemas.openxmlformats.org/officeDocument/2006/relationships/hyperlink" Target="consultantplus://offline/ref=3497CAF5025050A81FF3633863CDA8C00E4E09CDB9CB091DD1957A1031E99FA478F788344C34B7D92CCC51EFA10BCE53CA3378EBAAD855A95255FDDF6FC" TargetMode="External"/><Relationship Id="rId14" Type="http://schemas.openxmlformats.org/officeDocument/2006/relationships/hyperlink" Target="consultantplus://offline/ref=3497CAF5025050A81FF3633863CDA8C00E4E09CDBECA0E13D3957A1031E99FA478F788344C34B7D92CCC51E2A10BCE53CA3378EBAAD855A95255FDDF6FC" TargetMode="External"/><Relationship Id="rId22" Type="http://schemas.openxmlformats.org/officeDocument/2006/relationships/hyperlink" Target="consultantplus://offline/ref=3497CAF5025050A81FF3633863CDA8C00E4E09CDB9CB091DD1957A1031E99FA478F788344C34B7D92CCC51ECA10BCE53CA3378EBAAD855A95255FDDF6FC" TargetMode="External"/><Relationship Id="rId27" Type="http://schemas.openxmlformats.org/officeDocument/2006/relationships/hyperlink" Target="consultantplus://offline/ref=3497CAF5025050A81FF3633863CDA8C00E4E09CDB8C40A13D7957A1031E99FA478F788344C34B7D92CCC51E2A10BCE53CA3378EBAAD855A95255FDDF6FC" TargetMode="External"/><Relationship Id="rId30" Type="http://schemas.openxmlformats.org/officeDocument/2006/relationships/hyperlink" Target="consultantplus://offline/ref=3497CAF5025050A81FF3633863CDA8C00E4E09CDBECA0E13D3957A1031E99FA478F788344C34B7D92CCC50EDA10BCE53CA3378EBAAD855A95255FDDF6FC" TargetMode="External"/><Relationship Id="rId35" Type="http://schemas.openxmlformats.org/officeDocument/2006/relationships/hyperlink" Target="consultantplus://offline/ref=3497CAF5025050A81FF3633863CDA8C00E4E09CDBEC00A19DB957A1031E99FA478F788344C34B7D92CCC50E8A10BCE53CA3378EBAAD855A95255FDDF6FC" TargetMode="External"/><Relationship Id="rId43" Type="http://schemas.openxmlformats.org/officeDocument/2006/relationships/hyperlink" Target="consultantplus://offline/ref=3497CAF5025050A81FF3633863CDA8C00E4E09CDBAC2021FDB957A1031E99FA478F788344C34B7D92CCC50EFA10BCE53CA3378EBAAD855A95255FDDF6FC" TargetMode="External"/><Relationship Id="rId48" Type="http://schemas.openxmlformats.org/officeDocument/2006/relationships/hyperlink" Target="consultantplus://offline/ref=3497CAF5025050A81FF37D3575A1F4C9064D50C4BAC4004D8ECA214D66E095F33FB8D1760839B6DB2CC705BBEE0A92159D207AE1AADA5DB6D569C" TargetMode="External"/><Relationship Id="rId8" Type="http://schemas.openxmlformats.org/officeDocument/2006/relationships/hyperlink" Target="consultantplus://offline/ref=3497CAF5025050A81FF3633863CDA8C00E4E09CDB8C40A13D7957A1031E99FA478F788344C34B7D92CCC51EDA10BCE53CA3378EBAAD855A95255FDDF6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2019-08-22T02:58:00Z</dcterms:created>
  <dcterms:modified xsi:type="dcterms:W3CDTF">2019-08-22T02:58:00Z</dcterms:modified>
</cp:coreProperties>
</file>