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Pr="00385D79" w:rsidRDefault="008B4E35" w:rsidP="00022844">
      <w:pPr>
        <w:jc w:val="center"/>
        <w:rPr>
          <w:b/>
          <w:sz w:val="32"/>
          <w:szCs w:val="32"/>
        </w:rPr>
      </w:pPr>
      <w:r>
        <w:rPr>
          <w:b/>
          <w:sz w:val="32"/>
          <w:szCs w:val="32"/>
        </w:rPr>
        <w:t>О</w:t>
      </w:r>
      <w:r w:rsidR="00960A1C" w:rsidRPr="00385D79">
        <w:rPr>
          <w:b/>
          <w:sz w:val="32"/>
          <w:szCs w:val="32"/>
        </w:rPr>
        <w:t>тчет</w:t>
      </w:r>
    </w:p>
    <w:p w:rsidR="00A66B54" w:rsidRPr="00385D79" w:rsidRDefault="00EC4181" w:rsidP="00A66B54">
      <w:pPr>
        <w:spacing w:line="360" w:lineRule="auto"/>
        <w:ind w:firstLine="708"/>
        <w:jc w:val="both"/>
      </w:pPr>
      <w:r w:rsidRPr="00385D79">
        <w:t>Контрольно – счетной палатой МО «Город Мирный»  согласно плану работы на 20</w:t>
      </w:r>
      <w:r w:rsidR="00184311">
        <w:t>20</w:t>
      </w:r>
      <w:r w:rsidRPr="00385D79">
        <w:t xml:space="preserve"> год </w:t>
      </w:r>
      <w:r w:rsidR="008B21C2" w:rsidRPr="00385D79">
        <w:t>п.2.</w:t>
      </w:r>
      <w:r w:rsidR="00225990" w:rsidRPr="00385D79">
        <w:t>2</w:t>
      </w:r>
      <w:r w:rsidR="008B21C2" w:rsidRPr="00385D79">
        <w:t xml:space="preserve">. </w:t>
      </w:r>
      <w:r w:rsidRPr="00385D79">
        <w:t>проведен</w:t>
      </w:r>
      <w:r w:rsidR="006B2B4D" w:rsidRPr="00385D79">
        <w:t xml:space="preserve">а </w:t>
      </w:r>
      <w:r w:rsidR="00546E88" w:rsidRPr="00385D79">
        <w:t xml:space="preserve">плановая </w:t>
      </w:r>
      <w:r w:rsidR="006B2B4D" w:rsidRPr="00385D79">
        <w:t xml:space="preserve">проверка </w:t>
      </w:r>
      <w:r w:rsidR="00F159FB" w:rsidRPr="00385D79">
        <w:t>использования средств резервного фонда бюджета  МО «Город Мирный» в 201</w:t>
      </w:r>
      <w:r w:rsidR="00184311">
        <w:t>9</w:t>
      </w:r>
      <w:r w:rsidR="00F159FB" w:rsidRPr="00385D79">
        <w:t xml:space="preserve"> году.</w:t>
      </w:r>
    </w:p>
    <w:p w:rsidR="006B10DD" w:rsidRPr="00385D79" w:rsidRDefault="006B10DD" w:rsidP="00A66B54">
      <w:pPr>
        <w:spacing w:line="360" w:lineRule="auto"/>
        <w:ind w:firstLine="708"/>
        <w:jc w:val="both"/>
      </w:pPr>
      <w:r w:rsidRPr="00385D79">
        <w:rPr>
          <w:rFonts w:eastAsia="Times New Roman"/>
          <w:color w:val="000000"/>
          <w:lang w:eastAsia="ru-RU"/>
        </w:rPr>
        <w:t xml:space="preserve">Предмет контрольного мероприятия: документальное изучение информации по соблюдению порядка выделения и </w:t>
      </w:r>
      <w:r w:rsidR="00A66B54" w:rsidRPr="00385D79">
        <w:rPr>
          <w:rFonts w:eastAsia="Times New Roman"/>
          <w:color w:val="000000"/>
          <w:lang w:eastAsia="ru-RU"/>
        </w:rPr>
        <w:t>целевого</w:t>
      </w:r>
      <w:r w:rsidRPr="00385D79">
        <w:rPr>
          <w:rFonts w:eastAsia="Times New Roman"/>
          <w:color w:val="000000"/>
          <w:lang w:eastAsia="ru-RU"/>
        </w:rPr>
        <w:t xml:space="preserve"> расходования средств резервного фонда </w:t>
      </w:r>
      <w:r w:rsidR="00184311">
        <w:rPr>
          <w:rFonts w:eastAsia="Times New Roman"/>
          <w:color w:val="000000"/>
          <w:lang w:eastAsia="ru-RU"/>
        </w:rPr>
        <w:t>А</w:t>
      </w:r>
      <w:r w:rsidRPr="00385D79">
        <w:rPr>
          <w:rFonts w:eastAsia="Times New Roman"/>
          <w:color w:val="000000"/>
          <w:lang w:eastAsia="ru-RU"/>
        </w:rPr>
        <w:t>дминистрации муниципального образования «</w:t>
      </w:r>
      <w:r w:rsidR="00A66B54" w:rsidRPr="00385D79">
        <w:rPr>
          <w:rFonts w:eastAsia="Times New Roman"/>
          <w:color w:val="000000"/>
          <w:lang w:eastAsia="ru-RU"/>
        </w:rPr>
        <w:t>Город Мирный»</w:t>
      </w:r>
      <w:r w:rsidRPr="00385D79">
        <w:rPr>
          <w:rFonts w:eastAsia="Times New Roman"/>
          <w:color w:val="000000"/>
          <w:lang w:eastAsia="ru-RU"/>
        </w:rPr>
        <w:t xml:space="preserve"> за 201</w:t>
      </w:r>
      <w:r w:rsidR="00184311">
        <w:rPr>
          <w:rFonts w:eastAsia="Times New Roman"/>
          <w:color w:val="000000"/>
          <w:lang w:eastAsia="ru-RU"/>
        </w:rPr>
        <w:t>9</w:t>
      </w:r>
      <w:r w:rsidRPr="00385D79">
        <w:rPr>
          <w:rFonts w:eastAsia="Times New Roman"/>
          <w:color w:val="000000"/>
          <w:lang w:eastAsia="ru-RU"/>
        </w:rPr>
        <w:t xml:space="preserve"> год</w:t>
      </w:r>
      <w:r w:rsidR="00A66B54" w:rsidRPr="00385D79">
        <w:rPr>
          <w:rFonts w:eastAsia="Times New Roman"/>
          <w:color w:val="000000"/>
          <w:lang w:eastAsia="ru-RU"/>
        </w:rPr>
        <w:t xml:space="preserve">. </w:t>
      </w:r>
      <w:r w:rsidRPr="00385D79">
        <w:rPr>
          <w:rFonts w:eastAsia="Times New Roman"/>
          <w:color w:val="000000"/>
          <w:lang w:eastAsia="ru-RU"/>
        </w:rPr>
        <w:t xml:space="preserve"> </w:t>
      </w:r>
      <w:r w:rsidR="00A66B54" w:rsidRPr="00385D79">
        <w:rPr>
          <w:rFonts w:eastAsia="Times New Roman"/>
          <w:color w:val="000000"/>
          <w:lang w:eastAsia="ru-RU"/>
        </w:rPr>
        <w:t xml:space="preserve"> </w:t>
      </w:r>
    </w:p>
    <w:p w:rsidR="006B10DD" w:rsidRPr="00385D79" w:rsidRDefault="006B10DD" w:rsidP="00B55713">
      <w:pPr>
        <w:shd w:val="clear" w:color="auto" w:fill="FFFFFF"/>
        <w:spacing w:after="150" w:line="330" w:lineRule="atLeast"/>
        <w:ind w:firstLine="708"/>
        <w:jc w:val="both"/>
        <w:textAlignment w:val="baseline"/>
        <w:rPr>
          <w:rFonts w:eastAsia="Times New Roman"/>
          <w:color w:val="000000"/>
          <w:lang w:eastAsia="ru-RU"/>
        </w:rPr>
      </w:pPr>
      <w:r w:rsidRPr="00385D79">
        <w:rPr>
          <w:rFonts w:eastAsia="Times New Roman"/>
          <w:color w:val="000000"/>
          <w:lang w:eastAsia="ru-RU"/>
        </w:rPr>
        <w:t xml:space="preserve">Объект контрольного мероприятия: </w:t>
      </w:r>
      <w:r w:rsidR="00A66B54" w:rsidRPr="00385D79">
        <w:rPr>
          <w:rFonts w:eastAsia="Times New Roman"/>
          <w:color w:val="000000"/>
          <w:lang w:eastAsia="ru-RU"/>
        </w:rPr>
        <w:t>А</w:t>
      </w:r>
      <w:r w:rsidRPr="00385D79">
        <w:rPr>
          <w:rFonts w:eastAsia="Times New Roman"/>
          <w:color w:val="000000"/>
          <w:lang w:eastAsia="ru-RU"/>
        </w:rPr>
        <w:t xml:space="preserve">дминистрация муниципального образования </w:t>
      </w:r>
      <w:r w:rsidR="00A66B54" w:rsidRPr="00385D79">
        <w:rPr>
          <w:rFonts w:eastAsia="Times New Roman"/>
          <w:color w:val="000000"/>
          <w:lang w:eastAsia="ru-RU"/>
        </w:rPr>
        <w:t>«Город Мирный»</w:t>
      </w:r>
      <w:r w:rsidRPr="00385D79">
        <w:rPr>
          <w:rFonts w:eastAsia="Times New Roman"/>
          <w:color w:val="000000"/>
          <w:lang w:eastAsia="ru-RU"/>
        </w:rPr>
        <w:t>.</w:t>
      </w:r>
    </w:p>
    <w:p w:rsidR="006B10DD" w:rsidRPr="00385D79" w:rsidRDefault="006B10DD" w:rsidP="00A66B54">
      <w:pPr>
        <w:shd w:val="clear" w:color="auto" w:fill="FFFFFF"/>
        <w:spacing w:after="0" w:line="330" w:lineRule="atLeast"/>
        <w:ind w:firstLine="708"/>
        <w:textAlignment w:val="baseline"/>
        <w:rPr>
          <w:rFonts w:eastAsia="Times New Roman"/>
          <w:color w:val="000000"/>
          <w:lang w:eastAsia="ru-RU"/>
        </w:rPr>
      </w:pPr>
      <w:r w:rsidRPr="00385D79">
        <w:rPr>
          <w:rFonts w:eastAsia="Times New Roman"/>
          <w:color w:val="000000"/>
          <w:lang w:eastAsia="ru-RU"/>
        </w:rPr>
        <w:t xml:space="preserve">Срок проведения проверки: с </w:t>
      </w:r>
      <w:r w:rsidR="00546E88" w:rsidRPr="00385D79">
        <w:rPr>
          <w:rFonts w:eastAsia="Times New Roman"/>
          <w:color w:val="000000"/>
          <w:lang w:eastAsia="ru-RU"/>
        </w:rPr>
        <w:t>2</w:t>
      </w:r>
      <w:r w:rsidR="00184311">
        <w:rPr>
          <w:rFonts w:eastAsia="Times New Roman"/>
          <w:color w:val="000000"/>
          <w:lang w:eastAsia="ru-RU"/>
        </w:rPr>
        <w:t>6</w:t>
      </w:r>
      <w:r w:rsidR="00A66B54" w:rsidRPr="00385D79">
        <w:rPr>
          <w:rFonts w:eastAsia="Times New Roman"/>
          <w:color w:val="000000"/>
          <w:lang w:eastAsia="ru-RU"/>
        </w:rPr>
        <w:t xml:space="preserve"> </w:t>
      </w:r>
      <w:r w:rsidR="00184311">
        <w:rPr>
          <w:rFonts w:eastAsia="Times New Roman"/>
          <w:color w:val="000000"/>
          <w:lang w:eastAsia="ru-RU"/>
        </w:rPr>
        <w:t>февраля</w:t>
      </w:r>
      <w:r w:rsidRPr="00385D79">
        <w:rPr>
          <w:rFonts w:eastAsia="Times New Roman"/>
          <w:color w:val="000000"/>
          <w:lang w:eastAsia="ru-RU"/>
        </w:rPr>
        <w:t xml:space="preserve"> по </w:t>
      </w:r>
      <w:r w:rsidR="00184311">
        <w:rPr>
          <w:rFonts w:eastAsia="Times New Roman"/>
          <w:color w:val="000000"/>
          <w:lang w:eastAsia="ru-RU"/>
        </w:rPr>
        <w:t>17 марта</w:t>
      </w:r>
      <w:r w:rsidR="00A66B54" w:rsidRPr="00385D79">
        <w:rPr>
          <w:rFonts w:eastAsia="Times New Roman"/>
          <w:color w:val="000000"/>
          <w:lang w:eastAsia="ru-RU"/>
        </w:rPr>
        <w:t xml:space="preserve"> 20</w:t>
      </w:r>
      <w:r w:rsidR="00184311">
        <w:rPr>
          <w:rFonts w:eastAsia="Times New Roman"/>
          <w:color w:val="000000"/>
          <w:lang w:eastAsia="ru-RU"/>
        </w:rPr>
        <w:t>20</w:t>
      </w:r>
      <w:r w:rsidR="00A66B54" w:rsidRPr="00385D79">
        <w:rPr>
          <w:rFonts w:eastAsia="Times New Roman"/>
          <w:color w:val="000000"/>
          <w:lang w:eastAsia="ru-RU"/>
        </w:rPr>
        <w:t xml:space="preserve"> г.</w:t>
      </w:r>
    </w:p>
    <w:p w:rsidR="006B10DD" w:rsidRPr="00385D79" w:rsidRDefault="00A66B54" w:rsidP="006B10DD">
      <w:pPr>
        <w:shd w:val="clear" w:color="auto" w:fill="FFFFFF"/>
        <w:spacing w:after="150" w:line="330" w:lineRule="atLeast"/>
        <w:textAlignment w:val="baseline"/>
        <w:rPr>
          <w:rFonts w:eastAsia="Times New Roman"/>
          <w:color w:val="000000"/>
          <w:lang w:eastAsia="ru-RU"/>
        </w:rPr>
      </w:pPr>
      <w:r w:rsidRPr="00385D79">
        <w:rPr>
          <w:rFonts w:eastAsia="Times New Roman"/>
          <w:color w:val="000000"/>
          <w:lang w:eastAsia="ru-RU"/>
        </w:rPr>
        <w:t xml:space="preserve"> </w:t>
      </w:r>
      <w:r w:rsidRPr="00385D79">
        <w:rPr>
          <w:rFonts w:eastAsia="Times New Roman"/>
          <w:color w:val="000000"/>
          <w:lang w:eastAsia="ru-RU"/>
        </w:rPr>
        <w:tab/>
      </w:r>
      <w:r w:rsidR="006B10DD" w:rsidRPr="00385D79">
        <w:rPr>
          <w:rFonts w:eastAsia="Times New Roman"/>
          <w:color w:val="000000"/>
          <w:lang w:eastAsia="ru-RU"/>
        </w:rPr>
        <w:t>Вопросы контрольного мероприятия:</w:t>
      </w:r>
    </w:p>
    <w:p w:rsidR="006B10DD" w:rsidRPr="00385D79" w:rsidRDefault="00A66B54" w:rsidP="00F56981">
      <w:pPr>
        <w:shd w:val="clear" w:color="auto" w:fill="FFFFFF"/>
        <w:spacing w:after="0" w:line="330" w:lineRule="atLeast"/>
        <w:jc w:val="both"/>
        <w:textAlignment w:val="baseline"/>
        <w:rPr>
          <w:rFonts w:eastAsia="Times New Roman"/>
          <w:color w:val="000000"/>
          <w:lang w:eastAsia="ru-RU"/>
        </w:rPr>
      </w:pPr>
      <w:r w:rsidRPr="00385D79">
        <w:rPr>
          <w:rFonts w:eastAsia="Times New Roman"/>
          <w:color w:val="000000"/>
          <w:lang w:eastAsia="ru-RU"/>
        </w:rPr>
        <w:t xml:space="preserve"> 1.</w:t>
      </w:r>
      <w:r w:rsidR="006B10DD" w:rsidRPr="00385D79">
        <w:rPr>
          <w:rFonts w:eastAsia="Times New Roman"/>
          <w:color w:val="000000"/>
          <w:lang w:eastAsia="ru-RU"/>
        </w:rPr>
        <w:t xml:space="preserve"> Соответств</w:t>
      </w:r>
      <w:r w:rsidR="008317E9" w:rsidRPr="00385D79">
        <w:rPr>
          <w:rFonts w:eastAsia="Times New Roman"/>
          <w:color w:val="000000"/>
          <w:lang w:eastAsia="ru-RU"/>
        </w:rPr>
        <w:t>ие</w:t>
      </w:r>
      <w:r w:rsidR="006B10DD" w:rsidRPr="00385D79">
        <w:rPr>
          <w:rFonts w:eastAsia="Times New Roman"/>
          <w:color w:val="000000"/>
          <w:lang w:eastAsia="ru-RU"/>
        </w:rPr>
        <w:t> </w:t>
      </w:r>
      <w:hyperlink r:id="rId7" w:tooltip="Законы в России" w:history="1">
        <w:r w:rsidR="006B10DD" w:rsidRPr="00385D79">
          <w:rPr>
            <w:rFonts w:eastAsia="Times New Roman"/>
            <w:color w:val="auto"/>
            <w:lang w:eastAsia="ru-RU"/>
          </w:rPr>
          <w:t>законодательству Российской Федерации</w:t>
        </w:r>
      </w:hyperlink>
      <w:r w:rsidR="006B10DD" w:rsidRPr="00385D79">
        <w:rPr>
          <w:rFonts w:eastAsia="Times New Roman"/>
          <w:color w:val="000000"/>
          <w:lang w:eastAsia="ru-RU"/>
        </w:rPr>
        <w:t>, нормативным </w:t>
      </w:r>
      <w:hyperlink r:id="rId8" w:tooltip="Правовые акты" w:history="1">
        <w:r w:rsidR="006B10DD" w:rsidRPr="00385D79">
          <w:rPr>
            <w:rFonts w:eastAsia="Times New Roman"/>
            <w:color w:val="auto"/>
            <w:lang w:eastAsia="ru-RU"/>
          </w:rPr>
          <w:t>правовым актам</w:t>
        </w:r>
      </w:hyperlink>
      <w:r w:rsidRPr="00385D79">
        <w:rPr>
          <w:rFonts w:eastAsia="Times New Roman"/>
          <w:color w:val="auto"/>
          <w:lang w:eastAsia="ru-RU"/>
        </w:rPr>
        <w:t xml:space="preserve"> МО </w:t>
      </w:r>
      <w:r w:rsidRPr="00385D79">
        <w:rPr>
          <w:rFonts w:eastAsia="Times New Roman"/>
          <w:color w:val="000000"/>
          <w:lang w:eastAsia="ru-RU"/>
        </w:rPr>
        <w:t>«Город Мирный»</w:t>
      </w:r>
      <w:r w:rsidR="008317E9" w:rsidRPr="00385D79">
        <w:rPr>
          <w:rFonts w:eastAsia="Times New Roman"/>
          <w:color w:val="000000"/>
          <w:lang w:eastAsia="ru-RU"/>
        </w:rPr>
        <w:t xml:space="preserve"> расходов  средств </w:t>
      </w:r>
      <w:r w:rsidR="006B10DD" w:rsidRPr="00385D79">
        <w:rPr>
          <w:rFonts w:eastAsia="Times New Roman"/>
          <w:color w:val="000000"/>
          <w:lang w:eastAsia="ru-RU"/>
        </w:rPr>
        <w:t xml:space="preserve">резервного фонда </w:t>
      </w:r>
      <w:r w:rsidR="008317E9" w:rsidRPr="00385D79">
        <w:rPr>
          <w:rFonts w:eastAsia="Times New Roman"/>
          <w:color w:val="000000"/>
          <w:lang w:eastAsia="ru-RU"/>
        </w:rPr>
        <w:t>А</w:t>
      </w:r>
      <w:r w:rsidR="006B10DD" w:rsidRPr="00385D79">
        <w:rPr>
          <w:rFonts w:eastAsia="Times New Roman"/>
          <w:color w:val="000000"/>
          <w:lang w:eastAsia="ru-RU"/>
        </w:rPr>
        <w:t xml:space="preserve">дминистрации муниципального образования </w:t>
      </w:r>
      <w:r w:rsidR="008317E9" w:rsidRPr="00385D79">
        <w:rPr>
          <w:rFonts w:eastAsia="Times New Roman"/>
          <w:color w:val="000000"/>
          <w:lang w:eastAsia="ru-RU"/>
        </w:rPr>
        <w:t>«Город Мирный»</w:t>
      </w:r>
      <w:r w:rsidR="006B10DD" w:rsidRPr="00385D79">
        <w:rPr>
          <w:rFonts w:eastAsia="Times New Roman"/>
          <w:color w:val="000000"/>
          <w:lang w:eastAsia="ru-RU"/>
        </w:rPr>
        <w:t xml:space="preserve"> за 201</w:t>
      </w:r>
      <w:r w:rsidR="00184311">
        <w:rPr>
          <w:rFonts w:eastAsia="Times New Roman"/>
          <w:color w:val="000000"/>
          <w:lang w:eastAsia="ru-RU"/>
        </w:rPr>
        <w:t>9</w:t>
      </w:r>
      <w:r w:rsidR="006B10DD" w:rsidRPr="00385D79">
        <w:rPr>
          <w:rFonts w:eastAsia="Times New Roman"/>
          <w:color w:val="000000"/>
          <w:lang w:eastAsia="ru-RU"/>
        </w:rPr>
        <w:t xml:space="preserve"> год;</w:t>
      </w:r>
    </w:p>
    <w:p w:rsidR="006B10DD" w:rsidRPr="00385D79" w:rsidRDefault="006B10DD" w:rsidP="00F56981">
      <w:pPr>
        <w:shd w:val="clear" w:color="auto" w:fill="FFFFFF"/>
        <w:spacing w:after="0" w:line="330" w:lineRule="atLeast"/>
        <w:jc w:val="both"/>
        <w:textAlignment w:val="baseline"/>
        <w:rPr>
          <w:rFonts w:eastAsia="Times New Roman"/>
          <w:color w:val="000000"/>
          <w:lang w:eastAsia="ru-RU"/>
        </w:rPr>
      </w:pPr>
      <w:r w:rsidRPr="00385D79">
        <w:rPr>
          <w:rFonts w:eastAsia="Times New Roman"/>
          <w:color w:val="000000"/>
          <w:lang w:eastAsia="ru-RU"/>
        </w:rPr>
        <w:t xml:space="preserve">2. </w:t>
      </w:r>
      <w:r w:rsidR="008317E9" w:rsidRPr="00385D79">
        <w:rPr>
          <w:rFonts w:eastAsia="Times New Roman"/>
          <w:color w:val="000000"/>
          <w:lang w:eastAsia="ru-RU"/>
        </w:rPr>
        <w:t xml:space="preserve">Целевое использование средств </w:t>
      </w:r>
      <w:r w:rsidRPr="00385D79">
        <w:rPr>
          <w:rFonts w:eastAsia="Times New Roman"/>
          <w:color w:val="000000"/>
          <w:lang w:eastAsia="ru-RU"/>
        </w:rPr>
        <w:t xml:space="preserve">резервного фонда </w:t>
      </w:r>
      <w:r w:rsidR="00B6429F">
        <w:rPr>
          <w:rFonts w:eastAsia="Times New Roman"/>
          <w:color w:val="000000"/>
          <w:lang w:eastAsia="ru-RU"/>
        </w:rPr>
        <w:t>А</w:t>
      </w:r>
      <w:r w:rsidRPr="00385D79">
        <w:rPr>
          <w:rFonts w:eastAsia="Times New Roman"/>
          <w:color w:val="000000"/>
          <w:lang w:eastAsia="ru-RU"/>
        </w:rPr>
        <w:t xml:space="preserve">дминистрации муниципального образования </w:t>
      </w:r>
      <w:r w:rsidR="008317E9" w:rsidRPr="00385D79">
        <w:rPr>
          <w:rFonts w:eastAsia="Times New Roman"/>
          <w:color w:val="000000"/>
          <w:lang w:eastAsia="ru-RU"/>
        </w:rPr>
        <w:t xml:space="preserve">«Город Мирный» </w:t>
      </w:r>
      <w:r w:rsidRPr="00385D79">
        <w:rPr>
          <w:rFonts w:eastAsia="Times New Roman"/>
          <w:color w:val="000000"/>
          <w:lang w:eastAsia="ru-RU"/>
        </w:rPr>
        <w:t>за 201</w:t>
      </w:r>
      <w:r w:rsidR="00B6429F">
        <w:rPr>
          <w:rFonts w:eastAsia="Times New Roman"/>
          <w:color w:val="000000"/>
          <w:lang w:eastAsia="ru-RU"/>
        </w:rPr>
        <w:t>9</w:t>
      </w:r>
      <w:r w:rsidRPr="00385D79">
        <w:rPr>
          <w:rFonts w:eastAsia="Times New Roman"/>
          <w:color w:val="000000"/>
          <w:lang w:eastAsia="ru-RU"/>
        </w:rPr>
        <w:t xml:space="preserve"> г</w:t>
      </w:r>
      <w:r w:rsidR="008317E9" w:rsidRPr="00385D79">
        <w:rPr>
          <w:rFonts w:eastAsia="Times New Roman"/>
          <w:color w:val="000000"/>
          <w:lang w:eastAsia="ru-RU"/>
        </w:rPr>
        <w:t xml:space="preserve">.  </w:t>
      </w:r>
    </w:p>
    <w:p w:rsidR="00F159FB" w:rsidRPr="00385D79" w:rsidRDefault="008317E9" w:rsidP="00F159FB">
      <w:pPr>
        <w:pStyle w:val="a7"/>
        <w:ind w:firstLine="360"/>
        <w:rPr>
          <w:b/>
          <w:u w:val="single"/>
        </w:rPr>
      </w:pPr>
      <w:r w:rsidRPr="00385D79">
        <w:rPr>
          <w:b/>
          <w:u w:val="single"/>
        </w:rPr>
        <w:t xml:space="preserve"> </w:t>
      </w:r>
      <w:r w:rsidR="00F159FB" w:rsidRPr="00385D79">
        <w:rPr>
          <w:b/>
          <w:u w:val="single"/>
        </w:rPr>
        <w:t>Результаты проверки:</w:t>
      </w:r>
    </w:p>
    <w:p w:rsidR="0094729C" w:rsidRPr="00385D79" w:rsidRDefault="0094729C" w:rsidP="0094729C">
      <w:pPr>
        <w:pStyle w:val="a7"/>
        <w:spacing w:line="360" w:lineRule="auto"/>
        <w:ind w:firstLine="360"/>
        <w:jc w:val="both"/>
      </w:pPr>
      <w:r w:rsidRPr="00385D79">
        <w:t xml:space="preserve">Создание резервного фонда исполнительных органов местных администраций регламентировано Бюджетным кодексом РФ. Согласно статье 81 БК РФ в расходной части бюджета предусматривается создание резервного фонда. Бюджетные ассигнования резервного фонда используются по решению местной администрации. </w:t>
      </w:r>
    </w:p>
    <w:p w:rsidR="0094729C" w:rsidRPr="00385D79" w:rsidRDefault="0094729C" w:rsidP="0094729C">
      <w:pPr>
        <w:autoSpaceDE w:val="0"/>
        <w:autoSpaceDN w:val="0"/>
        <w:adjustRightInd w:val="0"/>
        <w:ind w:firstLine="540"/>
        <w:jc w:val="both"/>
        <w:rPr>
          <w:i/>
        </w:rPr>
      </w:pPr>
      <w:r w:rsidRPr="00385D79">
        <w:rPr>
          <w:i/>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Пункт 4 статьи 81 БК РФ</w:t>
      </w:r>
      <w:r w:rsidRPr="00385D79">
        <w:t>.</w:t>
      </w:r>
    </w:p>
    <w:p w:rsidR="00225990" w:rsidRPr="00385D79" w:rsidRDefault="00225990" w:rsidP="00225990">
      <w:pPr>
        <w:pStyle w:val="a7"/>
        <w:spacing w:line="360" w:lineRule="auto"/>
        <w:ind w:firstLine="360"/>
        <w:jc w:val="both"/>
      </w:pPr>
      <w:r w:rsidRPr="00385D79">
        <w:t xml:space="preserve">Резервный фонд ежегодно предусматривается в бюджете города для финансирования непредвиденных расходов. Решением городского Совета от </w:t>
      </w:r>
      <w:r w:rsidR="00546E88" w:rsidRPr="00385D79">
        <w:t>13</w:t>
      </w:r>
      <w:r w:rsidRPr="00385D79">
        <w:t>.1</w:t>
      </w:r>
      <w:r w:rsidR="00546E88" w:rsidRPr="00385D79">
        <w:t>2</w:t>
      </w:r>
      <w:r w:rsidRPr="00385D79">
        <w:t>.201</w:t>
      </w:r>
      <w:r w:rsidR="00B6429F">
        <w:t>8</w:t>
      </w:r>
      <w:r w:rsidRPr="00385D79">
        <w:t xml:space="preserve"> г. № </w:t>
      </w:r>
      <w:r w:rsidRPr="00385D79">
        <w:rPr>
          <w:lang w:val="en-US"/>
        </w:rPr>
        <w:t>I</w:t>
      </w:r>
      <w:r w:rsidR="00546E88" w:rsidRPr="00385D79">
        <w:rPr>
          <w:lang w:val="en-US"/>
        </w:rPr>
        <w:t>V</w:t>
      </w:r>
      <w:r w:rsidRPr="00385D79">
        <w:t>-</w:t>
      </w:r>
      <w:r w:rsidR="00B6429F">
        <w:t>15</w:t>
      </w:r>
      <w:r w:rsidRPr="00385D79">
        <w:t>-</w:t>
      </w:r>
      <w:r w:rsidR="00546E88" w:rsidRPr="00385D79">
        <w:t>2</w:t>
      </w:r>
      <w:r w:rsidRPr="00385D79">
        <w:t xml:space="preserve"> размер резервного фонда утвержден в сумме </w:t>
      </w:r>
      <w:r w:rsidR="00474EEF" w:rsidRPr="00385D79">
        <w:t>3 </w:t>
      </w:r>
      <w:r w:rsidR="00B6429F">
        <w:t>0</w:t>
      </w:r>
      <w:r w:rsidR="00474EEF" w:rsidRPr="00385D79">
        <w:t>00,</w:t>
      </w:r>
      <w:r w:rsidRPr="00385D79">
        <w:t>0 тыс. руб. (0,</w:t>
      </w:r>
      <w:r w:rsidR="00B6429F">
        <w:t>22</w:t>
      </w:r>
      <w:r w:rsidRPr="00385D79">
        <w:t xml:space="preserve"> % общего объема расходов бюджета).</w:t>
      </w:r>
    </w:p>
    <w:p w:rsidR="00225990" w:rsidRPr="00385D79" w:rsidRDefault="00225990" w:rsidP="00225990">
      <w:pPr>
        <w:pStyle w:val="ConsPlusNormal"/>
        <w:ind w:firstLine="540"/>
        <w:jc w:val="both"/>
        <w:rPr>
          <w:rFonts w:ascii="Times New Roman" w:hAnsi="Times New Roman" w:cs="Times New Roman"/>
          <w:i/>
          <w:sz w:val="24"/>
          <w:szCs w:val="24"/>
        </w:rPr>
      </w:pPr>
      <w:r w:rsidRPr="00385D79">
        <w:rPr>
          <w:rFonts w:ascii="Times New Roman" w:hAnsi="Times New Roman" w:cs="Times New Roman"/>
          <w:i/>
          <w:color w:val="000000"/>
          <w:sz w:val="24"/>
          <w:szCs w:val="24"/>
        </w:rPr>
        <w:t xml:space="preserve"> </w:t>
      </w:r>
      <w:r w:rsidRPr="00385D79">
        <w:rPr>
          <w:rFonts w:ascii="Times New Roman" w:hAnsi="Times New Roman" w:cs="Times New Roman"/>
          <w:i/>
          <w:sz w:val="24"/>
          <w:szCs w:val="24"/>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 (пункт 3 статьи 81 БК РФ).</w:t>
      </w:r>
    </w:p>
    <w:p w:rsidR="00225990" w:rsidRPr="00385D79" w:rsidRDefault="00225990" w:rsidP="00225990">
      <w:pPr>
        <w:pStyle w:val="ConsPlusNormal"/>
        <w:jc w:val="both"/>
        <w:rPr>
          <w:rFonts w:ascii="Times New Roman" w:hAnsi="Times New Roman" w:cs="Times New Roman"/>
          <w:sz w:val="24"/>
          <w:szCs w:val="24"/>
        </w:rPr>
      </w:pPr>
    </w:p>
    <w:p w:rsidR="00225990" w:rsidRPr="00385D79" w:rsidRDefault="00225990" w:rsidP="00225990">
      <w:pPr>
        <w:pStyle w:val="a7"/>
        <w:spacing w:line="360" w:lineRule="auto"/>
        <w:ind w:firstLine="360"/>
        <w:jc w:val="both"/>
      </w:pPr>
      <w:r w:rsidRPr="00385D79">
        <w:lastRenderedPageBreak/>
        <w:t xml:space="preserve">Резервный фонд </w:t>
      </w:r>
      <w:r w:rsidR="00B6429F">
        <w:t>А</w:t>
      </w:r>
      <w:r w:rsidRPr="00385D79">
        <w:t>дминистрации МО «Город Мирный состоит из резервного фонда Администрации МО «Город Мирный» и резервного фонда Администрации МО «Город Мирный» по предупреждению и ликвидации чрезвычайных ситуаций.</w:t>
      </w:r>
    </w:p>
    <w:p w:rsidR="00225990" w:rsidRPr="00385D79" w:rsidRDefault="00225990" w:rsidP="00225990">
      <w:pPr>
        <w:pStyle w:val="a7"/>
        <w:spacing w:line="360" w:lineRule="auto"/>
        <w:ind w:firstLine="360"/>
        <w:jc w:val="both"/>
      </w:pPr>
      <w:r w:rsidRPr="00385D79">
        <w:t>На основании п.6 ст.81 БК РФ порядок использования бюджетных ассигнований резервного фонда местной администрации, предусмотренных в составе бюджета города, устанавливается местной администрацией. В связи с этим приняты нормативно-правовые акты:</w:t>
      </w:r>
    </w:p>
    <w:p w:rsidR="00225990" w:rsidRPr="00385D79" w:rsidRDefault="00225990" w:rsidP="00225990">
      <w:pPr>
        <w:pStyle w:val="a7"/>
        <w:numPr>
          <w:ilvl w:val="0"/>
          <w:numId w:val="38"/>
        </w:numPr>
        <w:spacing w:line="360" w:lineRule="auto"/>
        <w:ind w:left="0" w:firstLine="360"/>
        <w:jc w:val="both"/>
      </w:pPr>
      <w:r w:rsidRPr="00385D79">
        <w:t>Постановлением Администрации МО «Город Мирный» от 22.06.2009 г. №207 утверждено Положение о порядке расходования средств резервного фонда Администрации МО «Город Мирный» с изменениями утвержденными Постановлением от 11.03.2010 г. №139.</w:t>
      </w:r>
    </w:p>
    <w:p w:rsidR="00225990" w:rsidRPr="00385D79" w:rsidRDefault="00225990" w:rsidP="00225990">
      <w:pPr>
        <w:pStyle w:val="a7"/>
        <w:numPr>
          <w:ilvl w:val="0"/>
          <w:numId w:val="38"/>
        </w:numPr>
        <w:spacing w:line="360" w:lineRule="auto"/>
        <w:ind w:left="0" w:firstLine="360"/>
        <w:jc w:val="both"/>
      </w:pPr>
      <w:r w:rsidRPr="00385D79">
        <w:t xml:space="preserve"> Постановлением от 04.03.2014 г. №89 утверждено:</w:t>
      </w:r>
    </w:p>
    <w:p w:rsidR="00225990" w:rsidRPr="00385D79" w:rsidRDefault="00225990" w:rsidP="00225990">
      <w:pPr>
        <w:pStyle w:val="a7"/>
        <w:spacing w:line="360" w:lineRule="auto"/>
        <w:ind w:left="360"/>
        <w:jc w:val="both"/>
      </w:pPr>
      <w:r w:rsidRPr="00385D79">
        <w:t>- положение «О порядке формирования и расходования средств резервного фонда Администрации МО «Город Мирный» по предупреждению и ликвидации чрезвычайных ситуаций и последствий стихийных бедствий»;</w:t>
      </w:r>
    </w:p>
    <w:p w:rsidR="00225990" w:rsidRPr="00385D79" w:rsidRDefault="00225990" w:rsidP="00225990">
      <w:pPr>
        <w:pStyle w:val="a7"/>
        <w:spacing w:line="360" w:lineRule="auto"/>
        <w:ind w:left="360"/>
        <w:jc w:val="both"/>
      </w:pPr>
      <w:r w:rsidRPr="00385D79">
        <w:t xml:space="preserve">- положение о порядке создания, хранения, использования и восполнения резерва материальных ресурсов Администрации МО «Город Мирный» для ликвидации чрезвычайных ситуаций.  </w:t>
      </w:r>
    </w:p>
    <w:p w:rsidR="00225990" w:rsidRPr="00385D79" w:rsidRDefault="00225990" w:rsidP="00225990">
      <w:pPr>
        <w:pStyle w:val="a7"/>
        <w:spacing w:line="360" w:lineRule="auto"/>
        <w:ind w:firstLine="360"/>
        <w:jc w:val="both"/>
        <w:rPr>
          <w:rFonts w:ascii="Arial" w:hAnsi="Arial" w:cs="Arial"/>
          <w:color w:val="000000"/>
        </w:rPr>
      </w:pPr>
      <w:r w:rsidRPr="00385D79">
        <w:rPr>
          <w:i/>
        </w:rPr>
        <w:t xml:space="preserve"> </w:t>
      </w:r>
      <w:r w:rsidRPr="00385D79">
        <w:rPr>
          <w:rFonts w:ascii="MS Sans Serif" w:hAnsi="MS Sans Serif" w:cs="Arial"/>
          <w:color w:val="000000"/>
        </w:rPr>
        <w:t>Положение</w:t>
      </w:r>
      <w:r w:rsidRPr="00385D79">
        <w:rPr>
          <w:rFonts w:cs="Arial"/>
          <w:color w:val="000000"/>
        </w:rPr>
        <w:t xml:space="preserve"> </w:t>
      </w:r>
      <w:r w:rsidRPr="00385D79">
        <w:t xml:space="preserve">о порядке расходования средств резервного фонда Администрации муниципального образования «Город Мирный» содержит </w:t>
      </w:r>
      <w:r w:rsidRPr="00385D79">
        <w:rPr>
          <w:rFonts w:ascii="MS Sans Serif" w:hAnsi="MS Sans Serif" w:cs="Arial"/>
          <w:color w:val="000000"/>
        </w:rPr>
        <w:t xml:space="preserve">перечень направлений расходования средств резервного фонда. </w:t>
      </w:r>
      <w:r w:rsidRPr="00385D79">
        <w:rPr>
          <w:rFonts w:cs="Arial"/>
          <w:color w:val="000000"/>
        </w:rPr>
        <w:t xml:space="preserve"> </w:t>
      </w:r>
    </w:p>
    <w:p w:rsidR="00225990" w:rsidRPr="00385D79" w:rsidRDefault="00225990" w:rsidP="00225990">
      <w:pPr>
        <w:pStyle w:val="a7"/>
        <w:spacing w:line="360" w:lineRule="auto"/>
        <w:ind w:firstLine="360"/>
        <w:jc w:val="both"/>
      </w:pPr>
      <w:r w:rsidRPr="00385D79">
        <w:t>Проверкой охвачено 100 % средств резервного фонда. Расходы резервного фонда предусмотрены отдельной строкой в расходах бюджета города.</w:t>
      </w:r>
    </w:p>
    <w:p w:rsidR="00225990" w:rsidRDefault="00D763F1" w:rsidP="00D763F1">
      <w:pPr>
        <w:shd w:val="clear" w:color="auto" w:fill="FFFFFF"/>
        <w:spacing w:line="240" w:lineRule="auto"/>
        <w:ind w:firstLine="360"/>
        <w:jc w:val="both"/>
        <w:textAlignment w:val="baseline"/>
        <w:rPr>
          <w:i/>
          <w:color w:val="000000"/>
        </w:rPr>
      </w:pPr>
      <w:r>
        <w:t xml:space="preserve"> </w:t>
      </w:r>
      <w:proofErr w:type="gramStart"/>
      <w:r w:rsidR="00225990" w:rsidRPr="00385D79">
        <w:rPr>
          <w:i/>
          <w:color w:val="000000"/>
        </w:rPr>
        <w:t>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w:t>
      </w:r>
      <w:proofErr w:type="gramEnd"/>
    </w:p>
    <w:p w:rsidR="008F4085" w:rsidRPr="00385D79" w:rsidRDefault="008F4085" w:rsidP="008F4085">
      <w:pPr>
        <w:pStyle w:val="a7"/>
        <w:numPr>
          <w:ilvl w:val="0"/>
          <w:numId w:val="39"/>
        </w:numPr>
        <w:spacing w:line="360" w:lineRule="auto"/>
        <w:rPr>
          <w:b/>
        </w:rPr>
      </w:pPr>
      <w:r w:rsidRPr="00385D79">
        <w:rPr>
          <w:b/>
        </w:rPr>
        <w:t>Резервный фонд Администрации МО «Город Мирный»</w:t>
      </w:r>
    </w:p>
    <w:p w:rsidR="008F4085" w:rsidRPr="00385D79" w:rsidRDefault="008F4085" w:rsidP="008F4085">
      <w:pPr>
        <w:pStyle w:val="a7"/>
        <w:spacing w:line="360" w:lineRule="auto"/>
        <w:ind w:firstLine="360"/>
        <w:jc w:val="both"/>
      </w:pPr>
      <w:proofErr w:type="gramStart"/>
      <w:r w:rsidRPr="00385D79">
        <w:t>Согласно</w:t>
      </w:r>
      <w:proofErr w:type="gramEnd"/>
      <w:r w:rsidRPr="00385D79">
        <w:t xml:space="preserve"> представленных документов и отчета Управления по бухгалтерскому учету городской администрации в 201</w:t>
      </w:r>
      <w:r>
        <w:t>9</w:t>
      </w:r>
      <w:r w:rsidRPr="00385D79">
        <w:t xml:space="preserve"> году издано 1</w:t>
      </w:r>
      <w:r>
        <w:t>1</w:t>
      </w:r>
      <w:r w:rsidRPr="00385D79">
        <w:t xml:space="preserve"> распоряжений и постановлений Главы города Мирного на общую сумму </w:t>
      </w:r>
      <w:r>
        <w:rPr>
          <w:b/>
        </w:rPr>
        <w:t>1 624 953,36</w:t>
      </w:r>
      <w:r>
        <w:t xml:space="preserve"> руб. Всего выплаты составили 1 587 535,36</w:t>
      </w:r>
      <w:r w:rsidRPr="00385D79">
        <w:t xml:space="preserve"> руб. </w:t>
      </w:r>
    </w:p>
    <w:p w:rsidR="008F4085" w:rsidRPr="00385D79" w:rsidRDefault="008F4085" w:rsidP="008F4085">
      <w:pPr>
        <w:pStyle w:val="a7"/>
        <w:spacing w:line="360" w:lineRule="auto"/>
        <w:ind w:firstLine="360"/>
        <w:jc w:val="both"/>
        <w:rPr>
          <w:bCs/>
          <w:iCs/>
        </w:rPr>
      </w:pPr>
      <w:r w:rsidRPr="00385D79">
        <w:lastRenderedPageBreak/>
        <w:t>В 201</w:t>
      </w:r>
      <w:r>
        <w:t>9</w:t>
      </w:r>
      <w:r w:rsidRPr="00385D79">
        <w:t xml:space="preserve"> году из резервного фонда города производились выплаты на финансирование </w:t>
      </w:r>
      <w:proofErr w:type="gramStart"/>
      <w:r w:rsidRPr="00385D79">
        <w:t>согласно пункта</w:t>
      </w:r>
      <w:proofErr w:type="gramEnd"/>
      <w:r w:rsidRPr="00385D79">
        <w:t xml:space="preserve"> 3.8 Положения (3.8 - </w:t>
      </w:r>
      <w:r w:rsidRPr="00385D79">
        <w:rPr>
          <w:bCs/>
          <w:iCs/>
        </w:rPr>
        <w:t xml:space="preserve">«Другие непредвиденные расходы и мероприятия по вопросам местного значения, предусмотренных ст.14 ФЗ от 06.10.2003 г. №131-ФЗ»).  </w:t>
      </w:r>
    </w:p>
    <w:p w:rsidR="008F4085" w:rsidRPr="00385D79" w:rsidRDefault="008F4085" w:rsidP="008F4085">
      <w:pPr>
        <w:pStyle w:val="a7"/>
        <w:spacing w:line="360" w:lineRule="auto"/>
        <w:ind w:firstLine="708"/>
        <w:jc w:val="both"/>
      </w:pPr>
      <w:r w:rsidRPr="00385D79">
        <w:t>Выделение денежных сре</w:t>
      </w:r>
      <w:proofErr w:type="gramStart"/>
      <w:r w:rsidRPr="00385D79">
        <w:t>дств пр</w:t>
      </w:r>
      <w:proofErr w:type="gramEnd"/>
      <w:r w:rsidRPr="00385D79">
        <w:t>оизводилось на основании распоряжений (Постановлений) Главы города перечислением на расчетные счета, корректировкой смет, что подтверждается платежными документами. Закупки товаров, работ, услуг для муниципальных нужд производились в соответствие требований Федерального закона от 05.04.2013 г. №44-ФЗ.</w:t>
      </w:r>
    </w:p>
    <w:p w:rsidR="008F4085" w:rsidRPr="00385D79" w:rsidRDefault="008F4085" w:rsidP="008F4085">
      <w:pPr>
        <w:pStyle w:val="a7"/>
        <w:spacing w:line="360" w:lineRule="auto"/>
        <w:ind w:firstLine="708"/>
        <w:jc w:val="both"/>
        <w:rPr>
          <w:color w:val="000000"/>
        </w:rPr>
      </w:pPr>
      <w:r w:rsidRPr="00385D79">
        <w:rPr>
          <w:color w:val="000000"/>
        </w:rPr>
        <w:t>Согласно данным Отчёта о расходовании резервного фонда за 201</w:t>
      </w:r>
      <w:r>
        <w:rPr>
          <w:color w:val="000000"/>
        </w:rPr>
        <w:t>9</w:t>
      </w:r>
      <w:r w:rsidRPr="00385D79">
        <w:rPr>
          <w:color w:val="000000"/>
        </w:rPr>
        <w:t xml:space="preserve"> год, подтверждённым в ходе проведения контрольного мероприятия, расходы за счёт средств резервного фонда составили </w:t>
      </w:r>
      <w:r>
        <w:rPr>
          <w:b/>
          <w:color w:val="000000"/>
        </w:rPr>
        <w:t>1 587 535,36</w:t>
      </w:r>
      <w:r w:rsidRPr="00385D79">
        <w:rPr>
          <w:b/>
          <w:color w:val="000000"/>
        </w:rPr>
        <w:t xml:space="preserve"> </w:t>
      </w:r>
      <w:r w:rsidRPr="00385D79">
        <w:rPr>
          <w:color w:val="000000"/>
        </w:rPr>
        <w:t>руб. или 9</w:t>
      </w:r>
      <w:r>
        <w:rPr>
          <w:color w:val="000000"/>
        </w:rPr>
        <w:t>7</w:t>
      </w:r>
      <w:r w:rsidRPr="00385D79">
        <w:rPr>
          <w:color w:val="000000"/>
        </w:rPr>
        <w:t>,</w:t>
      </w:r>
      <w:r>
        <w:rPr>
          <w:color w:val="000000"/>
        </w:rPr>
        <w:t>7</w:t>
      </w:r>
      <w:r w:rsidRPr="00385D79">
        <w:rPr>
          <w:color w:val="000000"/>
        </w:rPr>
        <w:t xml:space="preserve"> % от выделенных средств.</w:t>
      </w:r>
    </w:p>
    <w:p w:rsidR="008F4085" w:rsidRPr="00377768" w:rsidRDefault="008F4085" w:rsidP="008F4085">
      <w:pPr>
        <w:pStyle w:val="a7"/>
        <w:spacing w:line="360" w:lineRule="auto"/>
        <w:ind w:firstLine="708"/>
        <w:jc w:val="both"/>
        <w:rPr>
          <w:color w:val="000000"/>
        </w:rPr>
      </w:pPr>
      <w:r w:rsidRPr="00377768">
        <w:rPr>
          <w:color w:val="000000"/>
        </w:rPr>
        <w:t xml:space="preserve">В соответствие распоряжения Главы города от 24.01.2019 г. № 53 выделены денежные средства на оплату оказанных услуг по информационному и техническому администрированию официального сайта Администрации МО «Город Мирный» за 2018 г.    Акт об оказании услуг подписан, оплата произведена полностью. </w:t>
      </w:r>
    </w:p>
    <w:p w:rsidR="008F4085" w:rsidRPr="00377768" w:rsidRDefault="008F4085" w:rsidP="008F4085">
      <w:pPr>
        <w:pStyle w:val="a7"/>
        <w:spacing w:line="360" w:lineRule="auto"/>
        <w:ind w:firstLine="708"/>
        <w:jc w:val="both"/>
        <w:rPr>
          <w:color w:val="000000"/>
        </w:rPr>
      </w:pPr>
      <w:r w:rsidRPr="00377768">
        <w:rPr>
          <w:color w:val="000000"/>
        </w:rPr>
        <w:t>Распоряжением Главы города от 11.02.2019 г. №83 выделено из резервного фонда 881 351,0 руб. для своевременного проведения процедур конкурсных закупок на выполнение работ по дорожному хозяйству в 2019 году. Средства перечислен</w:t>
      </w:r>
      <w:proofErr w:type="gramStart"/>
      <w:r w:rsidRPr="00377768">
        <w:rPr>
          <w:color w:val="000000"/>
        </w:rPr>
        <w:t>ы ООО</w:t>
      </w:r>
      <w:proofErr w:type="gramEnd"/>
      <w:r w:rsidRPr="00377768">
        <w:rPr>
          <w:color w:val="000000"/>
        </w:rPr>
        <w:t xml:space="preserve"> ПСФ «Вектор» по муниципальным контрактам согласно актов выполненных работ на сумму 672 408,26 руб. (356 741,45 руб. и 315 6566,81 руб.).</w:t>
      </w:r>
    </w:p>
    <w:p w:rsidR="008F4085" w:rsidRPr="00377768" w:rsidRDefault="008F4085" w:rsidP="008F4085">
      <w:pPr>
        <w:pStyle w:val="a7"/>
        <w:spacing w:line="360" w:lineRule="auto"/>
        <w:ind w:firstLine="708"/>
        <w:jc w:val="both"/>
        <w:rPr>
          <w:color w:val="000000"/>
        </w:rPr>
      </w:pPr>
      <w:r w:rsidRPr="00377768">
        <w:rPr>
          <w:color w:val="000000"/>
        </w:rPr>
        <w:t xml:space="preserve">В целях проведения мероприятий по ограничению доступа на объекте муниципальной собственности (незавершенное строительство) в </w:t>
      </w:r>
      <w:proofErr w:type="spellStart"/>
      <w:r w:rsidRPr="00377768">
        <w:rPr>
          <w:color w:val="000000"/>
        </w:rPr>
        <w:t>мкр</w:t>
      </w:r>
      <w:proofErr w:type="spellEnd"/>
      <w:r w:rsidRPr="00377768">
        <w:rPr>
          <w:color w:val="000000"/>
        </w:rPr>
        <w:t xml:space="preserve">. Заречный (лыжная база) выделены средства в размере 477 113,0 руб. Установлены металлические решетки на первом этаже. Акт выполненных работ подписан 19.07.2019 г. Оплата произведена </w:t>
      </w:r>
      <w:proofErr w:type="spellStart"/>
      <w:r w:rsidRPr="00377768">
        <w:rPr>
          <w:color w:val="000000"/>
        </w:rPr>
        <w:t>п.п</w:t>
      </w:r>
      <w:proofErr w:type="spellEnd"/>
      <w:r w:rsidRPr="00377768">
        <w:rPr>
          <w:color w:val="000000"/>
        </w:rPr>
        <w:t>. №617 от 23.07.2019 г. в сумме 213 472,39 руб. согласно муниципальному контракту.    Внесены изменения в МЦП МО «Город Мирный» «Управление собственностью» на 2017-2022 годы</w:t>
      </w:r>
    </w:p>
    <w:p w:rsidR="008F4085" w:rsidRPr="00377768" w:rsidRDefault="008F4085" w:rsidP="008F4085">
      <w:pPr>
        <w:pStyle w:val="a7"/>
        <w:spacing w:line="360" w:lineRule="auto"/>
        <w:ind w:firstLine="708"/>
        <w:jc w:val="both"/>
        <w:rPr>
          <w:color w:val="000000"/>
        </w:rPr>
      </w:pPr>
      <w:r w:rsidRPr="00377768">
        <w:rPr>
          <w:color w:val="000000"/>
        </w:rPr>
        <w:t xml:space="preserve">Распоряжением Главы города от 01.02.2018 г. №67 выделены средства из резервного фонда в сумме 93 600,0 руб. на организацию бесплатного проезда для населения г. Мирного в день проведения национального праздника «ЫСЫАХ-2019» на территории ЛЭК «Земля </w:t>
      </w:r>
      <w:proofErr w:type="spellStart"/>
      <w:r w:rsidRPr="00377768">
        <w:rPr>
          <w:color w:val="000000"/>
        </w:rPr>
        <w:t>Олонхо</w:t>
      </w:r>
      <w:proofErr w:type="spellEnd"/>
      <w:r w:rsidRPr="00377768">
        <w:rPr>
          <w:color w:val="000000"/>
        </w:rPr>
        <w:t>». Получатель средств МУП «МПАТП». Оплата произведена п.п.№824 от 04.07.2019 в сумме 89 700,0 руб. Акт приема выполненных работ (оказанных услуг) от 25.06.2019 г.</w:t>
      </w:r>
    </w:p>
    <w:p w:rsidR="008F4085" w:rsidRPr="00377768" w:rsidRDefault="008F4085" w:rsidP="008F4085">
      <w:pPr>
        <w:pStyle w:val="a7"/>
        <w:spacing w:line="360" w:lineRule="auto"/>
        <w:ind w:firstLine="708"/>
        <w:jc w:val="both"/>
        <w:rPr>
          <w:color w:val="000000"/>
        </w:rPr>
      </w:pPr>
      <w:r w:rsidRPr="00377768">
        <w:rPr>
          <w:color w:val="000000"/>
        </w:rPr>
        <w:lastRenderedPageBreak/>
        <w:t>Согласно пункту 2 распоряжения Главы города от 03.07.2019 №308 выделено 44 000,0 руб. для премирования сотрудников МУП «Коммунальщик», «МСМЭП». Премировано 9 сотрудников. Денежные средства перечислены на личные счета.</w:t>
      </w:r>
    </w:p>
    <w:p w:rsidR="008F4085" w:rsidRPr="00377768" w:rsidRDefault="008F4085" w:rsidP="008F4085">
      <w:pPr>
        <w:pStyle w:val="a7"/>
        <w:spacing w:line="360" w:lineRule="auto"/>
        <w:ind w:firstLine="708"/>
        <w:jc w:val="both"/>
        <w:rPr>
          <w:color w:val="000000"/>
        </w:rPr>
      </w:pPr>
      <w:r w:rsidRPr="00377768">
        <w:rPr>
          <w:color w:val="000000"/>
        </w:rPr>
        <w:t xml:space="preserve"> Распоряжением Главы города от 08.07. №313 выделено 200 000,0 руб. на погашение задолженности МУП «МПАТП» перед персоналом по оплате труда. Перечислено </w:t>
      </w:r>
      <w:proofErr w:type="spellStart"/>
      <w:r w:rsidRPr="00377768">
        <w:rPr>
          <w:color w:val="000000"/>
        </w:rPr>
        <w:t>п.п</w:t>
      </w:r>
      <w:proofErr w:type="spellEnd"/>
      <w:r w:rsidRPr="00377768">
        <w:rPr>
          <w:color w:val="000000"/>
        </w:rPr>
        <w:t xml:space="preserve">. №897 от 11.07.2019 г. в полном размере. </w:t>
      </w:r>
    </w:p>
    <w:tbl>
      <w:tblPr>
        <w:tblW w:w="9578" w:type="dxa"/>
        <w:tblInd w:w="93" w:type="dxa"/>
        <w:tblLook w:val="04A0" w:firstRow="1" w:lastRow="0" w:firstColumn="1" w:lastColumn="0" w:noHBand="0" w:noVBand="1"/>
      </w:tblPr>
      <w:tblGrid>
        <w:gridCol w:w="994"/>
        <w:gridCol w:w="864"/>
        <w:gridCol w:w="5440"/>
        <w:gridCol w:w="1113"/>
        <w:gridCol w:w="1167"/>
      </w:tblGrid>
      <w:tr w:rsidR="008B4E35" w:rsidRPr="00377768" w:rsidTr="00522F36">
        <w:trPr>
          <w:trHeight w:val="315"/>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Распоряжение</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E35" w:rsidRPr="00377768" w:rsidRDefault="008B4E35" w:rsidP="00522F36">
            <w:pPr>
              <w:jc w:val="both"/>
              <w:rPr>
                <w:b/>
                <w:bCs/>
                <w:sz w:val="20"/>
                <w:szCs w:val="20"/>
              </w:rPr>
            </w:pPr>
            <w:r w:rsidRPr="00377768">
              <w:rPr>
                <w:b/>
                <w:bCs/>
                <w:sz w:val="20"/>
                <w:szCs w:val="20"/>
              </w:rPr>
              <w:t>выделено             руб.</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E35" w:rsidRPr="00377768" w:rsidRDefault="008B4E35" w:rsidP="00522F36">
            <w:pPr>
              <w:jc w:val="both"/>
              <w:rPr>
                <w:b/>
                <w:bCs/>
                <w:sz w:val="20"/>
                <w:szCs w:val="20"/>
              </w:rPr>
            </w:pPr>
            <w:r w:rsidRPr="00377768">
              <w:rPr>
                <w:b/>
                <w:bCs/>
                <w:sz w:val="20"/>
                <w:szCs w:val="20"/>
              </w:rPr>
              <w:t>исполнено      руб.</w:t>
            </w:r>
          </w:p>
        </w:tc>
      </w:tr>
      <w:tr w:rsidR="008B4E35" w:rsidRPr="00377768" w:rsidTr="00522F36">
        <w:trPr>
          <w:trHeight w:val="2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дата</w:t>
            </w:r>
          </w:p>
        </w:tc>
        <w:tc>
          <w:tcPr>
            <w:tcW w:w="864"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номер</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b/>
                <w:bCs/>
                <w:sz w:val="20"/>
                <w:szCs w:val="20"/>
              </w:rPr>
            </w:pPr>
            <w:r w:rsidRPr="00377768">
              <w:rPr>
                <w:b/>
                <w:bCs/>
                <w:sz w:val="20"/>
                <w:szCs w:val="20"/>
              </w:rPr>
              <w:t>цель</w:t>
            </w: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B4E35" w:rsidRPr="00377768" w:rsidRDefault="008B4E35" w:rsidP="00522F36">
            <w:pPr>
              <w:rPr>
                <w:b/>
                <w:bCs/>
                <w:sz w:val="20"/>
                <w:szCs w:val="20"/>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8B4E35" w:rsidRPr="00377768" w:rsidRDefault="008B4E35" w:rsidP="00522F36">
            <w:pPr>
              <w:rPr>
                <w:b/>
                <w:bCs/>
                <w:sz w:val="20"/>
                <w:szCs w:val="20"/>
              </w:rPr>
            </w:pPr>
          </w:p>
        </w:tc>
      </w:tr>
      <w:tr w:rsidR="008B4E35" w:rsidRPr="00377768" w:rsidTr="00522F36">
        <w:trPr>
          <w:trHeight w:val="2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1</w:t>
            </w:r>
          </w:p>
        </w:tc>
        <w:tc>
          <w:tcPr>
            <w:tcW w:w="864"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2</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b/>
                <w:bCs/>
                <w:sz w:val="20"/>
                <w:szCs w:val="20"/>
              </w:rPr>
            </w:pPr>
            <w:r w:rsidRPr="00377768">
              <w:rPr>
                <w:b/>
                <w:bCs/>
                <w:sz w:val="20"/>
                <w:szCs w:val="20"/>
              </w:rPr>
              <w:t>3</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4</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b/>
                <w:bCs/>
                <w:sz w:val="20"/>
                <w:szCs w:val="20"/>
              </w:rPr>
            </w:pPr>
            <w:r w:rsidRPr="00377768">
              <w:rPr>
                <w:b/>
                <w:bCs/>
                <w:sz w:val="20"/>
                <w:szCs w:val="20"/>
              </w:rPr>
              <w:t>5</w:t>
            </w:r>
          </w:p>
        </w:tc>
      </w:tr>
      <w:tr w:rsidR="008B4E35" w:rsidRPr="00377768" w:rsidTr="00522F36">
        <w:trPr>
          <w:trHeight w:val="338"/>
        </w:trPr>
        <w:tc>
          <w:tcPr>
            <w:tcW w:w="994" w:type="dxa"/>
            <w:vMerge w:val="restart"/>
            <w:tcBorders>
              <w:top w:val="nil"/>
              <w:left w:val="single" w:sz="4" w:space="0" w:color="auto"/>
              <w:right w:val="single" w:sz="4" w:space="0" w:color="auto"/>
            </w:tcBorders>
            <w:shd w:val="clear" w:color="auto" w:fill="auto"/>
            <w:noWrap/>
            <w:vAlign w:val="bottom"/>
            <w:hideMark/>
          </w:tcPr>
          <w:p w:rsidR="008B4E35" w:rsidRPr="00377768" w:rsidRDefault="008B4E35" w:rsidP="00522F36">
            <w:pPr>
              <w:jc w:val="right"/>
              <w:rPr>
                <w:sz w:val="16"/>
                <w:szCs w:val="16"/>
              </w:rPr>
            </w:pPr>
            <w:r w:rsidRPr="00377768">
              <w:rPr>
                <w:sz w:val="16"/>
                <w:szCs w:val="16"/>
              </w:rPr>
              <w:t>24.01.2019</w:t>
            </w:r>
          </w:p>
        </w:tc>
        <w:tc>
          <w:tcPr>
            <w:tcW w:w="864" w:type="dxa"/>
            <w:vMerge w:val="restart"/>
            <w:tcBorders>
              <w:top w:val="nil"/>
              <w:left w:val="nil"/>
              <w:right w:val="single" w:sz="4" w:space="0" w:color="auto"/>
            </w:tcBorders>
            <w:shd w:val="clear" w:color="auto" w:fill="auto"/>
            <w:noWrap/>
            <w:vAlign w:val="bottom"/>
            <w:hideMark/>
          </w:tcPr>
          <w:p w:rsidR="008B4E35" w:rsidRPr="00377768" w:rsidRDefault="008B4E35" w:rsidP="00522F36">
            <w:pPr>
              <w:jc w:val="center"/>
              <w:rPr>
                <w:sz w:val="20"/>
                <w:szCs w:val="20"/>
              </w:rPr>
            </w:pPr>
            <w:r w:rsidRPr="00377768">
              <w:rPr>
                <w:sz w:val="20"/>
                <w:szCs w:val="20"/>
              </w:rPr>
              <w:t>53</w:t>
            </w:r>
          </w:p>
        </w:tc>
        <w:tc>
          <w:tcPr>
            <w:tcW w:w="5440" w:type="dxa"/>
            <w:vMerge w:val="restart"/>
            <w:tcBorders>
              <w:top w:val="nil"/>
              <w:left w:val="nil"/>
              <w:right w:val="single" w:sz="4" w:space="0" w:color="auto"/>
            </w:tcBorders>
            <w:shd w:val="clear" w:color="auto" w:fill="auto"/>
            <w:noWrap/>
            <w:vAlign w:val="bottom"/>
            <w:hideMark/>
          </w:tcPr>
          <w:p w:rsidR="008B4E35" w:rsidRPr="00377768" w:rsidRDefault="008B4E35" w:rsidP="00522F36">
            <w:pPr>
              <w:jc w:val="both"/>
              <w:rPr>
                <w:sz w:val="20"/>
                <w:szCs w:val="20"/>
              </w:rPr>
            </w:pPr>
            <w:r w:rsidRPr="00377768">
              <w:rPr>
                <w:sz w:val="20"/>
                <w:szCs w:val="20"/>
              </w:rPr>
              <w:t>На оплату оказанных услуг по администрированию сайта, телевизионному вещанию за 2018 г.</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112 950,0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112 950,0</w:t>
            </w:r>
          </w:p>
        </w:tc>
      </w:tr>
      <w:tr w:rsidR="008B4E35" w:rsidRPr="00377768" w:rsidTr="00522F36">
        <w:trPr>
          <w:trHeight w:val="337"/>
        </w:trPr>
        <w:tc>
          <w:tcPr>
            <w:tcW w:w="994" w:type="dxa"/>
            <w:vMerge/>
            <w:tcBorders>
              <w:left w:val="single" w:sz="4" w:space="0" w:color="auto"/>
              <w:bottom w:val="single" w:sz="4" w:space="0" w:color="auto"/>
              <w:right w:val="single" w:sz="4" w:space="0" w:color="auto"/>
            </w:tcBorders>
            <w:shd w:val="clear" w:color="auto" w:fill="auto"/>
            <w:noWrap/>
            <w:vAlign w:val="bottom"/>
          </w:tcPr>
          <w:p w:rsidR="008B4E35" w:rsidRPr="00377768" w:rsidRDefault="008B4E35" w:rsidP="00522F36">
            <w:pPr>
              <w:jc w:val="right"/>
              <w:rPr>
                <w:sz w:val="16"/>
                <w:szCs w:val="16"/>
              </w:rPr>
            </w:pPr>
          </w:p>
        </w:tc>
        <w:tc>
          <w:tcPr>
            <w:tcW w:w="864" w:type="dxa"/>
            <w:vMerge/>
            <w:tcBorders>
              <w:left w:val="nil"/>
              <w:bottom w:val="single" w:sz="4" w:space="0" w:color="auto"/>
              <w:right w:val="single" w:sz="4" w:space="0" w:color="auto"/>
            </w:tcBorders>
            <w:shd w:val="clear" w:color="auto" w:fill="auto"/>
            <w:noWrap/>
            <w:vAlign w:val="bottom"/>
          </w:tcPr>
          <w:p w:rsidR="008B4E35" w:rsidRPr="00377768" w:rsidRDefault="008B4E35" w:rsidP="00522F36">
            <w:pPr>
              <w:jc w:val="center"/>
              <w:rPr>
                <w:sz w:val="20"/>
                <w:szCs w:val="20"/>
              </w:rPr>
            </w:pPr>
          </w:p>
        </w:tc>
        <w:tc>
          <w:tcPr>
            <w:tcW w:w="5440" w:type="dxa"/>
            <w:vMerge/>
            <w:tcBorders>
              <w:left w:val="nil"/>
              <w:bottom w:val="single" w:sz="4" w:space="0" w:color="auto"/>
              <w:right w:val="single" w:sz="4" w:space="0" w:color="auto"/>
            </w:tcBorders>
            <w:shd w:val="clear" w:color="auto" w:fill="auto"/>
            <w:noWrap/>
            <w:vAlign w:val="bottom"/>
          </w:tcPr>
          <w:p w:rsidR="008B4E35" w:rsidRPr="00377768" w:rsidRDefault="008B4E35" w:rsidP="00522F36">
            <w:pPr>
              <w:jc w:val="both"/>
              <w:rPr>
                <w:sz w:val="20"/>
                <w:szCs w:val="20"/>
              </w:rPr>
            </w:pPr>
          </w:p>
        </w:tc>
        <w:tc>
          <w:tcPr>
            <w:tcW w:w="1113" w:type="dxa"/>
            <w:tcBorders>
              <w:top w:val="nil"/>
              <w:left w:val="nil"/>
              <w:bottom w:val="single" w:sz="4" w:space="0" w:color="auto"/>
              <w:right w:val="single" w:sz="4" w:space="0" w:color="auto"/>
            </w:tcBorders>
            <w:shd w:val="clear" w:color="auto" w:fill="auto"/>
            <w:noWrap/>
            <w:vAlign w:val="bottom"/>
          </w:tcPr>
          <w:p w:rsidR="008B4E35" w:rsidRPr="00377768" w:rsidRDefault="008B4E35" w:rsidP="00522F36">
            <w:pPr>
              <w:rPr>
                <w:sz w:val="16"/>
                <w:szCs w:val="16"/>
              </w:rPr>
            </w:pPr>
            <w:r w:rsidRPr="00377768">
              <w:rPr>
                <w:sz w:val="16"/>
                <w:szCs w:val="16"/>
              </w:rPr>
              <w:t>32 375,41</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8B4E35" w:rsidRPr="00377768" w:rsidRDefault="008B4E35" w:rsidP="00522F36">
            <w:pPr>
              <w:rPr>
                <w:sz w:val="16"/>
                <w:szCs w:val="16"/>
              </w:rPr>
            </w:pPr>
            <w:r w:rsidRPr="00377768">
              <w:rPr>
                <w:sz w:val="16"/>
                <w:szCs w:val="16"/>
              </w:rPr>
              <w:t>32 375,41</w:t>
            </w:r>
          </w:p>
        </w:tc>
      </w:tr>
      <w:tr w:rsidR="008B4E35" w:rsidRPr="00377768" w:rsidTr="00522F36">
        <w:trPr>
          <w:trHeight w:val="67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8B4E35" w:rsidRPr="00377768" w:rsidRDefault="008B4E35" w:rsidP="00522F36">
            <w:pPr>
              <w:jc w:val="center"/>
              <w:rPr>
                <w:sz w:val="16"/>
                <w:szCs w:val="16"/>
              </w:rPr>
            </w:pPr>
            <w:r w:rsidRPr="00377768">
              <w:rPr>
                <w:sz w:val="16"/>
                <w:szCs w:val="16"/>
              </w:rPr>
              <w:t>11.02.2019</w:t>
            </w:r>
          </w:p>
        </w:tc>
        <w:tc>
          <w:tcPr>
            <w:tcW w:w="864"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83</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На разработку проектной документации для проведения работ по асфальтированию городских дорог, на выполнение инженерно-геодезических работ</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319 865,04</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315 666,81</w:t>
            </w:r>
          </w:p>
        </w:tc>
      </w:tr>
      <w:tr w:rsidR="008B4E35" w:rsidRPr="00377768" w:rsidTr="00522F36">
        <w:trPr>
          <w:trHeight w:val="413"/>
        </w:trPr>
        <w:tc>
          <w:tcPr>
            <w:tcW w:w="994" w:type="dxa"/>
            <w:tcBorders>
              <w:top w:val="nil"/>
              <w:left w:val="single" w:sz="4" w:space="0" w:color="auto"/>
              <w:right w:val="single" w:sz="4" w:space="0" w:color="auto"/>
            </w:tcBorders>
            <w:shd w:val="clear" w:color="auto" w:fill="auto"/>
            <w:noWrap/>
            <w:vAlign w:val="center"/>
            <w:hideMark/>
          </w:tcPr>
          <w:p w:rsidR="008B4E35" w:rsidRPr="00377768" w:rsidRDefault="008B4E35" w:rsidP="00522F36">
            <w:pPr>
              <w:jc w:val="center"/>
              <w:rPr>
                <w:sz w:val="16"/>
                <w:szCs w:val="16"/>
              </w:rPr>
            </w:pPr>
            <w:r w:rsidRPr="00377768">
              <w:rPr>
                <w:sz w:val="16"/>
                <w:szCs w:val="16"/>
              </w:rPr>
              <w:t>19.03.2019</w:t>
            </w:r>
          </w:p>
        </w:tc>
        <w:tc>
          <w:tcPr>
            <w:tcW w:w="864" w:type="dxa"/>
            <w:tcBorders>
              <w:top w:val="nil"/>
              <w:left w:val="nil"/>
              <w:right w:val="single" w:sz="4" w:space="0" w:color="auto"/>
            </w:tcBorders>
            <w:shd w:val="clear" w:color="auto" w:fill="auto"/>
            <w:noWrap/>
            <w:vAlign w:val="bottom"/>
            <w:hideMark/>
          </w:tcPr>
          <w:p w:rsidR="008B4E35" w:rsidRPr="00377768" w:rsidRDefault="008B4E35" w:rsidP="00522F36">
            <w:pPr>
              <w:jc w:val="center"/>
              <w:rPr>
                <w:sz w:val="20"/>
                <w:szCs w:val="20"/>
              </w:rPr>
            </w:pPr>
            <w:r w:rsidRPr="00377768">
              <w:rPr>
                <w:sz w:val="20"/>
                <w:szCs w:val="20"/>
              </w:rPr>
              <w:t>137</w:t>
            </w:r>
          </w:p>
          <w:p w:rsidR="008B4E35" w:rsidRPr="00377768" w:rsidRDefault="008B4E35" w:rsidP="00522F36">
            <w:pPr>
              <w:jc w:val="center"/>
              <w:rPr>
                <w:sz w:val="20"/>
                <w:szCs w:val="20"/>
              </w:rPr>
            </w:pPr>
            <w:r w:rsidRPr="00377768">
              <w:rPr>
                <w:sz w:val="20"/>
                <w:szCs w:val="20"/>
              </w:rPr>
              <w:t> </w:t>
            </w:r>
          </w:p>
        </w:tc>
        <w:tc>
          <w:tcPr>
            <w:tcW w:w="5440" w:type="dxa"/>
            <w:tcBorders>
              <w:top w:val="nil"/>
              <w:left w:val="nil"/>
              <w:right w:val="single" w:sz="4" w:space="0" w:color="auto"/>
            </w:tcBorders>
            <w:shd w:val="clear" w:color="auto" w:fill="auto"/>
            <w:noWrap/>
            <w:vAlign w:val="bottom"/>
            <w:hideMark/>
          </w:tcPr>
          <w:p w:rsidR="008B4E35" w:rsidRPr="00377768" w:rsidRDefault="008B4E35" w:rsidP="00522F36">
            <w:pPr>
              <w:jc w:val="both"/>
              <w:rPr>
                <w:sz w:val="20"/>
                <w:szCs w:val="20"/>
              </w:rPr>
            </w:pPr>
            <w:r w:rsidRPr="00377768">
              <w:rPr>
                <w:sz w:val="20"/>
                <w:szCs w:val="20"/>
              </w:rPr>
              <w:t xml:space="preserve">На проведение </w:t>
            </w:r>
            <w:proofErr w:type="spellStart"/>
            <w:r w:rsidRPr="00377768">
              <w:rPr>
                <w:sz w:val="20"/>
                <w:szCs w:val="20"/>
              </w:rPr>
              <w:t>мероприячтий</w:t>
            </w:r>
            <w:proofErr w:type="spellEnd"/>
            <w:r w:rsidRPr="00377768">
              <w:rPr>
                <w:sz w:val="20"/>
                <w:szCs w:val="20"/>
              </w:rPr>
              <w:t xml:space="preserve"> по ограничению доступа на объекте муниципальной собственности (незавершенное строительство) в </w:t>
            </w:r>
            <w:proofErr w:type="spellStart"/>
            <w:r w:rsidRPr="00377768">
              <w:rPr>
                <w:sz w:val="20"/>
                <w:szCs w:val="20"/>
              </w:rPr>
              <w:t>мкр</w:t>
            </w:r>
            <w:proofErr w:type="spellEnd"/>
            <w:r w:rsidRPr="00377768">
              <w:rPr>
                <w:sz w:val="20"/>
                <w:szCs w:val="20"/>
              </w:rPr>
              <w:t xml:space="preserve"> </w:t>
            </w:r>
            <w:proofErr w:type="gramStart"/>
            <w:r w:rsidRPr="00377768">
              <w:rPr>
                <w:sz w:val="20"/>
                <w:szCs w:val="20"/>
              </w:rPr>
              <w:t>Заречный</w:t>
            </w:r>
            <w:proofErr w:type="gramEnd"/>
            <w:r w:rsidRPr="00377768">
              <w:rPr>
                <w:sz w:val="20"/>
                <w:szCs w:val="20"/>
              </w:rPr>
              <w:t>.</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213 472,39</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213 472,39</w:t>
            </w:r>
          </w:p>
        </w:tc>
      </w:tr>
      <w:tr w:rsidR="008B4E35" w:rsidRPr="00377768" w:rsidTr="00522F36">
        <w:trPr>
          <w:trHeight w:val="675"/>
        </w:trPr>
        <w:tc>
          <w:tcPr>
            <w:tcW w:w="994" w:type="dxa"/>
            <w:tcBorders>
              <w:top w:val="single" w:sz="4" w:space="0" w:color="auto"/>
              <w:left w:val="single" w:sz="4" w:space="0" w:color="auto"/>
              <w:bottom w:val="nil"/>
              <w:right w:val="single" w:sz="4" w:space="0" w:color="auto"/>
            </w:tcBorders>
            <w:shd w:val="clear" w:color="auto" w:fill="auto"/>
            <w:noWrap/>
            <w:vAlign w:val="center"/>
            <w:hideMark/>
          </w:tcPr>
          <w:p w:rsidR="008B4E35" w:rsidRPr="00377768" w:rsidRDefault="008B4E35" w:rsidP="00522F36">
            <w:pPr>
              <w:jc w:val="center"/>
              <w:rPr>
                <w:sz w:val="16"/>
                <w:szCs w:val="16"/>
              </w:rPr>
            </w:pPr>
            <w:r w:rsidRPr="00377768">
              <w:rPr>
                <w:sz w:val="16"/>
                <w:szCs w:val="16"/>
              </w:rPr>
              <w:t>04.06.2019</w:t>
            </w:r>
          </w:p>
        </w:tc>
        <w:tc>
          <w:tcPr>
            <w:tcW w:w="864" w:type="dxa"/>
            <w:tcBorders>
              <w:top w:val="single" w:sz="4" w:space="0" w:color="auto"/>
              <w:left w:val="nil"/>
              <w:bottom w:val="nil"/>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239</w:t>
            </w:r>
          </w:p>
        </w:tc>
        <w:tc>
          <w:tcPr>
            <w:tcW w:w="5440" w:type="dxa"/>
            <w:tcBorders>
              <w:top w:val="single" w:sz="4" w:space="0" w:color="auto"/>
              <w:left w:val="nil"/>
              <w:bottom w:val="nil"/>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На организацию бесплатного проезда для населения города Мирного в день проведения национального праздника «ЫСЫАХ-2019»</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93 600,0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89 700,0</w:t>
            </w:r>
          </w:p>
        </w:tc>
      </w:tr>
      <w:tr w:rsidR="008B4E35" w:rsidRPr="00377768" w:rsidTr="00522F36">
        <w:trPr>
          <w:trHeight w:val="4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E35" w:rsidRPr="00377768" w:rsidRDefault="008B4E35" w:rsidP="00522F36">
            <w:pPr>
              <w:jc w:val="right"/>
              <w:rPr>
                <w:sz w:val="16"/>
                <w:szCs w:val="16"/>
              </w:rPr>
            </w:pPr>
            <w:r w:rsidRPr="00377768">
              <w:rPr>
                <w:sz w:val="16"/>
                <w:szCs w:val="16"/>
              </w:rPr>
              <w:t>03.07.2019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sz w:val="20"/>
                <w:szCs w:val="20"/>
              </w:rPr>
            </w:pPr>
            <w:r w:rsidRPr="00377768">
              <w:rPr>
                <w:sz w:val="20"/>
                <w:szCs w:val="20"/>
              </w:rPr>
              <w:t>308</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На премирование сотрудников МУП по итогам проведения национального праздника «ЫСЫАХ-2019».</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44 000,0 </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  36 000,0</w:t>
            </w:r>
          </w:p>
        </w:tc>
      </w:tr>
      <w:tr w:rsidR="008B4E35" w:rsidRPr="00377768" w:rsidTr="00522F36">
        <w:trPr>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B4E35" w:rsidRPr="00377768" w:rsidRDefault="008B4E35" w:rsidP="00522F36">
            <w:pPr>
              <w:jc w:val="right"/>
              <w:rPr>
                <w:sz w:val="16"/>
                <w:szCs w:val="16"/>
              </w:rPr>
            </w:pPr>
            <w:r w:rsidRPr="00377768">
              <w:rPr>
                <w:sz w:val="16"/>
                <w:szCs w:val="16"/>
              </w:rPr>
              <w:t>08.07.2019</w:t>
            </w:r>
          </w:p>
        </w:tc>
        <w:tc>
          <w:tcPr>
            <w:tcW w:w="864"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jc w:val="center"/>
              <w:rPr>
                <w:sz w:val="20"/>
                <w:szCs w:val="20"/>
              </w:rPr>
            </w:pPr>
            <w:r w:rsidRPr="00377768">
              <w:rPr>
                <w:sz w:val="20"/>
                <w:szCs w:val="20"/>
              </w:rPr>
              <w:t>313</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МУП «МПАТП» на погашение задолженности по оплате труда перед персоналом</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200 000,0</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200 000,0</w:t>
            </w:r>
          </w:p>
        </w:tc>
      </w:tr>
      <w:tr w:rsidR="008B4E35" w:rsidRPr="00377768" w:rsidTr="00522F36">
        <w:trPr>
          <w:trHeight w:val="405"/>
        </w:trPr>
        <w:tc>
          <w:tcPr>
            <w:tcW w:w="994" w:type="dxa"/>
            <w:vMerge w:val="restart"/>
            <w:tcBorders>
              <w:top w:val="nil"/>
              <w:left w:val="single" w:sz="4" w:space="0" w:color="auto"/>
              <w:right w:val="single" w:sz="4" w:space="0" w:color="auto"/>
            </w:tcBorders>
            <w:shd w:val="clear" w:color="auto" w:fill="auto"/>
            <w:noWrap/>
            <w:vAlign w:val="center"/>
            <w:hideMark/>
          </w:tcPr>
          <w:p w:rsidR="008B4E35" w:rsidRPr="00377768" w:rsidRDefault="008B4E35" w:rsidP="00522F36">
            <w:pPr>
              <w:jc w:val="right"/>
              <w:rPr>
                <w:sz w:val="16"/>
                <w:szCs w:val="16"/>
              </w:rPr>
            </w:pPr>
            <w:r w:rsidRPr="00377768">
              <w:rPr>
                <w:sz w:val="16"/>
                <w:szCs w:val="16"/>
              </w:rPr>
              <w:t>28.11.2019</w:t>
            </w:r>
          </w:p>
        </w:tc>
        <w:tc>
          <w:tcPr>
            <w:tcW w:w="864" w:type="dxa"/>
            <w:vMerge w:val="restart"/>
            <w:tcBorders>
              <w:top w:val="nil"/>
              <w:left w:val="nil"/>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488</w:t>
            </w:r>
          </w:p>
        </w:tc>
        <w:tc>
          <w:tcPr>
            <w:tcW w:w="5440" w:type="dxa"/>
            <w:vMerge w:val="restart"/>
            <w:tcBorders>
              <w:top w:val="nil"/>
              <w:left w:val="nil"/>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 xml:space="preserve">В целях своевременного заключения муниципальных контрактов и освоения МБТ на </w:t>
            </w:r>
            <w:bookmarkStart w:id="0" w:name="_GoBack"/>
            <w:bookmarkEnd w:id="0"/>
            <w:r w:rsidRPr="00377768">
              <w:rPr>
                <w:sz w:val="20"/>
                <w:szCs w:val="20"/>
              </w:rPr>
              <w:t xml:space="preserve">поставку автобусов. На транспортировку автобусов из г. Владивосток до г. </w:t>
            </w:r>
            <w:proofErr w:type="gramStart"/>
            <w:r w:rsidRPr="00377768">
              <w:rPr>
                <w:sz w:val="20"/>
                <w:szCs w:val="20"/>
              </w:rPr>
              <w:t>Мирного</w:t>
            </w:r>
            <w:proofErr w:type="gramEnd"/>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26 946,0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26 946,0</w:t>
            </w:r>
          </w:p>
        </w:tc>
      </w:tr>
      <w:tr w:rsidR="008B4E35" w:rsidRPr="00377768" w:rsidTr="00522F36">
        <w:trPr>
          <w:trHeight w:val="405"/>
        </w:trPr>
        <w:tc>
          <w:tcPr>
            <w:tcW w:w="994" w:type="dxa"/>
            <w:vMerge/>
            <w:tcBorders>
              <w:left w:val="single" w:sz="4" w:space="0" w:color="auto"/>
              <w:bottom w:val="single" w:sz="4" w:space="0" w:color="auto"/>
              <w:right w:val="single" w:sz="4" w:space="0" w:color="auto"/>
            </w:tcBorders>
            <w:shd w:val="clear" w:color="auto" w:fill="auto"/>
            <w:noWrap/>
            <w:vAlign w:val="center"/>
          </w:tcPr>
          <w:p w:rsidR="008B4E35" w:rsidRPr="00377768" w:rsidRDefault="008B4E35" w:rsidP="00522F36">
            <w:pPr>
              <w:jc w:val="right"/>
              <w:rPr>
                <w:sz w:val="16"/>
                <w:szCs w:val="16"/>
              </w:rPr>
            </w:pPr>
          </w:p>
        </w:tc>
        <w:tc>
          <w:tcPr>
            <w:tcW w:w="864" w:type="dxa"/>
            <w:vMerge/>
            <w:tcBorders>
              <w:left w:val="nil"/>
              <w:bottom w:val="single" w:sz="4" w:space="0" w:color="auto"/>
              <w:right w:val="single" w:sz="4" w:space="0" w:color="auto"/>
            </w:tcBorders>
            <w:shd w:val="clear" w:color="auto" w:fill="auto"/>
            <w:noWrap/>
            <w:vAlign w:val="center"/>
          </w:tcPr>
          <w:p w:rsidR="008B4E35" w:rsidRPr="00377768" w:rsidRDefault="008B4E35" w:rsidP="00522F36">
            <w:pPr>
              <w:jc w:val="center"/>
              <w:rPr>
                <w:sz w:val="20"/>
                <w:szCs w:val="20"/>
              </w:rPr>
            </w:pPr>
          </w:p>
        </w:tc>
        <w:tc>
          <w:tcPr>
            <w:tcW w:w="5440" w:type="dxa"/>
            <w:vMerge/>
            <w:tcBorders>
              <w:left w:val="nil"/>
              <w:bottom w:val="single" w:sz="4" w:space="0" w:color="auto"/>
              <w:right w:val="single" w:sz="4" w:space="0" w:color="auto"/>
            </w:tcBorders>
            <w:shd w:val="clear" w:color="auto" w:fill="auto"/>
            <w:noWrap/>
            <w:vAlign w:val="center"/>
          </w:tcPr>
          <w:p w:rsidR="008B4E35" w:rsidRPr="00377768" w:rsidRDefault="008B4E35" w:rsidP="00522F36">
            <w:pPr>
              <w:jc w:val="both"/>
              <w:rPr>
                <w:sz w:val="20"/>
                <w:szCs w:val="20"/>
              </w:rPr>
            </w:pPr>
          </w:p>
        </w:tc>
        <w:tc>
          <w:tcPr>
            <w:tcW w:w="1113" w:type="dxa"/>
            <w:tcBorders>
              <w:top w:val="nil"/>
              <w:left w:val="nil"/>
              <w:bottom w:val="single" w:sz="4" w:space="0" w:color="auto"/>
              <w:right w:val="single" w:sz="4" w:space="0" w:color="auto"/>
            </w:tcBorders>
            <w:shd w:val="clear" w:color="auto" w:fill="auto"/>
            <w:noWrap/>
            <w:vAlign w:val="bottom"/>
          </w:tcPr>
          <w:p w:rsidR="008B4E35" w:rsidRPr="00377768" w:rsidRDefault="008B4E35" w:rsidP="00522F36">
            <w:pPr>
              <w:rPr>
                <w:sz w:val="16"/>
                <w:szCs w:val="16"/>
              </w:rPr>
            </w:pPr>
            <w:r w:rsidRPr="00377768">
              <w:rPr>
                <w:sz w:val="16"/>
                <w:szCs w:val="16"/>
              </w:rPr>
              <w:t>30 000,0</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8B4E35" w:rsidRPr="00377768" w:rsidRDefault="008B4E35" w:rsidP="00522F36">
            <w:pPr>
              <w:rPr>
                <w:sz w:val="16"/>
                <w:szCs w:val="16"/>
              </w:rPr>
            </w:pPr>
            <w:r w:rsidRPr="00377768">
              <w:rPr>
                <w:sz w:val="16"/>
                <w:szCs w:val="16"/>
              </w:rPr>
              <w:t>13 424,74</w:t>
            </w:r>
          </w:p>
        </w:tc>
      </w:tr>
      <w:tr w:rsidR="008B4E35" w:rsidRPr="00377768" w:rsidTr="00522F36">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8B4E35" w:rsidRPr="00377768" w:rsidRDefault="008B4E35" w:rsidP="00522F36">
            <w:pPr>
              <w:jc w:val="right"/>
              <w:rPr>
                <w:sz w:val="16"/>
                <w:szCs w:val="16"/>
              </w:rPr>
            </w:pPr>
            <w:r w:rsidRPr="00377768">
              <w:rPr>
                <w:sz w:val="16"/>
                <w:szCs w:val="16"/>
              </w:rPr>
              <w:t>12.12.2019</w:t>
            </w:r>
          </w:p>
        </w:tc>
        <w:tc>
          <w:tcPr>
            <w:tcW w:w="864"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514</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Для награждения победителей в городском смотре-конкурсе «Лучшая дворовая Ель»</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100 000,0</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100 000,0</w:t>
            </w:r>
          </w:p>
        </w:tc>
      </w:tr>
      <w:tr w:rsidR="008B4E35" w:rsidRPr="00377768" w:rsidTr="00522F36">
        <w:trPr>
          <w:trHeight w:val="22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8B4E35" w:rsidRPr="00377768" w:rsidRDefault="008B4E35" w:rsidP="00522F36">
            <w:pPr>
              <w:jc w:val="right"/>
              <w:rPr>
                <w:sz w:val="16"/>
                <w:szCs w:val="16"/>
              </w:rPr>
            </w:pPr>
            <w:r w:rsidRPr="00377768">
              <w:rPr>
                <w:sz w:val="16"/>
                <w:szCs w:val="16"/>
              </w:rPr>
              <w:t>16.12.2019</w:t>
            </w:r>
          </w:p>
        </w:tc>
        <w:tc>
          <w:tcPr>
            <w:tcW w:w="864"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516</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На оплату административного штрафа</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 20 000,00 </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 20 000,00 </w:t>
            </w:r>
          </w:p>
        </w:tc>
      </w:tr>
      <w:tr w:rsidR="008B4E35" w:rsidRPr="00377768" w:rsidTr="00522F36">
        <w:trPr>
          <w:trHeight w:val="45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8B4E35" w:rsidRPr="00377768" w:rsidRDefault="008B4E35" w:rsidP="00522F36">
            <w:pPr>
              <w:jc w:val="right"/>
              <w:rPr>
                <w:sz w:val="16"/>
                <w:szCs w:val="16"/>
              </w:rPr>
            </w:pPr>
            <w:r w:rsidRPr="00377768">
              <w:rPr>
                <w:sz w:val="16"/>
                <w:szCs w:val="16"/>
              </w:rPr>
              <w:t>16.12.2019</w:t>
            </w:r>
          </w:p>
        </w:tc>
        <w:tc>
          <w:tcPr>
            <w:tcW w:w="864"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center"/>
              <w:rPr>
                <w:sz w:val="20"/>
                <w:szCs w:val="20"/>
              </w:rPr>
            </w:pPr>
            <w:r w:rsidRPr="00377768">
              <w:rPr>
                <w:sz w:val="20"/>
                <w:szCs w:val="20"/>
              </w:rPr>
              <w:t>517</w:t>
            </w:r>
          </w:p>
        </w:tc>
        <w:tc>
          <w:tcPr>
            <w:tcW w:w="5440" w:type="dxa"/>
            <w:tcBorders>
              <w:top w:val="nil"/>
              <w:left w:val="nil"/>
              <w:bottom w:val="single" w:sz="4" w:space="0" w:color="auto"/>
              <w:right w:val="single" w:sz="4" w:space="0" w:color="auto"/>
            </w:tcBorders>
            <w:shd w:val="clear" w:color="auto" w:fill="auto"/>
            <w:noWrap/>
            <w:vAlign w:val="center"/>
            <w:hideMark/>
          </w:tcPr>
          <w:p w:rsidR="008B4E35" w:rsidRPr="00377768" w:rsidRDefault="008B4E35" w:rsidP="00522F36">
            <w:pPr>
              <w:jc w:val="both"/>
              <w:rPr>
                <w:sz w:val="20"/>
                <w:szCs w:val="20"/>
              </w:rPr>
            </w:pPr>
            <w:r w:rsidRPr="00377768">
              <w:rPr>
                <w:sz w:val="20"/>
                <w:szCs w:val="20"/>
              </w:rPr>
              <w:t>МКУ «УЖКХ» на проведение работ по перепланировке и переустройству объекта муниципального жилищного фонда (пр-т Ленинградский, д.19, кв.52)</w:t>
            </w:r>
          </w:p>
        </w:tc>
        <w:tc>
          <w:tcPr>
            <w:tcW w:w="1113"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 xml:space="preserve">70 258,56 </w:t>
            </w:r>
          </w:p>
        </w:tc>
        <w:tc>
          <w:tcPr>
            <w:tcW w:w="1167" w:type="dxa"/>
            <w:tcBorders>
              <w:top w:val="nil"/>
              <w:left w:val="nil"/>
              <w:bottom w:val="single" w:sz="4" w:space="0" w:color="auto"/>
              <w:right w:val="single" w:sz="4" w:space="0" w:color="auto"/>
            </w:tcBorders>
            <w:shd w:val="clear" w:color="auto" w:fill="auto"/>
            <w:noWrap/>
            <w:vAlign w:val="bottom"/>
            <w:hideMark/>
          </w:tcPr>
          <w:p w:rsidR="008B4E35" w:rsidRPr="00377768" w:rsidRDefault="008B4E35" w:rsidP="00522F36">
            <w:pPr>
              <w:rPr>
                <w:sz w:val="16"/>
                <w:szCs w:val="16"/>
              </w:rPr>
            </w:pPr>
            <w:r w:rsidRPr="00377768">
              <w:rPr>
                <w:sz w:val="16"/>
                <w:szCs w:val="16"/>
              </w:rPr>
              <w:t>70 258,56</w:t>
            </w:r>
          </w:p>
        </w:tc>
      </w:tr>
      <w:tr w:rsidR="008B4E35" w:rsidRPr="00377768" w:rsidTr="00522F36">
        <w:trPr>
          <w:trHeight w:val="225"/>
        </w:trPr>
        <w:tc>
          <w:tcPr>
            <w:tcW w:w="994" w:type="dxa"/>
            <w:tcBorders>
              <w:top w:val="nil"/>
              <w:left w:val="nil"/>
              <w:bottom w:val="nil"/>
              <w:right w:val="nil"/>
            </w:tcBorders>
            <w:shd w:val="clear" w:color="auto" w:fill="auto"/>
            <w:noWrap/>
            <w:vAlign w:val="center"/>
            <w:hideMark/>
          </w:tcPr>
          <w:p w:rsidR="008B4E35" w:rsidRPr="00377768" w:rsidRDefault="008B4E35" w:rsidP="00522F36">
            <w:pPr>
              <w:jc w:val="center"/>
              <w:rPr>
                <w:sz w:val="20"/>
                <w:szCs w:val="20"/>
              </w:rPr>
            </w:pPr>
          </w:p>
          <w:p w:rsidR="008B4E35" w:rsidRPr="00377768" w:rsidRDefault="008B4E35" w:rsidP="00522F36">
            <w:pPr>
              <w:jc w:val="center"/>
              <w:rPr>
                <w:sz w:val="20"/>
                <w:szCs w:val="20"/>
              </w:rPr>
            </w:pPr>
          </w:p>
        </w:tc>
        <w:tc>
          <w:tcPr>
            <w:tcW w:w="864" w:type="dxa"/>
            <w:tcBorders>
              <w:top w:val="nil"/>
              <w:left w:val="nil"/>
              <w:bottom w:val="nil"/>
              <w:right w:val="nil"/>
            </w:tcBorders>
            <w:shd w:val="clear" w:color="auto" w:fill="auto"/>
            <w:noWrap/>
            <w:vAlign w:val="center"/>
            <w:hideMark/>
          </w:tcPr>
          <w:p w:rsidR="008B4E35" w:rsidRPr="00377768" w:rsidRDefault="008B4E35" w:rsidP="00522F36">
            <w:pPr>
              <w:jc w:val="center"/>
              <w:rPr>
                <w:sz w:val="20"/>
                <w:szCs w:val="20"/>
              </w:rPr>
            </w:pPr>
          </w:p>
        </w:tc>
        <w:tc>
          <w:tcPr>
            <w:tcW w:w="5440" w:type="dxa"/>
            <w:tcBorders>
              <w:top w:val="nil"/>
              <w:left w:val="nil"/>
              <w:bottom w:val="nil"/>
              <w:right w:val="nil"/>
            </w:tcBorders>
            <w:shd w:val="clear" w:color="auto" w:fill="auto"/>
            <w:noWrap/>
            <w:vAlign w:val="center"/>
            <w:hideMark/>
          </w:tcPr>
          <w:p w:rsidR="008B4E35" w:rsidRPr="00377768" w:rsidRDefault="008B4E35" w:rsidP="00522F36">
            <w:pPr>
              <w:jc w:val="center"/>
              <w:rPr>
                <w:b/>
                <w:bCs/>
                <w:sz w:val="20"/>
                <w:szCs w:val="20"/>
              </w:rPr>
            </w:pPr>
            <w:r w:rsidRPr="00377768">
              <w:rPr>
                <w:b/>
                <w:bCs/>
                <w:sz w:val="20"/>
                <w:szCs w:val="20"/>
              </w:rPr>
              <w:t>ИТОГО:</w:t>
            </w:r>
          </w:p>
        </w:tc>
        <w:tc>
          <w:tcPr>
            <w:tcW w:w="1113" w:type="dxa"/>
            <w:tcBorders>
              <w:top w:val="nil"/>
              <w:left w:val="nil"/>
              <w:bottom w:val="nil"/>
              <w:right w:val="nil"/>
            </w:tcBorders>
            <w:shd w:val="clear" w:color="auto" w:fill="auto"/>
            <w:noWrap/>
            <w:vAlign w:val="center"/>
            <w:hideMark/>
          </w:tcPr>
          <w:p w:rsidR="008B4E35" w:rsidRPr="00377768" w:rsidRDefault="008B4E35" w:rsidP="00522F36">
            <w:pPr>
              <w:jc w:val="center"/>
              <w:rPr>
                <w:b/>
                <w:bCs/>
                <w:sz w:val="16"/>
                <w:szCs w:val="16"/>
              </w:rPr>
            </w:pPr>
            <w:r w:rsidRPr="00377768">
              <w:rPr>
                <w:b/>
                <w:bCs/>
                <w:sz w:val="16"/>
                <w:szCs w:val="16"/>
              </w:rPr>
              <w:t>1 624 953,36</w:t>
            </w:r>
          </w:p>
        </w:tc>
        <w:tc>
          <w:tcPr>
            <w:tcW w:w="1167" w:type="dxa"/>
            <w:tcBorders>
              <w:top w:val="nil"/>
              <w:left w:val="nil"/>
              <w:bottom w:val="nil"/>
              <w:right w:val="nil"/>
            </w:tcBorders>
            <w:shd w:val="clear" w:color="auto" w:fill="auto"/>
            <w:noWrap/>
            <w:vAlign w:val="center"/>
            <w:hideMark/>
          </w:tcPr>
          <w:p w:rsidR="008B4E35" w:rsidRPr="00377768" w:rsidRDefault="008B4E35" w:rsidP="00522F36">
            <w:pPr>
              <w:jc w:val="center"/>
              <w:rPr>
                <w:b/>
                <w:bCs/>
                <w:sz w:val="16"/>
                <w:szCs w:val="16"/>
              </w:rPr>
            </w:pPr>
            <w:r w:rsidRPr="00377768">
              <w:rPr>
                <w:b/>
                <w:bCs/>
                <w:sz w:val="16"/>
                <w:szCs w:val="16"/>
              </w:rPr>
              <w:t>1 587 535,36</w:t>
            </w:r>
          </w:p>
        </w:tc>
      </w:tr>
    </w:tbl>
    <w:p w:rsidR="008F4085" w:rsidRPr="00377768" w:rsidRDefault="008F4085" w:rsidP="008F4085">
      <w:pPr>
        <w:pStyle w:val="a7"/>
        <w:spacing w:line="360" w:lineRule="auto"/>
        <w:ind w:firstLine="708"/>
        <w:jc w:val="both"/>
        <w:rPr>
          <w:color w:val="000000"/>
        </w:rPr>
      </w:pPr>
      <w:r w:rsidRPr="00377768">
        <w:rPr>
          <w:color w:val="000000"/>
        </w:rPr>
        <w:t xml:space="preserve">В целях своевременного заключения муниципальных контрактов на поставку автобусов распоряжением от 28.11.2019 г. №488 выделено из резервного фонда 56 946,0 руб. Оплачено 27.12.2019 г. </w:t>
      </w:r>
      <w:proofErr w:type="spellStart"/>
      <w:r w:rsidRPr="00377768">
        <w:rPr>
          <w:color w:val="000000"/>
        </w:rPr>
        <w:t>п.п</w:t>
      </w:r>
      <w:proofErr w:type="spellEnd"/>
      <w:r w:rsidRPr="00377768">
        <w:rPr>
          <w:color w:val="000000"/>
        </w:rPr>
        <w:t xml:space="preserve">. №1894. Акт выполненных работ от 25.12.2019 №325 подписан.   </w:t>
      </w:r>
    </w:p>
    <w:p w:rsidR="008F4085" w:rsidRPr="00377768" w:rsidRDefault="008F4085" w:rsidP="008F4085">
      <w:pPr>
        <w:pStyle w:val="a7"/>
        <w:spacing w:line="360" w:lineRule="auto"/>
        <w:ind w:firstLine="708"/>
        <w:jc w:val="both"/>
        <w:rPr>
          <w:color w:val="000000"/>
        </w:rPr>
      </w:pPr>
      <w:r w:rsidRPr="00377768">
        <w:rPr>
          <w:color w:val="000000"/>
        </w:rPr>
        <w:lastRenderedPageBreak/>
        <w:t xml:space="preserve">Из резервного фонда в соответствии с распоряжением от 12.12.2019 г. №514 выделены денежные средства для награждения победителей в городском смотре-конкурсе «Лучшая дворовая Ель» среди управляющих компаний и ТСЖ г. Мирного. Конкурс проведен, Внесены изменения в МЦП МО «Город Мирный» «Развитие культуры» на 2018-2023 годы. </w:t>
      </w:r>
    </w:p>
    <w:p w:rsidR="008F4085" w:rsidRPr="00377768" w:rsidRDefault="008F4085" w:rsidP="008F4085">
      <w:pPr>
        <w:pStyle w:val="a7"/>
        <w:spacing w:line="360" w:lineRule="auto"/>
        <w:ind w:firstLine="708"/>
        <w:jc w:val="both"/>
        <w:rPr>
          <w:color w:val="000000"/>
        </w:rPr>
      </w:pPr>
      <w:r w:rsidRPr="00377768">
        <w:rPr>
          <w:color w:val="000000"/>
        </w:rPr>
        <w:t xml:space="preserve"> Распоряжением от 16.12.2019 г. №516 выделены средства в размере 20 000,0 руб. для оплаты административного штрафа по делу № 014/04/7.32.4-3025/2019 ФАС за нарушение антимонопольного законодательства. Оплата произведена </w:t>
      </w:r>
      <w:proofErr w:type="spellStart"/>
      <w:r w:rsidRPr="00377768">
        <w:rPr>
          <w:color w:val="000000"/>
        </w:rPr>
        <w:t>п.п</w:t>
      </w:r>
      <w:proofErr w:type="spellEnd"/>
      <w:r w:rsidRPr="00377768">
        <w:rPr>
          <w:color w:val="000000"/>
        </w:rPr>
        <w:t>. №1701 от 23.12.2019 г.</w:t>
      </w:r>
    </w:p>
    <w:p w:rsidR="008F4085" w:rsidRDefault="008F4085" w:rsidP="008F4085">
      <w:pPr>
        <w:pStyle w:val="a7"/>
        <w:spacing w:line="360" w:lineRule="auto"/>
        <w:ind w:firstLine="708"/>
        <w:jc w:val="both"/>
        <w:rPr>
          <w:color w:val="000000"/>
        </w:rPr>
      </w:pPr>
      <w:r w:rsidRPr="00377768">
        <w:rPr>
          <w:color w:val="000000"/>
        </w:rPr>
        <w:t>Из резервного фонда в соответствии с распоряжением от 16.12.2019 г. №517 выделены денежные средства на проведение работ по перепланировке и переустройству объекта муниципального жилищного фонда (пр-т Ленинградский, 19, кв.52). Акт приема выполненных работ подписан 27.12.2019 г., оплата произведена. Внесены изменения в МЦП МО «Город Мирный» «Обеспечение граждан доступным и комфортным жильем на 2018-2022 годы.</w:t>
      </w:r>
    </w:p>
    <w:p w:rsidR="008F4085" w:rsidRPr="00377768" w:rsidRDefault="008F4085" w:rsidP="008F4085">
      <w:pPr>
        <w:pStyle w:val="a7"/>
        <w:numPr>
          <w:ilvl w:val="0"/>
          <w:numId w:val="39"/>
        </w:numPr>
        <w:spacing w:line="360" w:lineRule="auto"/>
        <w:jc w:val="both"/>
        <w:rPr>
          <w:b/>
        </w:rPr>
      </w:pPr>
      <w:r w:rsidRPr="00377768">
        <w:rPr>
          <w:b/>
        </w:rPr>
        <w:t xml:space="preserve">Резервный фонд Администрации МО «Город Мирный» по предупреждению и ликвидации чрезвычайных ситуаций и последствий стихийных бедствий».  </w:t>
      </w:r>
    </w:p>
    <w:p w:rsidR="008F4085" w:rsidRPr="00377768" w:rsidRDefault="008F4085" w:rsidP="008F4085">
      <w:pPr>
        <w:pStyle w:val="a7"/>
        <w:spacing w:line="360" w:lineRule="auto"/>
        <w:ind w:firstLine="708"/>
        <w:jc w:val="both"/>
      </w:pPr>
      <w:r w:rsidRPr="00377768">
        <w:t xml:space="preserve">В 2019 году ассигнования по данной статье запланированы в размере </w:t>
      </w:r>
      <w:r w:rsidRPr="00377768">
        <w:rPr>
          <w:b/>
        </w:rPr>
        <w:t>1 500,0</w:t>
      </w:r>
      <w:r w:rsidRPr="00377768">
        <w:t xml:space="preserve"> тыс. руб. Из представленных документов и отчета Управления по бухгалтерскому учету городской администрации в 2019 году издано одно распоряжение Главы города Мирного на общую сумму 1 000,0 тыс. руб. Всего выплаты составили 1 000,0 тыс. руб. </w:t>
      </w:r>
    </w:p>
    <w:p w:rsidR="008F4085" w:rsidRPr="00377768" w:rsidRDefault="008F4085" w:rsidP="008F4085">
      <w:pPr>
        <w:pStyle w:val="a7"/>
        <w:spacing w:line="360" w:lineRule="auto"/>
        <w:ind w:firstLine="709"/>
        <w:jc w:val="both"/>
        <w:rPr>
          <w:bCs/>
          <w:iCs/>
        </w:rPr>
      </w:pPr>
      <w:r w:rsidRPr="00377768">
        <w:t xml:space="preserve">В </w:t>
      </w:r>
      <w:r>
        <w:t xml:space="preserve">проверяемом </w:t>
      </w:r>
      <w:r w:rsidRPr="00377768">
        <w:t xml:space="preserve">2019 году на предупреждение и ликвидацию чрезвычайных ситуаций города производились выплаты на финансирование </w:t>
      </w:r>
      <w:proofErr w:type="gramStart"/>
      <w:r w:rsidRPr="00377768">
        <w:t>согласно подпункта</w:t>
      </w:r>
      <w:proofErr w:type="gramEnd"/>
      <w:r w:rsidRPr="00377768">
        <w:t xml:space="preserve"> «к» пункта 3.1  Положения («к» - проведение других мероприятий, направленных на предотвращение и ликвидацию ЧС и последствий стихийных бедствий).  </w:t>
      </w:r>
    </w:p>
    <w:tbl>
      <w:tblPr>
        <w:tblW w:w="9513" w:type="dxa"/>
        <w:tblInd w:w="93" w:type="dxa"/>
        <w:tblLook w:val="04A0" w:firstRow="1" w:lastRow="0" w:firstColumn="1" w:lastColumn="0" w:noHBand="0" w:noVBand="1"/>
      </w:tblPr>
      <w:tblGrid>
        <w:gridCol w:w="1116"/>
        <w:gridCol w:w="808"/>
        <w:gridCol w:w="4652"/>
        <w:gridCol w:w="1377"/>
        <w:gridCol w:w="1560"/>
      </w:tblGrid>
      <w:tr w:rsidR="008F4085" w:rsidRPr="00377768" w:rsidTr="00156ECB">
        <w:trPr>
          <w:trHeight w:val="315"/>
        </w:trPr>
        <w:tc>
          <w:tcPr>
            <w:tcW w:w="6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Распоряжение</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085" w:rsidRPr="00377768" w:rsidRDefault="008F4085" w:rsidP="00156ECB">
            <w:pPr>
              <w:jc w:val="both"/>
              <w:rPr>
                <w:b/>
                <w:bCs/>
                <w:sz w:val="20"/>
                <w:szCs w:val="20"/>
              </w:rPr>
            </w:pPr>
            <w:r w:rsidRPr="00377768">
              <w:rPr>
                <w:b/>
                <w:bCs/>
                <w:sz w:val="20"/>
                <w:szCs w:val="20"/>
              </w:rPr>
              <w:t>Сумма выделенных средств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085" w:rsidRPr="00377768" w:rsidRDefault="008F4085" w:rsidP="00156ECB">
            <w:pPr>
              <w:jc w:val="both"/>
              <w:rPr>
                <w:b/>
                <w:bCs/>
                <w:sz w:val="20"/>
                <w:szCs w:val="20"/>
              </w:rPr>
            </w:pPr>
            <w:r w:rsidRPr="00377768">
              <w:rPr>
                <w:b/>
                <w:bCs/>
                <w:sz w:val="20"/>
                <w:szCs w:val="20"/>
              </w:rPr>
              <w:t>Исполнено      (руб.)</w:t>
            </w:r>
          </w:p>
        </w:tc>
      </w:tr>
      <w:tr w:rsidR="008F4085" w:rsidRPr="00377768" w:rsidTr="00156ECB">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Дата</w:t>
            </w:r>
          </w:p>
        </w:tc>
        <w:tc>
          <w:tcPr>
            <w:tcW w:w="808"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Номер</w:t>
            </w:r>
          </w:p>
        </w:tc>
        <w:tc>
          <w:tcPr>
            <w:tcW w:w="4652" w:type="dxa"/>
            <w:tcBorders>
              <w:top w:val="nil"/>
              <w:left w:val="nil"/>
              <w:bottom w:val="single" w:sz="4" w:space="0" w:color="auto"/>
              <w:right w:val="single" w:sz="4" w:space="0" w:color="auto"/>
            </w:tcBorders>
            <w:shd w:val="clear" w:color="auto" w:fill="auto"/>
            <w:noWrap/>
            <w:vAlign w:val="center"/>
            <w:hideMark/>
          </w:tcPr>
          <w:p w:rsidR="008F4085" w:rsidRPr="00377768" w:rsidRDefault="008F4085" w:rsidP="00156ECB">
            <w:pPr>
              <w:jc w:val="center"/>
              <w:rPr>
                <w:b/>
                <w:bCs/>
                <w:sz w:val="20"/>
                <w:szCs w:val="20"/>
              </w:rPr>
            </w:pPr>
            <w:r w:rsidRPr="00377768">
              <w:rPr>
                <w:b/>
                <w:bCs/>
                <w:sz w:val="20"/>
                <w:szCs w:val="20"/>
              </w:rPr>
              <w:t>Цель</w:t>
            </w: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8F4085" w:rsidRPr="00377768" w:rsidRDefault="008F4085" w:rsidP="00156ECB">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F4085" w:rsidRPr="00377768" w:rsidRDefault="008F4085" w:rsidP="00156ECB">
            <w:pPr>
              <w:rPr>
                <w:b/>
                <w:bCs/>
                <w:sz w:val="20"/>
                <w:szCs w:val="20"/>
              </w:rPr>
            </w:pPr>
          </w:p>
        </w:tc>
      </w:tr>
      <w:tr w:rsidR="008F4085" w:rsidRPr="00377768" w:rsidTr="00156ECB">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1</w:t>
            </w:r>
          </w:p>
        </w:tc>
        <w:tc>
          <w:tcPr>
            <w:tcW w:w="808"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2</w:t>
            </w:r>
          </w:p>
        </w:tc>
        <w:tc>
          <w:tcPr>
            <w:tcW w:w="4652" w:type="dxa"/>
            <w:tcBorders>
              <w:top w:val="nil"/>
              <w:left w:val="nil"/>
              <w:bottom w:val="single" w:sz="4" w:space="0" w:color="auto"/>
              <w:right w:val="single" w:sz="4" w:space="0" w:color="auto"/>
            </w:tcBorders>
            <w:shd w:val="clear" w:color="auto" w:fill="auto"/>
            <w:noWrap/>
            <w:vAlign w:val="center"/>
            <w:hideMark/>
          </w:tcPr>
          <w:p w:rsidR="008F4085" w:rsidRPr="00377768" w:rsidRDefault="008F4085" w:rsidP="00156ECB">
            <w:pPr>
              <w:jc w:val="center"/>
              <w:rPr>
                <w:b/>
                <w:bCs/>
                <w:sz w:val="20"/>
                <w:szCs w:val="20"/>
              </w:rPr>
            </w:pPr>
            <w:r w:rsidRPr="00377768">
              <w:rPr>
                <w:b/>
                <w:bCs/>
                <w:sz w:val="20"/>
                <w:szCs w:val="20"/>
              </w:rPr>
              <w:t>3</w:t>
            </w:r>
          </w:p>
        </w:tc>
        <w:tc>
          <w:tcPr>
            <w:tcW w:w="1377"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4</w:t>
            </w:r>
          </w:p>
        </w:tc>
        <w:tc>
          <w:tcPr>
            <w:tcW w:w="1560"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center"/>
              <w:rPr>
                <w:b/>
                <w:bCs/>
                <w:sz w:val="20"/>
                <w:szCs w:val="20"/>
              </w:rPr>
            </w:pPr>
            <w:r w:rsidRPr="00377768">
              <w:rPr>
                <w:b/>
                <w:bCs/>
                <w:sz w:val="20"/>
                <w:szCs w:val="20"/>
              </w:rPr>
              <w:t>5</w:t>
            </w:r>
          </w:p>
        </w:tc>
      </w:tr>
      <w:tr w:rsidR="008F4085" w:rsidRPr="00377768" w:rsidTr="00156ECB">
        <w:trPr>
          <w:trHeight w:val="702"/>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F4085" w:rsidRPr="00377768" w:rsidRDefault="008F4085" w:rsidP="00156ECB">
            <w:pPr>
              <w:jc w:val="center"/>
              <w:rPr>
                <w:sz w:val="20"/>
                <w:szCs w:val="20"/>
              </w:rPr>
            </w:pPr>
            <w:r w:rsidRPr="00377768">
              <w:rPr>
                <w:sz w:val="20"/>
                <w:szCs w:val="20"/>
              </w:rPr>
              <w:t>01.08.2019</w:t>
            </w:r>
          </w:p>
        </w:tc>
        <w:tc>
          <w:tcPr>
            <w:tcW w:w="808" w:type="dxa"/>
            <w:tcBorders>
              <w:top w:val="nil"/>
              <w:left w:val="nil"/>
              <w:bottom w:val="single" w:sz="4" w:space="0" w:color="auto"/>
              <w:right w:val="single" w:sz="4" w:space="0" w:color="auto"/>
            </w:tcBorders>
            <w:shd w:val="clear" w:color="auto" w:fill="auto"/>
            <w:noWrap/>
            <w:vAlign w:val="center"/>
            <w:hideMark/>
          </w:tcPr>
          <w:p w:rsidR="008F4085" w:rsidRPr="00377768" w:rsidRDefault="008F4085" w:rsidP="00156ECB">
            <w:pPr>
              <w:jc w:val="center"/>
              <w:rPr>
                <w:sz w:val="20"/>
                <w:szCs w:val="20"/>
              </w:rPr>
            </w:pPr>
            <w:r w:rsidRPr="00377768">
              <w:rPr>
                <w:sz w:val="20"/>
                <w:szCs w:val="20"/>
              </w:rPr>
              <w:t>358</w:t>
            </w:r>
          </w:p>
        </w:tc>
        <w:tc>
          <w:tcPr>
            <w:tcW w:w="4652" w:type="dxa"/>
            <w:tcBorders>
              <w:top w:val="nil"/>
              <w:left w:val="nil"/>
              <w:bottom w:val="single" w:sz="4" w:space="0" w:color="auto"/>
              <w:right w:val="single" w:sz="4" w:space="0" w:color="auto"/>
            </w:tcBorders>
            <w:shd w:val="clear" w:color="auto" w:fill="auto"/>
            <w:noWrap/>
            <w:vAlign w:val="center"/>
            <w:hideMark/>
          </w:tcPr>
          <w:p w:rsidR="008F4085" w:rsidRPr="00377768" w:rsidRDefault="008F4085" w:rsidP="00156ECB">
            <w:pPr>
              <w:jc w:val="both"/>
              <w:rPr>
                <w:sz w:val="20"/>
                <w:szCs w:val="20"/>
              </w:rPr>
            </w:pPr>
            <w:r w:rsidRPr="00377768">
              <w:rPr>
                <w:sz w:val="20"/>
                <w:szCs w:val="20"/>
              </w:rPr>
              <w:t>На приобретение трубопровода и изоляционных материалов МУП «Коммунальщик»</w:t>
            </w:r>
          </w:p>
        </w:tc>
        <w:tc>
          <w:tcPr>
            <w:tcW w:w="1377"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right"/>
              <w:rPr>
                <w:sz w:val="20"/>
                <w:szCs w:val="20"/>
              </w:rPr>
            </w:pPr>
            <w:r w:rsidRPr="00377768">
              <w:rPr>
                <w:sz w:val="20"/>
                <w:szCs w:val="20"/>
              </w:rPr>
              <w:t>1 000 000,0</w:t>
            </w:r>
          </w:p>
        </w:tc>
        <w:tc>
          <w:tcPr>
            <w:tcW w:w="1560"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ind w:left="-108" w:firstLine="108"/>
              <w:jc w:val="right"/>
              <w:rPr>
                <w:sz w:val="20"/>
                <w:szCs w:val="20"/>
              </w:rPr>
            </w:pPr>
            <w:r w:rsidRPr="00377768">
              <w:rPr>
                <w:sz w:val="20"/>
                <w:szCs w:val="20"/>
              </w:rPr>
              <w:t xml:space="preserve"> 1 000 000,0</w:t>
            </w:r>
          </w:p>
        </w:tc>
      </w:tr>
      <w:tr w:rsidR="008F4085" w:rsidRPr="00377768" w:rsidTr="00156ECB">
        <w:trPr>
          <w:trHeight w:val="225"/>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085" w:rsidRPr="00377768" w:rsidRDefault="008F4085" w:rsidP="00156ECB">
            <w:pPr>
              <w:jc w:val="right"/>
              <w:rPr>
                <w:sz w:val="20"/>
                <w:szCs w:val="20"/>
              </w:rPr>
            </w:pPr>
            <w:r w:rsidRPr="00377768">
              <w:rPr>
                <w:sz w:val="20"/>
                <w:szCs w:val="20"/>
              </w:rPr>
              <w:t xml:space="preserve"> </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8F4085" w:rsidRPr="00377768" w:rsidRDefault="008F4085" w:rsidP="00156ECB">
            <w:pPr>
              <w:jc w:val="center"/>
              <w:rPr>
                <w:sz w:val="20"/>
                <w:szCs w:val="20"/>
              </w:rPr>
            </w:pPr>
            <w:r w:rsidRPr="00377768">
              <w:rPr>
                <w:sz w:val="20"/>
                <w:szCs w:val="20"/>
              </w:rPr>
              <w:t xml:space="preserve"> </w:t>
            </w:r>
          </w:p>
        </w:tc>
        <w:tc>
          <w:tcPr>
            <w:tcW w:w="4652" w:type="dxa"/>
            <w:tcBorders>
              <w:top w:val="single" w:sz="4" w:space="0" w:color="auto"/>
              <w:left w:val="nil"/>
              <w:bottom w:val="single" w:sz="4" w:space="0" w:color="auto"/>
              <w:right w:val="single" w:sz="4" w:space="0" w:color="auto"/>
            </w:tcBorders>
            <w:shd w:val="clear" w:color="auto" w:fill="auto"/>
            <w:noWrap/>
            <w:vAlign w:val="center"/>
          </w:tcPr>
          <w:p w:rsidR="008F4085" w:rsidRPr="00377768" w:rsidRDefault="008F4085" w:rsidP="00156ECB">
            <w:pPr>
              <w:jc w:val="both"/>
              <w:rPr>
                <w:sz w:val="20"/>
                <w:szCs w:val="20"/>
              </w:rPr>
            </w:pPr>
          </w:p>
        </w:tc>
        <w:tc>
          <w:tcPr>
            <w:tcW w:w="1377"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rPr>
                <w:sz w:val="20"/>
                <w:szCs w:val="20"/>
              </w:rPr>
            </w:pPr>
            <w:r w:rsidRPr="00377768">
              <w:rPr>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rPr>
                <w:sz w:val="20"/>
                <w:szCs w:val="20"/>
              </w:rPr>
            </w:pPr>
            <w:r w:rsidRPr="00377768">
              <w:rPr>
                <w:sz w:val="20"/>
                <w:szCs w:val="20"/>
              </w:rPr>
              <w:t xml:space="preserve"> </w:t>
            </w:r>
          </w:p>
        </w:tc>
      </w:tr>
      <w:tr w:rsidR="008F4085" w:rsidRPr="00377768" w:rsidTr="00156ECB">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8F4085" w:rsidRPr="00377768" w:rsidRDefault="008F4085" w:rsidP="00156ECB">
            <w:pPr>
              <w:rPr>
                <w:sz w:val="20"/>
                <w:szCs w:val="20"/>
              </w:rPr>
            </w:pPr>
            <w:r w:rsidRPr="00377768">
              <w:rPr>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rPr>
                <w:sz w:val="20"/>
                <w:szCs w:val="20"/>
              </w:rPr>
            </w:pPr>
            <w:r w:rsidRPr="00377768">
              <w:rPr>
                <w:sz w:val="20"/>
                <w:szCs w:val="20"/>
              </w:rPr>
              <w:t> </w:t>
            </w:r>
          </w:p>
        </w:tc>
        <w:tc>
          <w:tcPr>
            <w:tcW w:w="4652" w:type="dxa"/>
            <w:tcBorders>
              <w:top w:val="nil"/>
              <w:left w:val="nil"/>
              <w:bottom w:val="single" w:sz="4" w:space="0" w:color="auto"/>
              <w:right w:val="single" w:sz="4" w:space="0" w:color="auto"/>
            </w:tcBorders>
            <w:shd w:val="clear" w:color="auto" w:fill="auto"/>
            <w:noWrap/>
            <w:vAlign w:val="center"/>
            <w:hideMark/>
          </w:tcPr>
          <w:p w:rsidR="008F4085" w:rsidRPr="00377768" w:rsidRDefault="008F4085" w:rsidP="00156ECB">
            <w:pPr>
              <w:jc w:val="center"/>
              <w:rPr>
                <w:b/>
                <w:bCs/>
                <w:sz w:val="20"/>
                <w:szCs w:val="20"/>
              </w:rPr>
            </w:pPr>
            <w:r w:rsidRPr="00377768">
              <w:rPr>
                <w:b/>
                <w:bCs/>
                <w:sz w:val="20"/>
                <w:szCs w:val="20"/>
              </w:rPr>
              <w:t>итого:</w:t>
            </w:r>
          </w:p>
        </w:tc>
        <w:tc>
          <w:tcPr>
            <w:tcW w:w="1377"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right"/>
              <w:rPr>
                <w:b/>
                <w:bCs/>
                <w:sz w:val="20"/>
                <w:szCs w:val="20"/>
              </w:rPr>
            </w:pPr>
            <w:r w:rsidRPr="00377768">
              <w:rPr>
                <w:b/>
                <w:bCs/>
                <w:sz w:val="20"/>
                <w:szCs w:val="20"/>
              </w:rPr>
              <w:t xml:space="preserve"> 1 000 000,0 </w:t>
            </w:r>
          </w:p>
        </w:tc>
        <w:tc>
          <w:tcPr>
            <w:tcW w:w="1560" w:type="dxa"/>
            <w:tcBorders>
              <w:top w:val="nil"/>
              <w:left w:val="nil"/>
              <w:bottom w:val="single" w:sz="4" w:space="0" w:color="auto"/>
              <w:right w:val="single" w:sz="4" w:space="0" w:color="auto"/>
            </w:tcBorders>
            <w:shd w:val="clear" w:color="auto" w:fill="auto"/>
            <w:noWrap/>
            <w:vAlign w:val="bottom"/>
            <w:hideMark/>
          </w:tcPr>
          <w:p w:rsidR="008F4085" w:rsidRPr="00377768" w:rsidRDefault="008F4085" w:rsidP="00156ECB">
            <w:pPr>
              <w:jc w:val="right"/>
              <w:rPr>
                <w:b/>
                <w:bCs/>
                <w:sz w:val="20"/>
                <w:szCs w:val="20"/>
              </w:rPr>
            </w:pPr>
            <w:r w:rsidRPr="00377768">
              <w:rPr>
                <w:b/>
                <w:bCs/>
                <w:sz w:val="20"/>
                <w:szCs w:val="20"/>
              </w:rPr>
              <w:t>1 000 000,0</w:t>
            </w:r>
          </w:p>
        </w:tc>
      </w:tr>
    </w:tbl>
    <w:p w:rsidR="008F4085" w:rsidRPr="00377768" w:rsidRDefault="008F4085" w:rsidP="008F4085">
      <w:pPr>
        <w:pStyle w:val="a7"/>
        <w:spacing w:line="360" w:lineRule="auto"/>
        <w:ind w:firstLine="708"/>
        <w:jc w:val="both"/>
      </w:pPr>
      <w:r w:rsidRPr="00377768">
        <w:lastRenderedPageBreak/>
        <w:t>Выделение денежных сре</w:t>
      </w:r>
      <w:proofErr w:type="gramStart"/>
      <w:r w:rsidRPr="00377768">
        <w:t>дств пр</w:t>
      </w:r>
      <w:proofErr w:type="gramEnd"/>
      <w:r w:rsidRPr="00377768">
        <w:t xml:space="preserve">оизводилось на основании распоряжения (Постановлений) Главы города перечислением на расчетный счет, что подтверждается платежным документом.  </w:t>
      </w:r>
    </w:p>
    <w:p w:rsidR="008F4085" w:rsidRPr="00377768" w:rsidRDefault="008F4085" w:rsidP="008F4085">
      <w:pPr>
        <w:pStyle w:val="a7"/>
        <w:spacing w:line="360" w:lineRule="auto"/>
        <w:ind w:firstLine="708"/>
        <w:jc w:val="both"/>
        <w:rPr>
          <w:b/>
          <w:color w:val="FF0000"/>
        </w:rPr>
      </w:pPr>
      <w:r w:rsidRPr="00377768">
        <w:rPr>
          <w:color w:val="000000"/>
        </w:rPr>
        <w:t xml:space="preserve"> Распоряжением от 01.08.2019 г. №358 выделены средства в сумме 1 000 000,0 руб. на приобретение трубопровода и изоляционных материалов. Получатель средств МУП «Коммунальщик». Средства перечислены </w:t>
      </w:r>
      <w:proofErr w:type="spellStart"/>
      <w:r w:rsidRPr="00377768">
        <w:rPr>
          <w:color w:val="000000"/>
        </w:rPr>
        <w:t>п.п</w:t>
      </w:r>
      <w:proofErr w:type="spellEnd"/>
      <w:r w:rsidRPr="00377768">
        <w:rPr>
          <w:color w:val="000000"/>
        </w:rPr>
        <w:t>. №1052 от 09.08.2019 г. Отчет об использовании выделенных сре</w:t>
      </w:r>
      <w:proofErr w:type="gramStart"/>
      <w:r w:rsidRPr="00377768">
        <w:rPr>
          <w:color w:val="000000"/>
        </w:rPr>
        <w:t>дств пр</w:t>
      </w:r>
      <w:proofErr w:type="gramEnd"/>
      <w:r w:rsidRPr="00377768">
        <w:rPr>
          <w:color w:val="000000"/>
        </w:rPr>
        <w:t xml:space="preserve">едставлен учредителю 21.10.2019 г. Средства использованы в соответствии с распоряжением Главы.  </w:t>
      </w:r>
    </w:p>
    <w:p w:rsidR="008F4085" w:rsidRPr="00377768" w:rsidRDefault="008F4085" w:rsidP="008F4085">
      <w:pPr>
        <w:pStyle w:val="a7"/>
        <w:spacing w:line="360" w:lineRule="auto"/>
        <w:ind w:firstLine="708"/>
        <w:jc w:val="both"/>
      </w:pPr>
      <w:r w:rsidRPr="00377768">
        <w:t xml:space="preserve">Отчеты  об  использовании   средств   резервного  фонда  в 2019 году     представлялись Управлением по бухгалтерскому учету в </w:t>
      </w:r>
      <w:proofErr w:type="spellStart"/>
      <w:r w:rsidRPr="00377768">
        <w:t>Мирнинский</w:t>
      </w:r>
      <w:proofErr w:type="spellEnd"/>
      <w:r w:rsidRPr="00377768">
        <w:t xml:space="preserve"> городской Совет депутатов.  </w:t>
      </w:r>
    </w:p>
    <w:p w:rsidR="008F4085" w:rsidRPr="00377768" w:rsidRDefault="008F4085" w:rsidP="008F4085">
      <w:pPr>
        <w:pStyle w:val="a7"/>
        <w:spacing w:line="360" w:lineRule="auto"/>
        <w:ind w:firstLine="708"/>
        <w:jc w:val="both"/>
      </w:pPr>
      <w:r w:rsidRPr="00377768">
        <w:t xml:space="preserve"> </w:t>
      </w:r>
      <w:r w:rsidRPr="00377768">
        <w:rPr>
          <w:color w:val="000000"/>
        </w:rPr>
        <w:t xml:space="preserve">Проведенным контрольным мероприятием нецелевого использования средств резервного фонда администрации в проверяемом периоде не установлено. К проверке в полном объеме представлены первичные документы, свидетельствующие об использовании средств конечными получателями, а так же документы, на основании которых издавались распоряжения Главы администрации города. </w:t>
      </w:r>
      <w:proofErr w:type="gramStart"/>
      <w:r w:rsidRPr="00377768">
        <w:rPr>
          <w:color w:val="000000"/>
        </w:rPr>
        <w:t>На основании распоряжений внесены изменения в утвержденные муниципальные программы г. Мирного.</w:t>
      </w:r>
      <w:proofErr w:type="gramEnd"/>
    </w:p>
    <w:p w:rsidR="008F4085" w:rsidRPr="00E4759C" w:rsidRDefault="008F4085" w:rsidP="008F4085">
      <w:pPr>
        <w:pStyle w:val="a7"/>
        <w:spacing w:line="360" w:lineRule="auto"/>
        <w:ind w:firstLine="708"/>
        <w:jc w:val="both"/>
        <w:rPr>
          <w:b/>
          <w:color w:val="000000"/>
        </w:rPr>
      </w:pPr>
      <w:r>
        <w:rPr>
          <w:color w:val="000000"/>
        </w:rPr>
        <w:t xml:space="preserve"> </w:t>
      </w:r>
      <w:r w:rsidRPr="00E4759C">
        <w:rPr>
          <w:b/>
          <w:color w:val="000000"/>
        </w:rPr>
        <w:t>Выводы.</w:t>
      </w:r>
    </w:p>
    <w:p w:rsidR="008F4085" w:rsidRDefault="008F4085" w:rsidP="008F4085">
      <w:pPr>
        <w:shd w:val="clear" w:color="auto" w:fill="FFFFFF"/>
        <w:spacing w:before="375" w:after="450" w:line="360" w:lineRule="auto"/>
        <w:ind w:firstLine="708"/>
        <w:jc w:val="both"/>
        <w:rPr>
          <w:rFonts w:eastAsia="Times New Roman"/>
          <w:color w:val="000000"/>
          <w:lang w:eastAsia="ru-RU"/>
        </w:rPr>
      </w:pPr>
      <w:r w:rsidRPr="001E31F1">
        <w:rPr>
          <w:rFonts w:eastAsia="Times New Roman"/>
          <w:color w:val="000000"/>
          <w:lang w:eastAsia="ru-RU"/>
        </w:rPr>
        <w:t xml:space="preserve">Изучив в ходе контрольного мероприятия все необходимые нормативные и финансовые документы, касающиеся расходования средств резервного фонда </w:t>
      </w:r>
      <w:r>
        <w:rPr>
          <w:rFonts w:eastAsia="Times New Roman"/>
          <w:color w:val="000000"/>
          <w:lang w:eastAsia="ru-RU"/>
        </w:rPr>
        <w:t>А</w:t>
      </w:r>
      <w:r w:rsidRPr="001E31F1">
        <w:rPr>
          <w:rFonts w:eastAsia="Times New Roman"/>
          <w:color w:val="000000"/>
          <w:lang w:eastAsia="ru-RU"/>
        </w:rPr>
        <w:t>дминистрации МО «Город Мирный», Контрольно-счетная палата пришла к следующим выводам:</w:t>
      </w:r>
    </w:p>
    <w:p w:rsidR="008F4085" w:rsidRPr="00FA232D" w:rsidRDefault="008F4085" w:rsidP="008F4085">
      <w:pPr>
        <w:pStyle w:val="aa"/>
        <w:numPr>
          <w:ilvl w:val="0"/>
          <w:numId w:val="46"/>
        </w:numPr>
        <w:shd w:val="clear" w:color="auto" w:fill="FFFFFF"/>
        <w:spacing w:before="375" w:after="450" w:line="360" w:lineRule="auto"/>
        <w:ind w:hanging="720"/>
        <w:jc w:val="both"/>
        <w:rPr>
          <w:color w:val="000000"/>
        </w:rPr>
      </w:pPr>
      <w:r w:rsidRPr="00FA232D">
        <w:rPr>
          <w:color w:val="000000"/>
        </w:rPr>
        <w:t xml:space="preserve">К проверке представлены первичные документы, свидетельствующие об использовании средств конечными получателями, а так же документы, на основании которых издавались распоряжения Главы </w:t>
      </w:r>
      <w:r>
        <w:rPr>
          <w:color w:val="000000"/>
        </w:rPr>
        <w:t>А</w:t>
      </w:r>
      <w:r w:rsidRPr="00FA232D">
        <w:rPr>
          <w:color w:val="000000"/>
        </w:rPr>
        <w:t>дминистрации города.</w:t>
      </w:r>
    </w:p>
    <w:p w:rsidR="008F4085" w:rsidRDefault="008F4085" w:rsidP="008F4085">
      <w:pPr>
        <w:pStyle w:val="aa"/>
        <w:numPr>
          <w:ilvl w:val="0"/>
          <w:numId w:val="46"/>
        </w:numPr>
        <w:shd w:val="clear" w:color="auto" w:fill="FFFFFF"/>
        <w:spacing w:before="375" w:after="450" w:line="360" w:lineRule="auto"/>
        <w:ind w:hanging="720"/>
        <w:jc w:val="both"/>
        <w:rPr>
          <w:rFonts w:eastAsia="Times New Roman"/>
          <w:color w:val="000000"/>
          <w:lang w:eastAsia="ru-RU"/>
        </w:rPr>
      </w:pPr>
      <w:r w:rsidRPr="00FA232D">
        <w:rPr>
          <w:rFonts w:eastAsia="Times New Roman"/>
          <w:color w:val="000000"/>
          <w:lang w:eastAsia="ru-RU"/>
        </w:rPr>
        <w:t>Цели, на реализацию которых направлены средства резервного фонда Администрации муниципального образования «Город Мирный» в 201</w:t>
      </w:r>
      <w:r>
        <w:rPr>
          <w:rFonts w:eastAsia="Times New Roman"/>
          <w:color w:val="000000"/>
          <w:lang w:eastAsia="ru-RU"/>
        </w:rPr>
        <w:t>9</w:t>
      </w:r>
      <w:r w:rsidRPr="00FA232D">
        <w:rPr>
          <w:rFonts w:eastAsia="Times New Roman"/>
          <w:color w:val="000000"/>
          <w:lang w:eastAsia="ru-RU"/>
        </w:rPr>
        <w:t xml:space="preserve"> году, соответствуют законодательству Российской Федерации, нормативным правовым актам МО «Город Мирный».</w:t>
      </w:r>
    </w:p>
    <w:p w:rsidR="008F4085" w:rsidRDefault="008F4085" w:rsidP="008F4085">
      <w:pPr>
        <w:pStyle w:val="aa"/>
        <w:numPr>
          <w:ilvl w:val="0"/>
          <w:numId w:val="46"/>
        </w:numPr>
        <w:shd w:val="clear" w:color="auto" w:fill="FFFFFF"/>
        <w:spacing w:before="375" w:after="450" w:line="360" w:lineRule="auto"/>
        <w:ind w:hanging="720"/>
        <w:jc w:val="both"/>
        <w:rPr>
          <w:rFonts w:eastAsia="Times New Roman"/>
          <w:color w:val="000000"/>
          <w:lang w:eastAsia="ru-RU"/>
        </w:rPr>
      </w:pPr>
      <w:r w:rsidRPr="00FA232D">
        <w:rPr>
          <w:rFonts w:eastAsia="Times New Roman"/>
          <w:color w:val="000000"/>
          <w:lang w:eastAsia="ru-RU"/>
        </w:rPr>
        <w:t>Использование средств резервного фонда Администрации муниципального образования «Город Мирный» в 201</w:t>
      </w:r>
      <w:r>
        <w:rPr>
          <w:rFonts w:eastAsia="Times New Roman"/>
          <w:color w:val="000000"/>
          <w:lang w:eastAsia="ru-RU"/>
        </w:rPr>
        <w:t>9</w:t>
      </w:r>
      <w:r w:rsidRPr="00FA232D">
        <w:rPr>
          <w:rFonts w:eastAsia="Times New Roman"/>
          <w:color w:val="000000"/>
          <w:lang w:eastAsia="ru-RU"/>
        </w:rPr>
        <w:t xml:space="preserve"> году можно охарактеризовать как целевое использование сре</w:t>
      </w:r>
      <w:proofErr w:type="gramStart"/>
      <w:r w:rsidRPr="00FA232D">
        <w:rPr>
          <w:rFonts w:eastAsia="Times New Roman"/>
          <w:color w:val="000000"/>
          <w:lang w:eastAsia="ru-RU"/>
        </w:rPr>
        <w:t>дств в с</w:t>
      </w:r>
      <w:proofErr w:type="gramEnd"/>
      <w:r w:rsidRPr="00FA232D">
        <w:rPr>
          <w:rFonts w:eastAsia="Times New Roman"/>
          <w:color w:val="000000"/>
          <w:lang w:eastAsia="ru-RU"/>
        </w:rPr>
        <w:t>оответствии с законодательством Российской Федерации,   нормативными правовыми актами МО «Город Мирный».</w:t>
      </w:r>
    </w:p>
    <w:p w:rsidR="008F4085" w:rsidRPr="000E73A3" w:rsidRDefault="008F4085" w:rsidP="008F4085">
      <w:pPr>
        <w:shd w:val="clear" w:color="auto" w:fill="FFFFFF"/>
        <w:spacing w:after="150" w:line="330" w:lineRule="atLeast"/>
        <w:ind w:firstLine="709"/>
        <w:textAlignment w:val="baseline"/>
        <w:rPr>
          <w:rFonts w:eastAsia="Times New Roman"/>
          <w:b/>
          <w:color w:val="000000"/>
          <w:lang w:eastAsia="ru-RU"/>
        </w:rPr>
      </w:pPr>
      <w:r w:rsidRPr="000E73A3">
        <w:rPr>
          <w:rFonts w:eastAsia="Times New Roman"/>
          <w:b/>
          <w:color w:val="000000"/>
          <w:lang w:eastAsia="ru-RU"/>
        </w:rPr>
        <w:lastRenderedPageBreak/>
        <w:t>Предложения</w:t>
      </w:r>
      <w:r>
        <w:rPr>
          <w:rFonts w:eastAsia="Times New Roman"/>
          <w:b/>
          <w:color w:val="000000"/>
          <w:lang w:eastAsia="ru-RU"/>
        </w:rPr>
        <w:t>:</w:t>
      </w:r>
    </w:p>
    <w:p w:rsidR="008F4085" w:rsidRPr="002B70C7" w:rsidRDefault="008F4085" w:rsidP="008F4085">
      <w:pPr>
        <w:pStyle w:val="a7"/>
        <w:numPr>
          <w:ilvl w:val="0"/>
          <w:numId w:val="44"/>
        </w:numPr>
        <w:spacing w:line="360" w:lineRule="auto"/>
        <w:ind w:left="0" w:firstLine="426"/>
        <w:jc w:val="both"/>
        <w:rPr>
          <w:color w:val="000000"/>
        </w:rPr>
      </w:pPr>
      <w:r>
        <w:rPr>
          <w:color w:val="000000"/>
        </w:rPr>
        <w:t xml:space="preserve"> И</w:t>
      </w:r>
      <w:r w:rsidRPr="000E73A3">
        <w:rPr>
          <w:color w:val="000000"/>
        </w:rPr>
        <w:t xml:space="preserve">сходя из необходимости повышения эффективности расходования средств резервного фонда, рекомендовать </w:t>
      </w:r>
      <w:r>
        <w:rPr>
          <w:color w:val="000000"/>
        </w:rPr>
        <w:t>А</w:t>
      </w:r>
      <w:r w:rsidRPr="000E73A3">
        <w:rPr>
          <w:color w:val="000000"/>
        </w:rPr>
        <w:t xml:space="preserve">дминистрации МО «Город Мирный» не допускать нарушений бюджетного законодательства, соблюдать требования и порядок, установленный Положением </w:t>
      </w:r>
      <w:r w:rsidRPr="000E73A3">
        <w:t xml:space="preserve">о порядке расходования средств резервного фонда Администрации МО «Город Мирный», </w:t>
      </w:r>
      <w:r w:rsidRPr="000E73A3">
        <w:rPr>
          <w:color w:val="000000"/>
        </w:rPr>
        <w:t>утвержденного</w:t>
      </w:r>
      <w:r w:rsidRPr="000E73A3">
        <w:t xml:space="preserve"> Постановлением Администрации МО «Город Мирный» от 22.06.2009 г. №207</w:t>
      </w:r>
      <w:r>
        <w:t>.</w:t>
      </w:r>
      <w:r w:rsidRPr="000E73A3">
        <w:t xml:space="preserve"> </w:t>
      </w:r>
    </w:p>
    <w:p w:rsidR="008F4085" w:rsidRPr="000E73A3" w:rsidRDefault="008F4085" w:rsidP="008F4085">
      <w:pPr>
        <w:pStyle w:val="a7"/>
        <w:numPr>
          <w:ilvl w:val="0"/>
          <w:numId w:val="44"/>
        </w:numPr>
        <w:spacing w:line="360" w:lineRule="auto"/>
        <w:ind w:left="0" w:firstLine="426"/>
        <w:jc w:val="both"/>
        <w:rPr>
          <w:color w:val="000000"/>
        </w:rPr>
      </w:pPr>
      <w:r w:rsidRPr="000E73A3">
        <w:t xml:space="preserve"> </w:t>
      </w:r>
      <w:proofErr w:type="gramStart"/>
      <w:r w:rsidRPr="002B70C7">
        <w:rPr>
          <w:color w:val="000000"/>
        </w:rPr>
        <w:t>Не принимать решений о выделении средств резервного фонда администрации МО «Г</w:t>
      </w:r>
      <w:r>
        <w:rPr>
          <w:color w:val="000000"/>
        </w:rPr>
        <w:t>ород Мирный</w:t>
      </w:r>
      <w:r w:rsidRPr="002B70C7">
        <w:rPr>
          <w:color w:val="000000"/>
        </w:rPr>
        <w:t xml:space="preserve">» при отсутствии документов, подтверждающих факт возникновения чрезвычайной ситуации или стихийного бедствия на территории муниципального образования, при отсутствии актов обследования пострадавших объектов, без обоснований размера требуемых средств, в случаях, когда наличие таких документов является обязательным условием </w:t>
      </w:r>
      <w:r>
        <w:rPr>
          <w:color w:val="000000"/>
        </w:rPr>
        <w:t xml:space="preserve">при </w:t>
      </w:r>
      <w:r w:rsidRPr="002B70C7">
        <w:rPr>
          <w:color w:val="000000"/>
        </w:rPr>
        <w:t>приняти</w:t>
      </w:r>
      <w:r>
        <w:rPr>
          <w:color w:val="000000"/>
        </w:rPr>
        <w:t>и</w:t>
      </w:r>
      <w:r w:rsidRPr="002B70C7">
        <w:rPr>
          <w:color w:val="000000"/>
        </w:rPr>
        <w:t xml:space="preserve"> таких решений.</w:t>
      </w:r>
      <w:proofErr w:type="gramEnd"/>
    </w:p>
    <w:p w:rsidR="008F4085" w:rsidRPr="000E73A3" w:rsidRDefault="008F4085" w:rsidP="008F4085">
      <w:pPr>
        <w:spacing w:line="360" w:lineRule="auto"/>
        <w:jc w:val="both"/>
        <w:rPr>
          <w:color w:val="000000"/>
        </w:rPr>
      </w:pPr>
    </w:p>
    <w:p w:rsidR="008F4085" w:rsidRPr="00FF6BC4" w:rsidRDefault="008F4085" w:rsidP="008F4085">
      <w:pPr>
        <w:spacing w:line="240" w:lineRule="auto"/>
        <w:jc w:val="both"/>
      </w:pPr>
      <w:r>
        <w:rPr>
          <w:rFonts w:ascii="Verdana" w:hAnsi="Verdana"/>
          <w:color w:val="000000"/>
          <w:sz w:val="18"/>
          <w:szCs w:val="18"/>
        </w:rPr>
        <w:t xml:space="preserve"> </w:t>
      </w:r>
      <w:r>
        <w:rPr>
          <w:rFonts w:ascii="Verdana" w:hAnsi="Verdana"/>
          <w:color w:val="000000"/>
          <w:sz w:val="18"/>
          <w:szCs w:val="18"/>
        </w:rPr>
        <w:tab/>
      </w:r>
      <w:r w:rsidRPr="00FF6BC4">
        <w:t>Председатель</w:t>
      </w:r>
    </w:p>
    <w:p w:rsidR="008F4085" w:rsidRDefault="008F4085" w:rsidP="008F4085">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185CF9" w:rsidRDefault="008F4085" w:rsidP="001775DC">
      <w:pPr>
        <w:ind w:firstLine="708"/>
      </w:pPr>
      <w:r>
        <w:rPr>
          <w:color w:val="000000"/>
        </w:rPr>
        <w:t xml:space="preserve"> </w:t>
      </w:r>
    </w:p>
    <w:p w:rsidR="002E7DF7" w:rsidRDefault="004B6B7C" w:rsidP="00833F88">
      <w:pPr>
        <w:pStyle w:val="a7"/>
        <w:spacing w:line="360" w:lineRule="auto"/>
        <w:ind w:firstLine="360"/>
        <w:jc w:val="both"/>
      </w:pPr>
      <w:r>
        <w:t xml:space="preserve"> </w:t>
      </w:r>
    </w:p>
    <w:sectPr w:rsidR="002E7DF7"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E2"/>
    <w:multiLevelType w:val="multilevel"/>
    <w:tmpl w:val="DD30177E"/>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D34DFC"/>
    <w:multiLevelType w:val="hybridMultilevel"/>
    <w:tmpl w:val="516ADDC6"/>
    <w:lvl w:ilvl="0" w:tplc="74C2CD9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064704E2"/>
    <w:multiLevelType w:val="hybridMultilevel"/>
    <w:tmpl w:val="F9DAA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0C5C61"/>
    <w:multiLevelType w:val="hybridMultilevel"/>
    <w:tmpl w:val="3B605D0C"/>
    <w:lvl w:ilvl="0" w:tplc="83A61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C7081A"/>
    <w:multiLevelType w:val="multilevel"/>
    <w:tmpl w:val="33941A2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522CFC"/>
    <w:multiLevelType w:val="hybridMultilevel"/>
    <w:tmpl w:val="2A92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024B"/>
    <w:multiLevelType w:val="hybridMultilevel"/>
    <w:tmpl w:val="30EE7808"/>
    <w:lvl w:ilvl="0" w:tplc="0F580FBE">
      <w:start w:val="2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14276397"/>
    <w:multiLevelType w:val="hybridMultilevel"/>
    <w:tmpl w:val="A2F6463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144C68F2"/>
    <w:multiLevelType w:val="hybridMultilevel"/>
    <w:tmpl w:val="F3A6C754"/>
    <w:lvl w:ilvl="0" w:tplc="BE1494FC">
      <w:start w:val="2"/>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8D1B24"/>
    <w:multiLevelType w:val="hybridMultilevel"/>
    <w:tmpl w:val="DF903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D503E5"/>
    <w:multiLevelType w:val="hybridMultilevel"/>
    <w:tmpl w:val="9224037C"/>
    <w:lvl w:ilvl="0" w:tplc="A7002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EA3D48"/>
    <w:multiLevelType w:val="hybridMultilevel"/>
    <w:tmpl w:val="C4E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4D6C"/>
    <w:multiLevelType w:val="multilevel"/>
    <w:tmpl w:val="742C1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A13E24"/>
    <w:multiLevelType w:val="hybridMultilevel"/>
    <w:tmpl w:val="39F2430A"/>
    <w:lvl w:ilvl="0" w:tplc="EA3ED75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D6E17"/>
    <w:multiLevelType w:val="hybridMultilevel"/>
    <w:tmpl w:val="E0E69410"/>
    <w:lvl w:ilvl="0" w:tplc="408A79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2C5D26A1"/>
    <w:multiLevelType w:val="multilevel"/>
    <w:tmpl w:val="4E965174"/>
    <w:lvl w:ilvl="0">
      <w:start w:val="8"/>
      <w:numFmt w:val="decimal"/>
      <w:lvlText w:val="%1."/>
      <w:lvlJc w:val="left"/>
      <w:pPr>
        <w:ind w:left="108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DFB320E"/>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2754"/>
    <w:multiLevelType w:val="hybridMultilevel"/>
    <w:tmpl w:val="8B4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23F95"/>
    <w:multiLevelType w:val="hybridMultilevel"/>
    <w:tmpl w:val="32FEA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B435F"/>
    <w:multiLevelType w:val="hybridMultilevel"/>
    <w:tmpl w:val="7FE048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3CA309AB"/>
    <w:multiLevelType w:val="hybridMultilevel"/>
    <w:tmpl w:val="332A4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D4106C"/>
    <w:multiLevelType w:val="hybridMultilevel"/>
    <w:tmpl w:val="3976B7A4"/>
    <w:lvl w:ilvl="0" w:tplc="48321836">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3">
    <w:nsid w:val="3F142D8E"/>
    <w:multiLevelType w:val="hybridMultilevel"/>
    <w:tmpl w:val="2A8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0F2"/>
    <w:multiLevelType w:val="hybridMultilevel"/>
    <w:tmpl w:val="18D6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C118D"/>
    <w:multiLevelType w:val="hybridMultilevel"/>
    <w:tmpl w:val="A066FA6C"/>
    <w:lvl w:ilvl="0" w:tplc="CFA48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0483D"/>
    <w:multiLevelType w:val="singleLevel"/>
    <w:tmpl w:val="0419000F"/>
    <w:lvl w:ilvl="0">
      <w:start w:val="1"/>
      <w:numFmt w:val="decimal"/>
      <w:lvlText w:val="%1."/>
      <w:lvlJc w:val="left"/>
      <w:pPr>
        <w:ind w:left="720" w:hanging="360"/>
      </w:pPr>
    </w:lvl>
  </w:abstractNum>
  <w:abstractNum w:abstractNumId="27">
    <w:nsid w:val="44FD7359"/>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330F1"/>
    <w:multiLevelType w:val="hybridMultilevel"/>
    <w:tmpl w:val="A326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1DF4"/>
    <w:multiLevelType w:val="hybridMultilevel"/>
    <w:tmpl w:val="4FB8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074C5"/>
    <w:multiLevelType w:val="hybridMultilevel"/>
    <w:tmpl w:val="3934FC9A"/>
    <w:lvl w:ilvl="0" w:tplc="9930415E">
      <w:start w:val="1"/>
      <w:numFmt w:val="decimal"/>
      <w:lvlText w:val="%1."/>
      <w:lvlJc w:val="left"/>
      <w:pPr>
        <w:ind w:left="1188" w:hanging="360"/>
      </w:pPr>
      <w:rPr>
        <w:rFonts w:hint="default"/>
        <w:color w:val="000000"/>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1">
    <w:nsid w:val="52670C1B"/>
    <w:multiLevelType w:val="hybridMultilevel"/>
    <w:tmpl w:val="A7448F24"/>
    <w:lvl w:ilvl="0" w:tplc="3BC0C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38C5868"/>
    <w:multiLevelType w:val="hybridMultilevel"/>
    <w:tmpl w:val="AC56DD82"/>
    <w:lvl w:ilvl="0" w:tplc="5CB889F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96C4A25"/>
    <w:multiLevelType w:val="hybridMultilevel"/>
    <w:tmpl w:val="37D2E69E"/>
    <w:lvl w:ilvl="0" w:tplc="208CE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CF790F"/>
    <w:multiLevelType w:val="multilevel"/>
    <w:tmpl w:val="27A09098"/>
    <w:lvl w:ilvl="0">
      <w:start w:val="9"/>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D2652BA"/>
    <w:multiLevelType w:val="hybridMultilevel"/>
    <w:tmpl w:val="DE32CE9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63DC485B"/>
    <w:multiLevelType w:val="hybridMultilevel"/>
    <w:tmpl w:val="41E0BDA4"/>
    <w:lvl w:ilvl="0" w:tplc="CBBA4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FE4339"/>
    <w:multiLevelType w:val="hybridMultilevel"/>
    <w:tmpl w:val="BE98533E"/>
    <w:lvl w:ilvl="0" w:tplc="69BE3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5F64CB7"/>
    <w:multiLevelType w:val="hybridMultilevel"/>
    <w:tmpl w:val="911A0242"/>
    <w:lvl w:ilvl="0" w:tplc="8C6A6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6713B66"/>
    <w:multiLevelType w:val="hybridMultilevel"/>
    <w:tmpl w:val="8A74EF2A"/>
    <w:lvl w:ilvl="0" w:tplc="DCAAE1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74FE4"/>
    <w:multiLevelType w:val="multilevel"/>
    <w:tmpl w:val="0D6EAE50"/>
    <w:lvl w:ilvl="0">
      <w:start w:val="1"/>
      <w:numFmt w:val="decimal"/>
      <w:lvlText w:val="%1."/>
      <w:lvlJc w:val="left"/>
      <w:pPr>
        <w:ind w:left="1056"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88" w:hanging="1800"/>
      </w:pPr>
      <w:rPr>
        <w:rFonts w:hint="default"/>
      </w:rPr>
    </w:lvl>
  </w:abstractNum>
  <w:abstractNum w:abstractNumId="42">
    <w:nsid w:val="6FAA197D"/>
    <w:multiLevelType w:val="hybridMultilevel"/>
    <w:tmpl w:val="340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113C3"/>
    <w:multiLevelType w:val="hybridMultilevel"/>
    <w:tmpl w:val="B21ECF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6AD2D87"/>
    <w:multiLevelType w:val="hybridMultilevel"/>
    <w:tmpl w:val="1F10F87C"/>
    <w:lvl w:ilvl="0" w:tplc="9F54E7E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455AE4"/>
    <w:multiLevelType w:val="hybridMultilevel"/>
    <w:tmpl w:val="69B499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90A43FA"/>
    <w:multiLevelType w:val="hybridMultilevel"/>
    <w:tmpl w:val="CD76DE7A"/>
    <w:lvl w:ilvl="0" w:tplc="2D963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42"/>
  </w:num>
  <w:num w:numId="4">
    <w:abstractNumId w:val="11"/>
  </w:num>
  <w:num w:numId="5">
    <w:abstractNumId w:val="18"/>
  </w:num>
  <w:num w:numId="6">
    <w:abstractNumId w:val="29"/>
  </w:num>
  <w:num w:numId="7">
    <w:abstractNumId w:val="2"/>
  </w:num>
  <w:num w:numId="8">
    <w:abstractNumId w:val="32"/>
  </w:num>
  <w:num w:numId="9">
    <w:abstractNumId w:val="28"/>
  </w:num>
  <w:num w:numId="10">
    <w:abstractNumId w:val="10"/>
  </w:num>
  <w:num w:numId="11">
    <w:abstractNumId w:val="25"/>
  </w:num>
  <w:num w:numId="12">
    <w:abstractNumId w:val="43"/>
  </w:num>
  <w:num w:numId="13">
    <w:abstractNumId w:val="35"/>
  </w:num>
  <w:num w:numId="14">
    <w:abstractNumId w:val="44"/>
  </w:num>
  <w:num w:numId="15">
    <w:abstractNumId w:val="15"/>
  </w:num>
  <w:num w:numId="16">
    <w:abstractNumId w:val="22"/>
  </w:num>
  <w:num w:numId="17">
    <w:abstractNumId w:val="26"/>
  </w:num>
  <w:num w:numId="18">
    <w:abstractNumId w:val="39"/>
  </w:num>
  <w:num w:numId="19">
    <w:abstractNumId w:val="41"/>
  </w:num>
  <w:num w:numId="20">
    <w:abstractNumId w:val="1"/>
  </w:num>
  <w:num w:numId="21">
    <w:abstractNumId w:val="20"/>
  </w:num>
  <w:num w:numId="22">
    <w:abstractNumId w:val="9"/>
  </w:num>
  <w:num w:numId="23">
    <w:abstractNumId w:val="7"/>
  </w:num>
  <w:num w:numId="24">
    <w:abstractNumId w:val="33"/>
  </w:num>
  <w:num w:numId="25">
    <w:abstractNumId w:val="21"/>
  </w:num>
  <w:num w:numId="26">
    <w:abstractNumId w:val="19"/>
  </w:num>
  <w:num w:numId="27">
    <w:abstractNumId w:val="37"/>
  </w:num>
  <w:num w:numId="28">
    <w:abstractNumId w:val="36"/>
  </w:num>
  <w:num w:numId="29">
    <w:abstractNumId w:val="16"/>
  </w:num>
  <w:num w:numId="30">
    <w:abstractNumId w:val="34"/>
  </w:num>
  <w:num w:numId="31">
    <w:abstractNumId w:val="24"/>
  </w:num>
  <w:num w:numId="32">
    <w:abstractNumId w:val="4"/>
  </w:num>
  <w:num w:numId="33">
    <w:abstractNumId w:val="45"/>
  </w:num>
  <w:num w:numId="34">
    <w:abstractNumId w:val="23"/>
  </w:num>
  <w:num w:numId="35">
    <w:abstractNumId w:val="46"/>
  </w:num>
  <w:num w:numId="36">
    <w:abstractNumId w:val="3"/>
  </w:num>
  <w:num w:numId="37">
    <w:abstractNumId w:val="38"/>
  </w:num>
  <w:num w:numId="38">
    <w:abstractNumId w:val="13"/>
  </w:num>
  <w:num w:numId="39">
    <w:abstractNumId w:val="5"/>
  </w:num>
  <w:num w:numId="40">
    <w:abstractNumId w:val="6"/>
  </w:num>
  <w:num w:numId="41">
    <w:abstractNumId w:val="31"/>
  </w:num>
  <w:num w:numId="42">
    <w:abstractNumId w:val="27"/>
  </w:num>
  <w:num w:numId="43">
    <w:abstractNumId w:val="17"/>
  </w:num>
  <w:num w:numId="44">
    <w:abstractNumId w:val="40"/>
  </w:num>
  <w:num w:numId="45">
    <w:abstractNumId w:val="30"/>
  </w:num>
  <w:num w:numId="46">
    <w:abstractNumId w:val="14"/>
  </w:num>
  <w:num w:numId="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97909"/>
    <w:rsid w:val="000D2D61"/>
    <w:rsid w:val="000E73A3"/>
    <w:rsid w:val="000F30A0"/>
    <w:rsid w:val="0010759B"/>
    <w:rsid w:val="00116E58"/>
    <w:rsid w:val="00122557"/>
    <w:rsid w:val="0014113C"/>
    <w:rsid w:val="00151503"/>
    <w:rsid w:val="00152F27"/>
    <w:rsid w:val="00166CB1"/>
    <w:rsid w:val="001775DC"/>
    <w:rsid w:val="00184311"/>
    <w:rsid w:val="00185CF9"/>
    <w:rsid w:val="0019234F"/>
    <w:rsid w:val="00196CDB"/>
    <w:rsid w:val="001C41BE"/>
    <w:rsid w:val="001E31F1"/>
    <w:rsid w:val="00225990"/>
    <w:rsid w:val="00234A87"/>
    <w:rsid w:val="00236090"/>
    <w:rsid w:val="00237FF0"/>
    <w:rsid w:val="00261226"/>
    <w:rsid w:val="00290959"/>
    <w:rsid w:val="00291CE5"/>
    <w:rsid w:val="002A58B0"/>
    <w:rsid w:val="002B70C7"/>
    <w:rsid w:val="002B71E2"/>
    <w:rsid w:val="002D2EFA"/>
    <w:rsid w:val="002E3D9C"/>
    <w:rsid w:val="002E7DF7"/>
    <w:rsid w:val="002F5182"/>
    <w:rsid w:val="002F7C64"/>
    <w:rsid w:val="00306768"/>
    <w:rsid w:val="00340B0C"/>
    <w:rsid w:val="003447ED"/>
    <w:rsid w:val="00351A69"/>
    <w:rsid w:val="00373D1E"/>
    <w:rsid w:val="00385D79"/>
    <w:rsid w:val="003939F4"/>
    <w:rsid w:val="003A2DCE"/>
    <w:rsid w:val="003B1334"/>
    <w:rsid w:val="003C3768"/>
    <w:rsid w:val="003C630E"/>
    <w:rsid w:val="003D330D"/>
    <w:rsid w:val="003D5CE4"/>
    <w:rsid w:val="003F77C4"/>
    <w:rsid w:val="004137F4"/>
    <w:rsid w:val="0041463F"/>
    <w:rsid w:val="00417D1C"/>
    <w:rsid w:val="00425811"/>
    <w:rsid w:val="00431628"/>
    <w:rsid w:val="00456D90"/>
    <w:rsid w:val="00470394"/>
    <w:rsid w:val="00474EEF"/>
    <w:rsid w:val="004950CC"/>
    <w:rsid w:val="004A1E3D"/>
    <w:rsid w:val="004A370A"/>
    <w:rsid w:val="004A6446"/>
    <w:rsid w:val="004B6B7C"/>
    <w:rsid w:val="004C0428"/>
    <w:rsid w:val="004C6EEC"/>
    <w:rsid w:val="004C7411"/>
    <w:rsid w:val="005009C6"/>
    <w:rsid w:val="00507EC4"/>
    <w:rsid w:val="00520EB0"/>
    <w:rsid w:val="00546E88"/>
    <w:rsid w:val="005512AA"/>
    <w:rsid w:val="00552184"/>
    <w:rsid w:val="00572C7B"/>
    <w:rsid w:val="00577C2F"/>
    <w:rsid w:val="0059013F"/>
    <w:rsid w:val="005906C7"/>
    <w:rsid w:val="005A7165"/>
    <w:rsid w:val="005B1943"/>
    <w:rsid w:val="005B48B5"/>
    <w:rsid w:val="005F49D2"/>
    <w:rsid w:val="00603BEA"/>
    <w:rsid w:val="00607E54"/>
    <w:rsid w:val="00615862"/>
    <w:rsid w:val="00635630"/>
    <w:rsid w:val="006521E6"/>
    <w:rsid w:val="00657B9F"/>
    <w:rsid w:val="00680E72"/>
    <w:rsid w:val="00681E51"/>
    <w:rsid w:val="00686E70"/>
    <w:rsid w:val="006878FD"/>
    <w:rsid w:val="00687D7A"/>
    <w:rsid w:val="00687E7B"/>
    <w:rsid w:val="006A647F"/>
    <w:rsid w:val="006B10DD"/>
    <w:rsid w:val="006B2B4D"/>
    <w:rsid w:val="00712CE8"/>
    <w:rsid w:val="00730EC5"/>
    <w:rsid w:val="00740951"/>
    <w:rsid w:val="00763BB7"/>
    <w:rsid w:val="007845FC"/>
    <w:rsid w:val="00785762"/>
    <w:rsid w:val="00791465"/>
    <w:rsid w:val="00794BDB"/>
    <w:rsid w:val="007D215E"/>
    <w:rsid w:val="007D6620"/>
    <w:rsid w:val="007E778A"/>
    <w:rsid w:val="00810DAF"/>
    <w:rsid w:val="00825D19"/>
    <w:rsid w:val="008317E9"/>
    <w:rsid w:val="00833F88"/>
    <w:rsid w:val="00841EC7"/>
    <w:rsid w:val="0085576E"/>
    <w:rsid w:val="00860705"/>
    <w:rsid w:val="0087434C"/>
    <w:rsid w:val="0087585A"/>
    <w:rsid w:val="008874DD"/>
    <w:rsid w:val="008B1ED5"/>
    <w:rsid w:val="008B21C2"/>
    <w:rsid w:val="008B4E35"/>
    <w:rsid w:val="008E5BDD"/>
    <w:rsid w:val="008F4085"/>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A052AF"/>
    <w:rsid w:val="00A13E73"/>
    <w:rsid w:val="00A227BB"/>
    <w:rsid w:val="00A40DE8"/>
    <w:rsid w:val="00A46845"/>
    <w:rsid w:val="00A47BB6"/>
    <w:rsid w:val="00A60F4B"/>
    <w:rsid w:val="00A66B54"/>
    <w:rsid w:val="00A66CE0"/>
    <w:rsid w:val="00A72CC2"/>
    <w:rsid w:val="00A86B90"/>
    <w:rsid w:val="00AB222B"/>
    <w:rsid w:val="00AE0A6B"/>
    <w:rsid w:val="00B01E8C"/>
    <w:rsid w:val="00B04058"/>
    <w:rsid w:val="00B1202E"/>
    <w:rsid w:val="00B303E4"/>
    <w:rsid w:val="00B34057"/>
    <w:rsid w:val="00B425B9"/>
    <w:rsid w:val="00B46DE5"/>
    <w:rsid w:val="00B502B5"/>
    <w:rsid w:val="00B52E29"/>
    <w:rsid w:val="00B55713"/>
    <w:rsid w:val="00B6429F"/>
    <w:rsid w:val="00BA1D71"/>
    <w:rsid w:val="00BC178B"/>
    <w:rsid w:val="00BD6E1F"/>
    <w:rsid w:val="00BE3C6F"/>
    <w:rsid w:val="00BF1113"/>
    <w:rsid w:val="00BF6CEF"/>
    <w:rsid w:val="00BF7D06"/>
    <w:rsid w:val="00C154CE"/>
    <w:rsid w:val="00C214C8"/>
    <w:rsid w:val="00C22865"/>
    <w:rsid w:val="00C241AC"/>
    <w:rsid w:val="00C321F2"/>
    <w:rsid w:val="00C323D1"/>
    <w:rsid w:val="00C32A35"/>
    <w:rsid w:val="00C34BC2"/>
    <w:rsid w:val="00C4761C"/>
    <w:rsid w:val="00C8558D"/>
    <w:rsid w:val="00CA0A39"/>
    <w:rsid w:val="00CA3FFB"/>
    <w:rsid w:val="00CB6159"/>
    <w:rsid w:val="00CB7F7D"/>
    <w:rsid w:val="00CD4B2F"/>
    <w:rsid w:val="00CE6B31"/>
    <w:rsid w:val="00D0117D"/>
    <w:rsid w:val="00D07902"/>
    <w:rsid w:val="00D273CA"/>
    <w:rsid w:val="00D51F53"/>
    <w:rsid w:val="00D62A78"/>
    <w:rsid w:val="00D62CC7"/>
    <w:rsid w:val="00D656DE"/>
    <w:rsid w:val="00D73A94"/>
    <w:rsid w:val="00D75032"/>
    <w:rsid w:val="00D763F1"/>
    <w:rsid w:val="00D91610"/>
    <w:rsid w:val="00D94BE1"/>
    <w:rsid w:val="00D9621D"/>
    <w:rsid w:val="00D96E82"/>
    <w:rsid w:val="00E06EB3"/>
    <w:rsid w:val="00E26970"/>
    <w:rsid w:val="00E4759C"/>
    <w:rsid w:val="00E47EAF"/>
    <w:rsid w:val="00E51094"/>
    <w:rsid w:val="00E54ABD"/>
    <w:rsid w:val="00E713DC"/>
    <w:rsid w:val="00E836AB"/>
    <w:rsid w:val="00EB61A9"/>
    <w:rsid w:val="00EC4181"/>
    <w:rsid w:val="00ED7753"/>
    <w:rsid w:val="00EF13E6"/>
    <w:rsid w:val="00EF2599"/>
    <w:rsid w:val="00F04D10"/>
    <w:rsid w:val="00F07BE6"/>
    <w:rsid w:val="00F122EE"/>
    <w:rsid w:val="00F159FB"/>
    <w:rsid w:val="00F37C00"/>
    <w:rsid w:val="00F56981"/>
    <w:rsid w:val="00F65F84"/>
    <w:rsid w:val="00F774E3"/>
    <w:rsid w:val="00F92C11"/>
    <w:rsid w:val="00FA02E1"/>
    <w:rsid w:val="00FA232D"/>
    <w:rsid w:val="00FD3AB4"/>
    <w:rsid w:val="00FE2CD8"/>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E288-0F88-4288-9297-9E52669E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7</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106</cp:revision>
  <cp:lastPrinted>2019-01-28T06:49:00Z</cp:lastPrinted>
  <dcterms:created xsi:type="dcterms:W3CDTF">2011-01-25T08:31:00Z</dcterms:created>
  <dcterms:modified xsi:type="dcterms:W3CDTF">2020-03-20T07:19:00Z</dcterms:modified>
</cp:coreProperties>
</file>